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65167" w14:textId="77777777" w:rsidR="008E1A70" w:rsidRPr="003A6669" w:rsidRDefault="003D14F6" w:rsidP="00AB2987">
      <w:pPr>
        <w:pStyle w:val="Subttulo"/>
        <w:jc w:val="center"/>
        <w:rPr>
          <w:rFonts w:ascii="Garamond" w:hAnsi="Garamond"/>
          <w:sz w:val="24"/>
          <w:szCs w:val="24"/>
          <w:lang w:val="es-ES"/>
        </w:rPr>
      </w:pPr>
      <w:bookmarkStart w:id="0" w:name="_Toc246418199"/>
      <w:bookmarkStart w:id="1" w:name="_Toc251066143"/>
      <w:r w:rsidRPr="003A6669">
        <w:rPr>
          <w:rFonts w:ascii="Garamond" w:hAnsi="Garamond"/>
          <w:sz w:val="24"/>
          <w:szCs w:val="24"/>
          <w:lang w:val="es-ES"/>
        </w:rPr>
        <w:t xml:space="preserve">ANEXO </w:t>
      </w:r>
      <w:r w:rsidR="00FB3AEE" w:rsidRPr="003A6669">
        <w:rPr>
          <w:rFonts w:ascii="Garamond" w:hAnsi="Garamond"/>
          <w:sz w:val="24"/>
          <w:szCs w:val="24"/>
          <w:lang w:val="es-ES"/>
        </w:rPr>
        <w:t>2</w:t>
      </w:r>
      <w:r w:rsidRPr="003A6669">
        <w:rPr>
          <w:rFonts w:ascii="Garamond" w:hAnsi="Garamond"/>
          <w:sz w:val="24"/>
          <w:szCs w:val="24"/>
          <w:lang w:val="es-ES"/>
        </w:rPr>
        <w:t>. FORMATO DOCUMENTO TÉCNICO DE SOPORTE</w:t>
      </w:r>
    </w:p>
    <w:bookmarkEnd w:id="0"/>
    <w:bookmarkEnd w:id="1"/>
    <w:p w14:paraId="0A37501D" w14:textId="77777777" w:rsidR="000F3B25" w:rsidRPr="003A6669" w:rsidRDefault="000F3B25" w:rsidP="00D92AD7">
      <w:pPr>
        <w:pStyle w:val="Ttulo"/>
        <w:jc w:val="both"/>
        <w:rPr>
          <w:rFonts w:ascii="Garamond" w:hAnsi="Garamond"/>
          <w:b w:val="0"/>
          <w:sz w:val="24"/>
          <w:szCs w:val="24"/>
          <w:lang w:val="es-ES"/>
        </w:rPr>
      </w:pPr>
    </w:p>
    <w:p w14:paraId="55FFDE13" w14:textId="77777777" w:rsidR="00CD715D" w:rsidRPr="003A6669" w:rsidRDefault="00194639" w:rsidP="006F77F1">
      <w:pPr>
        <w:numPr>
          <w:ilvl w:val="0"/>
          <w:numId w:val="3"/>
        </w:numPr>
        <w:rPr>
          <w:rFonts w:ascii="Garamond" w:hAnsi="Garamond"/>
          <w:b/>
          <w:szCs w:val="24"/>
          <w:lang w:val="es-ES"/>
        </w:rPr>
      </w:pPr>
      <w:r w:rsidRPr="003A6669">
        <w:rPr>
          <w:rFonts w:ascii="Garamond" w:hAnsi="Garamond"/>
          <w:b/>
          <w:szCs w:val="24"/>
          <w:lang w:val="es-ES"/>
        </w:rPr>
        <w:t>IDENTIFICACIÓN</w:t>
      </w:r>
    </w:p>
    <w:p w14:paraId="5DAB6C7B" w14:textId="77777777" w:rsidR="00194639" w:rsidRPr="003A6669" w:rsidRDefault="00194639" w:rsidP="00D92AD7">
      <w:pPr>
        <w:pStyle w:val="Ttulo"/>
        <w:jc w:val="both"/>
        <w:rPr>
          <w:rFonts w:ascii="Garamond" w:hAnsi="Garamond"/>
          <w:sz w:val="24"/>
          <w:szCs w:val="24"/>
          <w:lang w:val="es-ES"/>
        </w:rPr>
      </w:pPr>
    </w:p>
    <w:tbl>
      <w:tblPr>
        <w:tblW w:w="10207"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dashSmallGap" w:sz="4" w:space="0" w:color="auto"/>
          <w:insideV w:val="dashSmallGap" w:sz="4" w:space="0" w:color="auto"/>
        </w:tblBorders>
        <w:tblLook w:val="04A0" w:firstRow="1" w:lastRow="0" w:firstColumn="1" w:lastColumn="0" w:noHBand="0" w:noVBand="1"/>
      </w:tblPr>
      <w:tblGrid>
        <w:gridCol w:w="3540"/>
        <w:gridCol w:w="6667"/>
      </w:tblGrid>
      <w:tr w:rsidR="00194639" w:rsidRPr="003A6669" w14:paraId="64A18425" w14:textId="77777777" w:rsidTr="7B3C0EC3">
        <w:trPr>
          <w:trHeight w:val="591"/>
          <w:jc w:val="center"/>
        </w:trPr>
        <w:tc>
          <w:tcPr>
            <w:tcW w:w="3540" w:type="dxa"/>
            <w:shd w:val="clear" w:color="auto" w:fill="DBDBDB" w:themeFill="accent3" w:themeFillTint="66"/>
            <w:vAlign w:val="center"/>
          </w:tcPr>
          <w:p w14:paraId="2A7A7754" w14:textId="77777777" w:rsidR="00194639" w:rsidRPr="003A6669" w:rsidRDefault="00194639" w:rsidP="00194639">
            <w:pPr>
              <w:ind w:left="360"/>
              <w:rPr>
                <w:rFonts w:ascii="Garamond" w:hAnsi="Garamond"/>
                <w:szCs w:val="24"/>
                <w:lang w:val="es-ES"/>
              </w:rPr>
            </w:pPr>
            <w:r w:rsidRPr="003A6669">
              <w:rPr>
                <w:rFonts w:ascii="Garamond" w:hAnsi="Garamond"/>
                <w:b/>
                <w:szCs w:val="24"/>
                <w:lang w:val="es-ES"/>
              </w:rPr>
              <w:t>LOCALIDAD</w:t>
            </w:r>
          </w:p>
        </w:tc>
        <w:tc>
          <w:tcPr>
            <w:tcW w:w="6667" w:type="dxa"/>
            <w:vAlign w:val="center"/>
          </w:tcPr>
          <w:p w14:paraId="594F2556" w14:textId="77777777" w:rsidR="00194639" w:rsidRPr="003A6669" w:rsidRDefault="00CC0D83" w:rsidP="00564D19">
            <w:pPr>
              <w:jc w:val="left"/>
              <w:rPr>
                <w:rFonts w:ascii="Garamond" w:hAnsi="Garamond"/>
                <w:szCs w:val="24"/>
                <w:lang w:val="es-ES"/>
              </w:rPr>
            </w:pPr>
            <w:r w:rsidRPr="003A6669">
              <w:rPr>
                <w:rFonts w:ascii="Garamond" w:hAnsi="Garamond"/>
                <w:szCs w:val="24"/>
                <w:lang w:val="es-ES"/>
              </w:rPr>
              <w:t>Bosa</w:t>
            </w:r>
          </w:p>
        </w:tc>
      </w:tr>
      <w:tr w:rsidR="00194639" w:rsidRPr="003A6669" w14:paraId="7821B564" w14:textId="77777777" w:rsidTr="7B3C0EC3">
        <w:trPr>
          <w:trHeight w:val="557"/>
          <w:jc w:val="center"/>
        </w:trPr>
        <w:tc>
          <w:tcPr>
            <w:tcW w:w="3540" w:type="dxa"/>
            <w:shd w:val="clear" w:color="auto" w:fill="DBDBDB" w:themeFill="accent3" w:themeFillTint="66"/>
            <w:vAlign w:val="center"/>
          </w:tcPr>
          <w:p w14:paraId="4CDD1672" w14:textId="77777777" w:rsidR="00194639" w:rsidRPr="003A6669" w:rsidRDefault="00194639" w:rsidP="004E183D">
            <w:pPr>
              <w:ind w:left="360"/>
              <w:rPr>
                <w:rFonts w:ascii="Garamond" w:hAnsi="Garamond"/>
                <w:szCs w:val="24"/>
                <w:lang w:val="es-ES"/>
              </w:rPr>
            </w:pPr>
            <w:r w:rsidRPr="003A6669">
              <w:rPr>
                <w:rFonts w:ascii="Garamond" w:hAnsi="Garamond"/>
                <w:b/>
                <w:szCs w:val="24"/>
                <w:lang w:val="es-ES"/>
              </w:rPr>
              <w:t>NOMBRE DEL PROYECTO</w:t>
            </w:r>
          </w:p>
        </w:tc>
        <w:tc>
          <w:tcPr>
            <w:tcW w:w="6667" w:type="dxa"/>
            <w:vAlign w:val="center"/>
          </w:tcPr>
          <w:p w14:paraId="5CC91384" w14:textId="77777777" w:rsidR="00370A1C" w:rsidRPr="003A6669" w:rsidRDefault="006731B1" w:rsidP="00441E74">
            <w:pPr>
              <w:jc w:val="left"/>
              <w:rPr>
                <w:rFonts w:ascii="Garamond" w:hAnsi="Garamond"/>
                <w:szCs w:val="24"/>
                <w:lang w:val="es-ES"/>
              </w:rPr>
            </w:pPr>
            <w:r w:rsidRPr="003A6669">
              <w:rPr>
                <w:rFonts w:ascii="Garamond" w:hAnsi="Garamond"/>
                <w:szCs w:val="24"/>
                <w:lang w:val="es-ES"/>
              </w:rPr>
              <w:t>Bosa más segura con mejores elementos para cuidar a la gente</w:t>
            </w:r>
          </w:p>
        </w:tc>
      </w:tr>
      <w:tr w:rsidR="00194639" w:rsidRPr="003A6669" w14:paraId="12A3CCCD" w14:textId="77777777" w:rsidTr="7B3C0EC3">
        <w:trPr>
          <w:trHeight w:val="564"/>
          <w:jc w:val="center"/>
        </w:trPr>
        <w:tc>
          <w:tcPr>
            <w:tcW w:w="3540" w:type="dxa"/>
            <w:shd w:val="clear" w:color="auto" w:fill="DBDBDB" w:themeFill="accent3" w:themeFillTint="66"/>
            <w:vAlign w:val="center"/>
          </w:tcPr>
          <w:p w14:paraId="782C2DB5" w14:textId="77777777" w:rsidR="00194639" w:rsidRPr="003A6669" w:rsidRDefault="00194639" w:rsidP="004E183D">
            <w:pPr>
              <w:ind w:left="360"/>
              <w:rPr>
                <w:rFonts w:ascii="Garamond" w:hAnsi="Garamond"/>
                <w:b/>
                <w:szCs w:val="24"/>
                <w:lang w:val="es-ES"/>
              </w:rPr>
            </w:pPr>
            <w:r w:rsidRPr="003A6669">
              <w:rPr>
                <w:rFonts w:ascii="Garamond" w:hAnsi="Garamond"/>
                <w:b/>
                <w:szCs w:val="24"/>
                <w:lang w:val="es-ES"/>
              </w:rPr>
              <w:t>CÓDIGO DEL PROYECTO</w:t>
            </w:r>
          </w:p>
        </w:tc>
        <w:tc>
          <w:tcPr>
            <w:tcW w:w="6667" w:type="dxa"/>
            <w:vAlign w:val="center"/>
          </w:tcPr>
          <w:p w14:paraId="28D04BDE" w14:textId="77777777" w:rsidR="00194639" w:rsidRPr="003A6669" w:rsidRDefault="006731B1" w:rsidP="00441E74">
            <w:pPr>
              <w:jc w:val="left"/>
              <w:rPr>
                <w:rFonts w:ascii="Garamond" w:hAnsi="Garamond"/>
                <w:szCs w:val="24"/>
                <w:lang w:val="es-ES"/>
              </w:rPr>
            </w:pPr>
            <w:r w:rsidRPr="003A6669">
              <w:rPr>
                <w:rFonts w:ascii="Garamond" w:hAnsi="Garamond"/>
                <w:szCs w:val="24"/>
                <w:lang w:val="es-ES"/>
              </w:rPr>
              <w:t>1831</w:t>
            </w:r>
          </w:p>
        </w:tc>
      </w:tr>
      <w:tr w:rsidR="00975C97" w:rsidRPr="003A6669" w14:paraId="348182A5" w14:textId="77777777" w:rsidTr="7B3C0EC3">
        <w:trPr>
          <w:trHeight w:val="564"/>
          <w:jc w:val="center"/>
        </w:trPr>
        <w:tc>
          <w:tcPr>
            <w:tcW w:w="3540" w:type="dxa"/>
            <w:shd w:val="clear" w:color="auto" w:fill="DBDBDB" w:themeFill="accent3" w:themeFillTint="66"/>
            <w:vAlign w:val="center"/>
          </w:tcPr>
          <w:p w14:paraId="199D03B3" w14:textId="77777777" w:rsidR="00975C97" w:rsidRPr="003A6669" w:rsidRDefault="00975C97" w:rsidP="004E183D">
            <w:pPr>
              <w:ind w:left="360"/>
              <w:rPr>
                <w:rFonts w:ascii="Garamond" w:hAnsi="Garamond"/>
                <w:b/>
                <w:szCs w:val="24"/>
                <w:lang w:val="es-ES"/>
              </w:rPr>
            </w:pPr>
            <w:r w:rsidRPr="003A6669">
              <w:rPr>
                <w:rFonts w:ascii="Garamond" w:hAnsi="Garamond"/>
                <w:b/>
                <w:szCs w:val="24"/>
                <w:lang w:val="es-ES"/>
              </w:rPr>
              <w:t>COMPONENTES</w:t>
            </w:r>
          </w:p>
        </w:tc>
        <w:tc>
          <w:tcPr>
            <w:tcW w:w="6667" w:type="dxa"/>
            <w:vAlign w:val="center"/>
          </w:tcPr>
          <w:p w14:paraId="1607F07F" w14:textId="07929876" w:rsidR="00975C97" w:rsidRPr="003A6669" w:rsidRDefault="00C836CB" w:rsidP="00894B14">
            <w:pPr>
              <w:jc w:val="left"/>
              <w:rPr>
                <w:rFonts w:ascii="Garamond" w:hAnsi="Garamond"/>
                <w:szCs w:val="24"/>
                <w:lang w:val="es-ES"/>
              </w:rPr>
            </w:pPr>
            <w:r w:rsidRPr="003A6669">
              <w:rPr>
                <w:rFonts w:ascii="Garamond" w:hAnsi="Garamond"/>
                <w:szCs w:val="24"/>
                <w:lang w:val="es-ES"/>
              </w:rPr>
              <w:t xml:space="preserve">Dotación </w:t>
            </w:r>
          </w:p>
        </w:tc>
      </w:tr>
    </w:tbl>
    <w:p w14:paraId="02EB378F" w14:textId="77777777" w:rsidR="00194639" w:rsidRPr="003A6669" w:rsidRDefault="00194639" w:rsidP="00D92AD7">
      <w:pPr>
        <w:pStyle w:val="Ttulo"/>
        <w:jc w:val="both"/>
        <w:rPr>
          <w:rFonts w:ascii="Garamond" w:hAnsi="Garamond"/>
          <w:sz w:val="24"/>
          <w:szCs w:val="24"/>
          <w:lang w:val="es-ES"/>
        </w:rPr>
      </w:pPr>
    </w:p>
    <w:p w14:paraId="6A05A809" w14:textId="77777777" w:rsidR="00194639" w:rsidRPr="003A6669" w:rsidRDefault="00194639" w:rsidP="00D92AD7">
      <w:pPr>
        <w:pStyle w:val="Ttulo"/>
        <w:jc w:val="both"/>
        <w:rPr>
          <w:rFonts w:ascii="Garamond" w:hAnsi="Garamond"/>
          <w:sz w:val="24"/>
          <w:szCs w:val="24"/>
          <w:lang w:val="es-ES"/>
        </w:rPr>
      </w:pPr>
    </w:p>
    <w:p w14:paraId="7A06AA24" w14:textId="77777777" w:rsidR="00194639" w:rsidRPr="003A6669" w:rsidRDefault="00194639" w:rsidP="006F77F1">
      <w:pPr>
        <w:numPr>
          <w:ilvl w:val="0"/>
          <w:numId w:val="3"/>
        </w:numPr>
        <w:rPr>
          <w:rFonts w:ascii="Garamond" w:hAnsi="Garamond"/>
          <w:b/>
          <w:szCs w:val="24"/>
          <w:lang w:val="es-ES"/>
        </w:rPr>
      </w:pPr>
      <w:r w:rsidRPr="003A6669">
        <w:rPr>
          <w:rFonts w:ascii="Garamond" w:hAnsi="Garamond"/>
          <w:b/>
          <w:szCs w:val="24"/>
          <w:lang w:val="es-ES"/>
        </w:rPr>
        <w:t>CLASIFICACIÓN</w:t>
      </w:r>
    </w:p>
    <w:p w14:paraId="5A39BBE3" w14:textId="77777777" w:rsidR="00194639" w:rsidRPr="003A6669" w:rsidRDefault="00194639" w:rsidP="00D92AD7">
      <w:pPr>
        <w:pStyle w:val="Ttulo"/>
        <w:jc w:val="both"/>
        <w:rPr>
          <w:rFonts w:ascii="Garamond" w:hAnsi="Garamond"/>
          <w:sz w:val="24"/>
          <w:szCs w:val="24"/>
          <w:lang w:val="es-ES"/>
        </w:rPr>
      </w:pPr>
    </w:p>
    <w:tbl>
      <w:tblPr>
        <w:tblW w:w="10207"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3236"/>
        <w:gridCol w:w="6971"/>
      </w:tblGrid>
      <w:tr w:rsidR="00194639" w:rsidRPr="003A6669" w14:paraId="185D46A1" w14:textId="77777777">
        <w:trPr>
          <w:trHeight w:val="614"/>
          <w:jc w:val="center"/>
        </w:trPr>
        <w:tc>
          <w:tcPr>
            <w:tcW w:w="3236" w:type="dxa"/>
            <w:shd w:val="clear" w:color="auto" w:fill="DBDBDB"/>
            <w:vAlign w:val="center"/>
          </w:tcPr>
          <w:p w14:paraId="79A68794" w14:textId="77777777" w:rsidR="00194639" w:rsidRPr="003A6669" w:rsidRDefault="00194639" w:rsidP="004E183D">
            <w:pPr>
              <w:ind w:left="360"/>
              <w:rPr>
                <w:rFonts w:ascii="Garamond" w:hAnsi="Garamond"/>
                <w:szCs w:val="24"/>
                <w:lang w:val="es-ES"/>
              </w:rPr>
            </w:pPr>
            <w:r w:rsidRPr="003A6669">
              <w:rPr>
                <w:rFonts w:ascii="Garamond" w:hAnsi="Garamond"/>
                <w:b/>
                <w:szCs w:val="24"/>
                <w:lang w:val="es-ES"/>
              </w:rPr>
              <w:t>PLAN DE DESARROLLO LOCAL</w:t>
            </w:r>
          </w:p>
        </w:tc>
        <w:tc>
          <w:tcPr>
            <w:tcW w:w="6971" w:type="dxa"/>
            <w:vAlign w:val="center"/>
          </w:tcPr>
          <w:p w14:paraId="101ABEB2" w14:textId="77777777" w:rsidR="00194639" w:rsidRPr="003A6669" w:rsidRDefault="00A435C9" w:rsidP="00A435C9">
            <w:pPr>
              <w:autoSpaceDE w:val="0"/>
              <w:autoSpaceDN w:val="0"/>
              <w:adjustRightInd w:val="0"/>
              <w:rPr>
                <w:rFonts w:ascii="Garamond" w:hAnsi="Garamond"/>
                <w:b/>
                <w:bCs/>
                <w:szCs w:val="24"/>
                <w:lang w:val="es-ES"/>
              </w:rPr>
            </w:pPr>
            <w:r w:rsidRPr="003A6669">
              <w:rPr>
                <w:rFonts w:ascii="Garamond" w:hAnsi="Garamond"/>
                <w:b/>
                <w:bCs/>
                <w:szCs w:val="24"/>
                <w:lang w:val="es-ES"/>
              </w:rPr>
              <w:t>Un nuevo contrato social y ambiental para Bosa</w:t>
            </w:r>
          </w:p>
        </w:tc>
      </w:tr>
      <w:tr w:rsidR="00194639" w:rsidRPr="003A6669" w14:paraId="1FB85612" w14:textId="77777777">
        <w:trPr>
          <w:trHeight w:val="708"/>
          <w:jc w:val="center"/>
        </w:trPr>
        <w:tc>
          <w:tcPr>
            <w:tcW w:w="3236" w:type="dxa"/>
            <w:shd w:val="clear" w:color="auto" w:fill="DBDBDB"/>
            <w:vAlign w:val="center"/>
          </w:tcPr>
          <w:p w14:paraId="01CD69A7" w14:textId="77777777" w:rsidR="00194639" w:rsidRPr="003A6669" w:rsidRDefault="003E14D0" w:rsidP="004E183D">
            <w:pPr>
              <w:ind w:left="360"/>
              <w:rPr>
                <w:rFonts w:ascii="Garamond" w:hAnsi="Garamond"/>
                <w:szCs w:val="24"/>
                <w:lang w:val="es-ES"/>
              </w:rPr>
            </w:pPr>
            <w:r w:rsidRPr="003A6669">
              <w:rPr>
                <w:rFonts w:ascii="Garamond" w:hAnsi="Garamond"/>
                <w:b/>
                <w:szCs w:val="24"/>
                <w:lang w:val="es-ES"/>
              </w:rPr>
              <w:t>PROPÓSITO</w:t>
            </w:r>
          </w:p>
        </w:tc>
        <w:tc>
          <w:tcPr>
            <w:tcW w:w="6971" w:type="dxa"/>
            <w:vAlign w:val="center"/>
          </w:tcPr>
          <w:p w14:paraId="0BCAE27D" w14:textId="77777777" w:rsidR="00194639" w:rsidRPr="003A6669" w:rsidRDefault="007573A1" w:rsidP="00564D19">
            <w:pPr>
              <w:jc w:val="left"/>
              <w:rPr>
                <w:rFonts w:ascii="Garamond" w:hAnsi="Garamond"/>
                <w:b/>
                <w:szCs w:val="24"/>
                <w:lang w:val="es-ES"/>
              </w:rPr>
            </w:pPr>
            <w:r w:rsidRPr="003A6669">
              <w:rPr>
                <w:rFonts w:ascii="Garamond" w:hAnsi="Garamond"/>
                <w:szCs w:val="24"/>
                <w:lang w:val="es-ES"/>
              </w:rPr>
              <w:t>Propósito 3. Inspirar confianza y legitimidad para vivir sin miedo y ser epicentro de cultura ciudadana, paz y reconciliación.</w:t>
            </w:r>
          </w:p>
        </w:tc>
      </w:tr>
      <w:tr w:rsidR="00194639" w:rsidRPr="003A6669" w14:paraId="030202A9" w14:textId="77777777">
        <w:trPr>
          <w:trHeight w:val="691"/>
          <w:jc w:val="center"/>
        </w:trPr>
        <w:tc>
          <w:tcPr>
            <w:tcW w:w="3236" w:type="dxa"/>
            <w:shd w:val="clear" w:color="auto" w:fill="DBDBDB"/>
            <w:vAlign w:val="center"/>
          </w:tcPr>
          <w:p w14:paraId="3B4B08D9" w14:textId="77777777" w:rsidR="00194639" w:rsidRPr="003A6669" w:rsidRDefault="00194639" w:rsidP="004E183D">
            <w:pPr>
              <w:ind w:left="360"/>
              <w:rPr>
                <w:rFonts w:ascii="Garamond" w:hAnsi="Garamond"/>
                <w:b/>
                <w:szCs w:val="24"/>
                <w:lang w:val="es-ES"/>
              </w:rPr>
            </w:pPr>
            <w:r w:rsidRPr="003A6669">
              <w:rPr>
                <w:rFonts w:ascii="Garamond" w:hAnsi="Garamond"/>
                <w:b/>
                <w:szCs w:val="24"/>
                <w:lang w:val="es-ES"/>
              </w:rPr>
              <w:t>PROGRAMA</w:t>
            </w:r>
          </w:p>
        </w:tc>
        <w:tc>
          <w:tcPr>
            <w:tcW w:w="6971" w:type="dxa"/>
            <w:vAlign w:val="center"/>
          </w:tcPr>
          <w:p w14:paraId="7DA8CB54" w14:textId="77777777" w:rsidR="00194639" w:rsidRPr="003A6669" w:rsidRDefault="007573A1" w:rsidP="003E14D0">
            <w:pPr>
              <w:rPr>
                <w:rFonts w:ascii="Garamond" w:hAnsi="Garamond"/>
                <w:szCs w:val="24"/>
                <w:lang w:val="es-ES"/>
              </w:rPr>
            </w:pPr>
            <w:r w:rsidRPr="003A6669">
              <w:rPr>
                <w:rFonts w:ascii="Garamond" w:hAnsi="Garamond"/>
                <w:szCs w:val="24"/>
                <w:lang w:val="es-ES"/>
              </w:rPr>
              <w:t>Cultura ciudadana para la confianza, la convivencia y la participación desde la vida cotidiana</w:t>
            </w:r>
          </w:p>
          <w:p w14:paraId="41C8F396" w14:textId="77777777" w:rsidR="007573A1" w:rsidRPr="003A6669" w:rsidRDefault="007573A1" w:rsidP="003E14D0">
            <w:pPr>
              <w:rPr>
                <w:rFonts w:ascii="Garamond" w:hAnsi="Garamond"/>
                <w:b/>
                <w:szCs w:val="24"/>
                <w:lang w:val="es-ES"/>
              </w:rPr>
            </w:pPr>
          </w:p>
        </w:tc>
      </w:tr>
      <w:tr w:rsidR="00DF4E5E" w:rsidRPr="003A6669" w14:paraId="060EFC87" w14:textId="77777777">
        <w:trPr>
          <w:trHeight w:val="562"/>
          <w:jc w:val="center"/>
        </w:trPr>
        <w:tc>
          <w:tcPr>
            <w:tcW w:w="3236" w:type="dxa"/>
            <w:shd w:val="clear" w:color="auto" w:fill="DBDBDB"/>
            <w:vAlign w:val="center"/>
          </w:tcPr>
          <w:p w14:paraId="1DADF2BC" w14:textId="77777777" w:rsidR="00DF4E5E" w:rsidRPr="003A6669" w:rsidRDefault="00DF4E5E" w:rsidP="00894AA1">
            <w:pPr>
              <w:ind w:left="360"/>
              <w:rPr>
                <w:rFonts w:ascii="Garamond" w:hAnsi="Garamond"/>
                <w:b/>
                <w:szCs w:val="24"/>
                <w:lang w:val="es-ES"/>
              </w:rPr>
            </w:pPr>
            <w:r w:rsidRPr="003A6669">
              <w:rPr>
                <w:rFonts w:ascii="Garamond" w:hAnsi="Garamond"/>
                <w:b/>
                <w:szCs w:val="24"/>
                <w:lang w:val="es-ES"/>
              </w:rPr>
              <w:t>META(S) PLAN DE DESARROLLO</w:t>
            </w:r>
          </w:p>
        </w:tc>
        <w:tc>
          <w:tcPr>
            <w:tcW w:w="6971" w:type="dxa"/>
            <w:vAlign w:val="center"/>
          </w:tcPr>
          <w:p w14:paraId="1CDA7496" w14:textId="77777777" w:rsidR="00A435C9" w:rsidRPr="003A6669" w:rsidRDefault="00A435C9" w:rsidP="00A435C9">
            <w:pPr>
              <w:rPr>
                <w:rFonts w:ascii="Garamond" w:hAnsi="Garamond"/>
                <w:szCs w:val="24"/>
                <w:lang w:val="es-ES"/>
              </w:rPr>
            </w:pPr>
            <w:r w:rsidRPr="003A6669">
              <w:rPr>
                <w:rFonts w:ascii="Garamond" w:hAnsi="Garamond"/>
                <w:szCs w:val="24"/>
                <w:lang w:val="es-ES"/>
              </w:rPr>
              <w:t xml:space="preserve">Suministrar 4 dotaciones tecnológicas a organismos de seguridad. </w:t>
            </w:r>
          </w:p>
          <w:p w14:paraId="4BAD17DA" w14:textId="77777777" w:rsidR="00A435C9" w:rsidRPr="003A6669" w:rsidRDefault="00A435C9" w:rsidP="00A435C9">
            <w:pPr>
              <w:rPr>
                <w:rFonts w:ascii="Garamond" w:hAnsi="Garamond"/>
                <w:szCs w:val="24"/>
                <w:lang w:val="es-ES"/>
              </w:rPr>
            </w:pPr>
            <w:r w:rsidRPr="003A6669">
              <w:rPr>
                <w:rFonts w:ascii="Garamond" w:hAnsi="Garamond"/>
                <w:szCs w:val="24"/>
                <w:lang w:val="es-ES"/>
              </w:rPr>
              <w:t xml:space="preserve">Suministrar 2 dotaciones logísticas a organismos de seguridad. </w:t>
            </w:r>
          </w:p>
          <w:p w14:paraId="6277CEBF" w14:textId="77777777" w:rsidR="00A435C9" w:rsidRPr="003A6669" w:rsidRDefault="00A435C9" w:rsidP="00A435C9">
            <w:pPr>
              <w:rPr>
                <w:rFonts w:ascii="Garamond" w:hAnsi="Garamond"/>
                <w:szCs w:val="24"/>
                <w:lang w:val="es-ES"/>
              </w:rPr>
            </w:pPr>
            <w:r w:rsidRPr="003A6669">
              <w:rPr>
                <w:rFonts w:ascii="Garamond" w:hAnsi="Garamond"/>
                <w:szCs w:val="24"/>
                <w:lang w:val="es-ES"/>
              </w:rPr>
              <w:t xml:space="preserve">Suministrar 2 dotaciones de equipos especiales de protección a organismos de seguridad. </w:t>
            </w:r>
          </w:p>
          <w:p w14:paraId="055B7013" w14:textId="77777777" w:rsidR="00DF4E5E" w:rsidRPr="003A6669" w:rsidRDefault="00A435C9" w:rsidP="00A435C9">
            <w:pPr>
              <w:rPr>
                <w:rFonts w:ascii="Garamond" w:hAnsi="Garamond"/>
                <w:szCs w:val="24"/>
                <w:lang w:val="es-ES"/>
              </w:rPr>
            </w:pPr>
            <w:r w:rsidRPr="003A6669">
              <w:rPr>
                <w:rFonts w:ascii="Garamond" w:hAnsi="Garamond"/>
                <w:szCs w:val="24"/>
                <w:lang w:val="es-ES"/>
              </w:rPr>
              <w:t>Suministrar 2 dotaciones del parque automotor a organismos de seguridad.</w:t>
            </w:r>
          </w:p>
        </w:tc>
      </w:tr>
      <w:tr w:rsidR="004123CE" w:rsidRPr="003A6669" w14:paraId="77DF41E8" w14:textId="77777777">
        <w:trPr>
          <w:trHeight w:val="562"/>
          <w:jc w:val="center"/>
        </w:trPr>
        <w:tc>
          <w:tcPr>
            <w:tcW w:w="3236" w:type="dxa"/>
            <w:shd w:val="clear" w:color="auto" w:fill="DBDBDB"/>
            <w:vAlign w:val="center"/>
          </w:tcPr>
          <w:p w14:paraId="72A3D3EC" w14:textId="77777777" w:rsidR="004123CE" w:rsidRPr="003A6669" w:rsidRDefault="004123CE" w:rsidP="004123CE">
            <w:pPr>
              <w:pStyle w:val="Ttulo"/>
              <w:jc w:val="both"/>
              <w:rPr>
                <w:rFonts w:ascii="Garamond" w:hAnsi="Garamond"/>
                <w:b w:val="0"/>
                <w:sz w:val="24"/>
                <w:szCs w:val="24"/>
                <w:lang w:val="es-ES"/>
              </w:rPr>
            </w:pPr>
          </w:p>
          <w:p w14:paraId="0D3B0B7B" w14:textId="77777777" w:rsidR="004123CE" w:rsidRPr="003A6669" w:rsidRDefault="004123CE" w:rsidP="004123CE">
            <w:pPr>
              <w:ind w:left="360"/>
              <w:rPr>
                <w:rFonts w:ascii="Garamond" w:hAnsi="Garamond"/>
                <w:b/>
                <w:szCs w:val="24"/>
                <w:lang w:val="es-ES"/>
              </w:rPr>
            </w:pPr>
            <w:r w:rsidRPr="003A6669">
              <w:rPr>
                <w:rFonts w:ascii="Garamond" w:hAnsi="Garamond"/>
                <w:b/>
                <w:szCs w:val="24"/>
                <w:lang w:val="es-ES"/>
              </w:rPr>
              <w:t>AÑO DE VIGENCIA</w:t>
            </w:r>
          </w:p>
          <w:p w14:paraId="0D0B940D" w14:textId="77777777" w:rsidR="004123CE" w:rsidRPr="003A6669" w:rsidRDefault="004123CE" w:rsidP="00894AA1">
            <w:pPr>
              <w:ind w:left="360"/>
              <w:rPr>
                <w:rFonts w:ascii="Garamond" w:hAnsi="Garamond"/>
                <w:b/>
                <w:szCs w:val="24"/>
                <w:lang w:val="es-ES"/>
              </w:rPr>
            </w:pPr>
          </w:p>
        </w:tc>
        <w:tc>
          <w:tcPr>
            <w:tcW w:w="6971" w:type="dxa"/>
          </w:tcPr>
          <w:p w14:paraId="0E27B00A" w14:textId="77777777" w:rsidR="004123CE" w:rsidRPr="003A6669" w:rsidRDefault="004123CE" w:rsidP="004123CE">
            <w:pPr>
              <w:rPr>
                <w:rFonts w:ascii="Garamond" w:hAnsi="Garamond"/>
                <w:szCs w:val="24"/>
                <w:lang w:val="es-ES"/>
              </w:rPr>
            </w:pPr>
          </w:p>
          <w:p w14:paraId="06449303" w14:textId="77777777" w:rsidR="004123CE" w:rsidRPr="003A6669" w:rsidRDefault="004123CE" w:rsidP="004123CE">
            <w:pPr>
              <w:rPr>
                <w:rFonts w:ascii="Garamond" w:hAnsi="Garamond"/>
                <w:b/>
                <w:szCs w:val="24"/>
                <w:lang w:val="es-ES"/>
              </w:rPr>
            </w:pPr>
            <w:r w:rsidRPr="003A6669">
              <w:rPr>
                <w:rFonts w:ascii="Garamond" w:hAnsi="Garamond"/>
                <w:b/>
                <w:szCs w:val="24"/>
                <w:lang w:val="es-ES"/>
              </w:rPr>
              <w:t>Escriba aquí el (los) año (s):</w:t>
            </w:r>
          </w:p>
          <w:p w14:paraId="34A6AF57" w14:textId="77777777" w:rsidR="004123CE" w:rsidRPr="003A6669" w:rsidRDefault="004123CE" w:rsidP="004123CE">
            <w:pPr>
              <w:rPr>
                <w:rFonts w:ascii="Garamond" w:hAnsi="Garamond"/>
                <w:b/>
                <w:szCs w:val="24"/>
                <w:lang w:val="es-ES"/>
              </w:rPr>
            </w:pPr>
            <w:r w:rsidRPr="003A6669">
              <w:rPr>
                <w:rFonts w:ascii="Garamond" w:hAnsi="Garamond"/>
                <w:szCs w:val="24"/>
                <w:lang w:val="es-ES"/>
              </w:rPr>
              <w:t>20</w:t>
            </w:r>
            <w:r w:rsidR="00255608" w:rsidRPr="003A6669">
              <w:rPr>
                <w:rFonts w:ascii="Garamond" w:hAnsi="Garamond"/>
                <w:szCs w:val="24"/>
                <w:lang w:val="es-ES"/>
              </w:rPr>
              <w:t>21</w:t>
            </w:r>
            <w:r w:rsidRPr="003A6669">
              <w:rPr>
                <w:rFonts w:ascii="Garamond" w:hAnsi="Garamond"/>
                <w:szCs w:val="24"/>
                <w:lang w:val="es-ES"/>
              </w:rPr>
              <w:t>, 20</w:t>
            </w:r>
            <w:r w:rsidR="00255608" w:rsidRPr="003A6669">
              <w:rPr>
                <w:rFonts w:ascii="Garamond" w:hAnsi="Garamond"/>
                <w:szCs w:val="24"/>
                <w:lang w:val="es-ES"/>
              </w:rPr>
              <w:t>22</w:t>
            </w:r>
            <w:r w:rsidRPr="003A6669">
              <w:rPr>
                <w:rFonts w:ascii="Garamond" w:hAnsi="Garamond"/>
                <w:szCs w:val="24"/>
                <w:lang w:val="es-ES"/>
              </w:rPr>
              <w:t>, 20</w:t>
            </w:r>
            <w:r w:rsidR="00255608" w:rsidRPr="003A6669">
              <w:rPr>
                <w:rFonts w:ascii="Garamond" w:hAnsi="Garamond"/>
                <w:szCs w:val="24"/>
                <w:lang w:val="es-ES"/>
              </w:rPr>
              <w:t>23</w:t>
            </w:r>
            <w:r w:rsidRPr="003A6669">
              <w:rPr>
                <w:rFonts w:ascii="Garamond" w:hAnsi="Garamond"/>
                <w:szCs w:val="24"/>
                <w:lang w:val="es-ES"/>
              </w:rPr>
              <w:t xml:space="preserve"> y 20</w:t>
            </w:r>
            <w:r w:rsidR="00255608" w:rsidRPr="003A6669">
              <w:rPr>
                <w:rFonts w:ascii="Garamond" w:hAnsi="Garamond"/>
                <w:szCs w:val="24"/>
                <w:lang w:val="es-ES"/>
              </w:rPr>
              <w:t>24</w:t>
            </w:r>
          </w:p>
          <w:p w14:paraId="60061E4C" w14:textId="77777777" w:rsidR="004123CE" w:rsidRPr="003A6669" w:rsidRDefault="004123CE" w:rsidP="004E183D">
            <w:pPr>
              <w:rPr>
                <w:rFonts w:ascii="Garamond" w:hAnsi="Garamond"/>
                <w:szCs w:val="24"/>
                <w:lang w:val="es-ES"/>
              </w:rPr>
            </w:pPr>
          </w:p>
        </w:tc>
      </w:tr>
    </w:tbl>
    <w:p w14:paraId="44EAFD9C" w14:textId="77777777" w:rsidR="00194639" w:rsidRPr="003A6669" w:rsidRDefault="00194639" w:rsidP="00D92AD7">
      <w:pPr>
        <w:pStyle w:val="Ttulo"/>
        <w:jc w:val="both"/>
        <w:rPr>
          <w:rFonts w:ascii="Garamond" w:hAnsi="Garamond"/>
          <w:sz w:val="24"/>
          <w:szCs w:val="24"/>
          <w:lang w:val="es-ES"/>
        </w:rPr>
      </w:pPr>
    </w:p>
    <w:p w14:paraId="4B94D5A5" w14:textId="77777777" w:rsidR="00D92AD7" w:rsidRPr="003A6669" w:rsidRDefault="00D92AD7" w:rsidP="00D92AD7">
      <w:pPr>
        <w:pStyle w:val="Subttulo"/>
        <w:numPr>
          <w:ilvl w:val="0"/>
          <w:numId w:val="0"/>
        </w:numPr>
        <w:rPr>
          <w:rFonts w:ascii="Garamond" w:hAnsi="Garamond"/>
          <w:bCs w:val="0"/>
          <w:color w:val="auto"/>
          <w:sz w:val="24"/>
          <w:szCs w:val="24"/>
          <w:lang w:val="es-ES"/>
        </w:rPr>
      </w:pPr>
      <w:bookmarkStart w:id="2" w:name="_Toc251066176"/>
    </w:p>
    <w:p w14:paraId="040AA255" w14:textId="77777777" w:rsidR="00776F91" w:rsidRPr="003A6669" w:rsidRDefault="00776F91" w:rsidP="006F77F1">
      <w:pPr>
        <w:pStyle w:val="Subttulo"/>
        <w:numPr>
          <w:ilvl w:val="0"/>
          <w:numId w:val="3"/>
        </w:numPr>
        <w:rPr>
          <w:rFonts w:ascii="Garamond" w:hAnsi="Garamond"/>
          <w:sz w:val="24"/>
          <w:szCs w:val="24"/>
          <w:lang w:val="es-ES"/>
        </w:rPr>
      </w:pPr>
      <w:bookmarkStart w:id="3" w:name="_Toc251066177"/>
      <w:bookmarkEnd w:id="2"/>
      <w:r w:rsidRPr="003A6669">
        <w:rPr>
          <w:rFonts w:ascii="Garamond" w:hAnsi="Garamond"/>
          <w:sz w:val="24"/>
          <w:szCs w:val="24"/>
          <w:lang w:val="es-ES"/>
        </w:rPr>
        <w:t>PROBLEMA O NECESIDAD</w:t>
      </w:r>
    </w:p>
    <w:p w14:paraId="3DEEC669" w14:textId="77777777" w:rsidR="00D92AD7" w:rsidRPr="003A6669" w:rsidRDefault="00D92AD7" w:rsidP="00D92AD7">
      <w:pPr>
        <w:pStyle w:val="Subttulo"/>
        <w:numPr>
          <w:ilvl w:val="0"/>
          <w:numId w:val="0"/>
        </w:numPr>
        <w:ind w:left="720"/>
        <w:rPr>
          <w:rFonts w:ascii="Garamond" w:hAnsi="Garamond"/>
          <w:sz w:val="24"/>
          <w:szCs w:val="24"/>
          <w:lang w:val="es-ES"/>
        </w:rPr>
      </w:pPr>
    </w:p>
    <w:tbl>
      <w:tblPr>
        <w:tblW w:w="10350"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350"/>
      </w:tblGrid>
      <w:tr w:rsidR="00B77A6D" w:rsidRPr="003A6669" w14:paraId="2496BC53" w14:textId="77777777" w:rsidTr="04977D3D">
        <w:trPr>
          <w:jc w:val="center"/>
        </w:trPr>
        <w:tc>
          <w:tcPr>
            <w:tcW w:w="10350" w:type="dxa"/>
            <w:shd w:val="clear" w:color="auto" w:fill="DBDBDB" w:themeFill="accent3" w:themeFillTint="66"/>
          </w:tcPr>
          <w:p w14:paraId="3656B9AB" w14:textId="77777777" w:rsidR="00B77A6D" w:rsidRPr="003A6669" w:rsidRDefault="00B77A6D" w:rsidP="00D92AD7">
            <w:pPr>
              <w:ind w:left="360"/>
              <w:rPr>
                <w:rFonts w:ascii="Garamond" w:hAnsi="Garamond"/>
                <w:b/>
                <w:szCs w:val="24"/>
                <w:lang w:val="es-ES"/>
              </w:rPr>
            </w:pPr>
          </w:p>
          <w:p w14:paraId="65802C25" w14:textId="61A601BC" w:rsidR="00B77A6D" w:rsidRPr="003A6669" w:rsidRDefault="00B77A6D" w:rsidP="00D92AD7">
            <w:pPr>
              <w:ind w:left="360"/>
              <w:jc w:val="left"/>
              <w:rPr>
                <w:rFonts w:ascii="Garamond" w:hAnsi="Garamond"/>
                <w:b/>
                <w:szCs w:val="24"/>
                <w:lang w:val="es-ES"/>
              </w:rPr>
            </w:pPr>
            <w:r w:rsidRPr="003A6669">
              <w:rPr>
                <w:rFonts w:ascii="Garamond" w:hAnsi="Garamond"/>
                <w:b/>
                <w:szCs w:val="24"/>
                <w:lang w:val="es-ES"/>
              </w:rPr>
              <w:t>PROBLEMA O NECESIDAD</w:t>
            </w:r>
          </w:p>
          <w:p w14:paraId="6E1CAAB2" w14:textId="7371CED6" w:rsidR="00B77A6D" w:rsidRPr="003A6669" w:rsidRDefault="00B77A6D" w:rsidP="00AB2987">
            <w:pPr>
              <w:rPr>
                <w:rFonts w:ascii="Garamond" w:hAnsi="Garamond"/>
                <w:szCs w:val="24"/>
                <w:lang w:val="es-ES"/>
              </w:rPr>
            </w:pPr>
          </w:p>
        </w:tc>
      </w:tr>
      <w:tr w:rsidR="004123CE" w:rsidRPr="003A6669" w14:paraId="118001C7" w14:textId="77777777" w:rsidTr="00AB2987">
        <w:trPr>
          <w:trHeight w:val="1975"/>
          <w:jc w:val="center"/>
        </w:trPr>
        <w:tc>
          <w:tcPr>
            <w:tcW w:w="10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ED373" w14:textId="728E6FA5" w:rsidR="00370A1C" w:rsidRPr="003A6669" w:rsidRDefault="00370A1C" w:rsidP="003920A4">
            <w:pPr>
              <w:rPr>
                <w:rFonts w:ascii="Garamond" w:eastAsia="Garamond" w:hAnsi="Garamond" w:cs="Garamond"/>
                <w:szCs w:val="24"/>
                <w:lang w:val="es-ES"/>
              </w:rPr>
            </w:pPr>
            <w:r w:rsidRPr="003A6669">
              <w:rPr>
                <w:rFonts w:ascii="Garamond" w:eastAsia="Garamond" w:hAnsi="Garamond" w:cs="Garamond"/>
                <w:szCs w:val="24"/>
                <w:lang w:val="es-ES"/>
              </w:rPr>
              <w:lastRenderedPageBreak/>
              <w:t xml:space="preserve">La seguridad y convivencia es uno de los asuntos más sentidos por la ciudadanía y especialmente en la localidad, por cuanto involucra diversas variables que inciden necesariamente en la percepción de las comunidades en general, que comprende aspectos como el desarrollo y control de fenómenos asociados a la criminalidad, factores de riesgo que inciden en la convivencia como medios adecuados para la gestión de conflictos, relación articulada y de respeto con la institucionalidad estatal, entre otros. </w:t>
            </w:r>
          </w:p>
          <w:p w14:paraId="1164ABA1" w14:textId="554BA279" w:rsidR="00E91E94" w:rsidRPr="003A6669" w:rsidRDefault="00E91E94" w:rsidP="3532BB86">
            <w:pPr>
              <w:spacing w:before="200"/>
              <w:rPr>
                <w:rFonts w:ascii="Garamond" w:eastAsia="Garamond" w:hAnsi="Garamond" w:cs="Garamond"/>
                <w:szCs w:val="24"/>
                <w:lang w:val="es-ES"/>
              </w:rPr>
            </w:pPr>
            <w:r w:rsidRPr="003A6669">
              <w:rPr>
                <w:rFonts w:ascii="Garamond" w:eastAsia="Garamond" w:hAnsi="Garamond" w:cs="Garamond"/>
                <w:szCs w:val="24"/>
                <w:lang w:val="es-ES"/>
              </w:rPr>
              <w:t>La</w:t>
            </w:r>
            <w:r w:rsidR="003A6669">
              <w:rPr>
                <w:rFonts w:ascii="Garamond" w:eastAsia="Garamond" w:hAnsi="Garamond" w:cs="Garamond"/>
                <w:szCs w:val="24"/>
                <w:lang w:val="es-ES"/>
              </w:rPr>
              <w:t xml:space="preserve"> </w:t>
            </w:r>
            <w:r w:rsidR="003A6669" w:rsidRPr="003A6669">
              <w:rPr>
                <w:rFonts w:ascii="Garamond" w:eastAsia="Garamond" w:hAnsi="Garamond" w:cs="Garamond"/>
                <w:szCs w:val="24"/>
                <w:lang w:val="es-ES"/>
              </w:rPr>
              <w:t>Policía Metropolitana de Bogotá (MEBOG)</w:t>
            </w:r>
            <w:r w:rsidRPr="003A6669">
              <w:rPr>
                <w:rFonts w:ascii="Garamond" w:eastAsia="Garamond" w:hAnsi="Garamond" w:cs="Garamond"/>
                <w:szCs w:val="24"/>
                <w:lang w:val="es-ES"/>
              </w:rPr>
              <w:t xml:space="preserve"> como organismo involucrado en la gestión de la ciudad capital, trabaja por la identificación y caracterización del comportamiento delictivo para adelantar acciones de interrupción de la cadena del crimen organizado, delincuencia común, comercialización de bienes hurtados, con el fin de impactar los índices de victimización por lesiones personales, hurto a personas, residencias, sector comercial, homicidio entre otros.</w:t>
            </w:r>
          </w:p>
          <w:p w14:paraId="5702D460" w14:textId="6654719B" w:rsidR="00C931B0" w:rsidRPr="003A6669" w:rsidRDefault="00C931B0" w:rsidP="3532BB86">
            <w:pPr>
              <w:spacing w:before="200"/>
              <w:rPr>
                <w:rFonts w:ascii="Garamond" w:eastAsia="Garamond" w:hAnsi="Garamond" w:cs="Garamond"/>
                <w:szCs w:val="24"/>
                <w:lang w:val="es-ES"/>
              </w:rPr>
            </w:pPr>
            <w:r w:rsidRPr="003A6669">
              <w:rPr>
                <w:rFonts w:ascii="Garamond" w:eastAsia="Garamond" w:hAnsi="Garamond" w:cs="Garamond"/>
                <w:szCs w:val="24"/>
                <w:lang w:val="es-ES"/>
              </w:rPr>
              <w:t xml:space="preserve">A </w:t>
            </w:r>
            <w:r w:rsidR="000D3BF9" w:rsidRPr="003A6669">
              <w:rPr>
                <w:rFonts w:ascii="Garamond" w:eastAsia="Garamond" w:hAnsi="Garamond" w:cs="Garamond"/>
                <w:szCs w:val="24"/>
                <w:lang w:val="es-ES"/>
              </w:rPr>
              <w:t>continuación,</w:t>
            </w:r>
            <w:r w:rsidRPr="003A6669">
              <w:rPr>
                <w:rFonts w:ascii="Garamond" w:eastAsia="Garamond" w:hAnsi="Garamond" w:cs="Garamond"/>
                <w:szCs w:val="24"/>
                <w:lang w:val="es-ES"/>
              </w:rPr>
              <w:t xml:space="preserve"> se relaciona la necesidad de</w:t>
            </w:r>
            <w:r w:rsidR="003A6669">
              <w:rPr>
                <w:rFonts w:ascii="Garamond" w:eastAsia="Garamond" w:hAnsi="Garamond" w:cs="Garamond"/>
                <w:szCs w:val="24"/>
                <w:lang w:val="es-ES"/>
              </w:rPr>
              <w:t xml:space="preserve"> los organismos de seguridad (policía) de la localidad de Bosa</w:t>
            </w:r>
            <w:r w:rsidRPr="003A6669">
              <w:rPr>
                <w:rFonts w:ascii="Garamond" w:eastAsia="Garamond" w:hAnsi="Garamond" w:cs="Garamond"/>
                <w:szCs w:val="24"/>
                <w:lang w:val="es-ES"/>
              </w:rPr>
              <w:t xml:space="preserve"> acuerdo a los criterios de elegibilidad y viabilidad 2021-2024 de la </w:t>
            </w:r>
            <w:proofErr w:type="gramStart"/>
            <w:r w:rsidRPr="003A6669">
              <w:rPr>
                <w:rFonts w:ascii="Garamond" w:eastAsia="Garamond" w:hAnsi="Garamond" w:cs="Garamond"/>
                <w:szCs w:val="24"/>
                <w:lang w:val="es-ES"/>
              </w:rPr>
              <w:t>Secretaria</w:t>
            </w:r>
            <w:proofErr w:type="gramEnd"/>
            <w:r w:rsidRPr="003A6669">
              <w:rPr>
                <w:rFonts w:ascii="Garamond" w:eastAsia="Garamond" w:hAnsi="Garamond" w:cs="Garamond"/>
                <w:szCs w:val="24"/>
                <w:lang w:val="es-ES"/>
              </w:rPr>
              <w:t xml:space="preserve"> Distrital de Seguridad, Convivencia y Justicia.</w:t>
            </w:r>
          </w:p>
          <w:p w14:paraId="121C04E1" w14:textId="6650CE52" w:rsidR="00C931B0" w:rsidRPr="0003085E" w:rsidRDefault="00C931B0" w:rsidP="003920A4">
            <w:pPr>
              <w:rPr>
                <w:rFonts w:ascii="Garamond" w:eastAsia="Garamond" w:hAnsi="Garamond" w:cs="Garamond"/>
                <w:szCs w:val="24"/>
                <w:u w:val="single"/>
                <w:lang w:val="es-ES"/>
              </w:rPr>
            </w:pPr>
            <w:r w:rsidRPr="0003085E">
              <w:rPr>
                <w:rFonts w:ascii="Garamond" w:eastAsia="Garamond" w:hAnsi="Garamond" w:cs="Garamond"/>
                <w:szCs w:val="24"/>
                <w:u w:val="single"/>
                <w:lang w:val="es-ES"/>
              </w:rPr>
              <w:t>Necesidad tecnológica:</w:t>
            </w:r>
          </w:p>
          <w:p w14:paraId="6E891AAA" w14:textId="77777777" w:rsidR="003920A4" w:rsidRDefault="00C931B0" w:rsidP="003920A4">
            <w:pPr>
              <w:rPr>
                <w:rFonts w:ascii="Garamond" w:hAnsi="Garamond"/>
                <w:szCs w:val="24"/>
              </w:rPr>
            </w:pPr>
            <w:r w:rsidRPr="003A6669">
              <w:rPr>
                <w:rFonts w:ascii="Garamond" w:hAnsi="Garamond"/>
                <w:szCs w:val="24"/>
              </w:rPr>
              <w:t xml:space="preserve">El Grupo de Telemática de la “Metropolitana de Bogotá”, requiere cubrir las necesidades para el año 2021-2024 </w:t>
            </w:r>
            <w:proofErr w:type="gramStart"/>
            <w:r w:rsidRPr="003A6669">
              <w:rPr>
                <w:rFonts w:ascii="Garamond" w:hAnsi="Garamond"/>
                <w:szCs w:val="24"/>
              </w:rPr>
              <w:t>en relación a</w:t>
            </w:r>
            <w:proofErr w:type="gramEnd"/>
            <w:r w:rsidRPr="003A6669">
              <w:rPr>
                <w:rFonts w:ascii="Garamond" w:hAnsi="Garamond"/>
                <w:szCs w:val="24"/>
              </w:rPr>
              <w:t xml:space="preserve"> la dotación de nuevos equipos tecnológicos, teniendo en cuenta no solo el crecimiento de cada una de las áreas y grupos que la componen sino de la desactualización tecnológica que se genera al pasar del tiempo y que permitiría el fortalecimiento tecnológico en apoyo a la parte administrativa y </w:t>
            </w:r>
            <w:r w:rsidR="003920A4">
              <w:rPr>
                <w:rFonts w:ascii="Garamond" w:hAnsi="Garamond"/>
                <w:szCs w:val="24"/>
              </w:rPr>
              <w:t>o</w:t>
            </w:r>
            <w:r w:rsidRPr="003A6669">
              <w:rPr>
                <w:rFonts w:ascii="Garamond" w:hAnsi="Garamond"/>
                <w:szCs w:val="24"/>
              </w:rPr>
              <w:t xml:space="preserve">perativa de esta unidad policial. </w:t>
            </w:r>
          </w:p>
          <w:p w14:paraId="018A0EEE" w14:textId="15B8D326" w:rsidR="00C931B0" w:rsidRPr="003A6669" w:rsidRDefault="00C931B0" w:rsidP="3532BB86">
            <w:pPr>
              <w:spacing w:before="200"/>
              <w:rPr>
                <w:rFonts w:ascii="Garamond" w:hAnsi="Garamond"/>
                <w:szCs w:val="24"/>
              </w:rPr>
            </w:pPr>
            <w:r w:rsidRPr="003A6669">
              <w:rPr>
                <w:rFonts w:ascii="Garamond" w:hAnsi="Garamond"/>
                <w:szCs w:val="24"/>
              </w:rPr>
              <w:t xml:space="preserve">Es por ello </w:t>
            </w:r>
            <w:proofErr w:type="gramStart"/>
            <w:r w:rsidRPr="003A6669">
              <w:rPr>
                <w:rFonts w:ascii="Garamond" w:hAnsi="Garamond"/>
                <w:szCs w:val="24"/>
              </w:rPr>
              <w:t>que</w:t>
            </w:r>
            <w:proofErr w:type="gramEnd"/>
            <w:r w:rsidRPr="003A6669">
              <w:rPr>
                <w:rFonts w:ascii="Garamond" w:hAnsi="Garamond"/>
                <w:szCs w:val="24"/>
              </w:rPr>
              <w:t>, al realizar el diagnóstico del componente tecnológico para las Estaciones de Policía, se pudo identificar que lo elementos que son más necesarios para asegurar la operación adecuada de los sistemas de información para los procesos administrativos, preventivo y operativos son los siguientes:</w:t>
            </w:r>
          </w:p>
          <w:p w14:paraId="3DE10923" w14:textId="7D285220" w:rsidR="00C931B0" w:rsidRPr="003A6669" w:rsidRDefault="00C931B0" w:rsidP="00C931B0">
            <w:pPr>
              <w:pStyle w:val="Prrafodelista"/>
              <w:numPr>
                <w:ilvl w:val="0"/>
                <w:numId w:val="20"/>
              </w:numPr>
              <w:spacing w:before="200"/>
              <w:rPr>
                <w:rFonts w:ascii="Garamond" w:hAnsi="Garamond"/>
                <w:szCs w:val="24"/>
              </w:rPr>
            </w:pPr>
            <w:r w:rsidRPr="003A6669">
              <w:rPr>
                <w:rFonts w:ascii="Garamond" w:hAnsi="Garamond"/>
                <w:szCs w:val="24"/>
              </w:rPr>
              <w:t xml:space="preserve">Adquisición componente tecnológico para los CIEPS. </w:t>
            </w:r>
          </w:p>
          <w:p w14:paraId="0FBACED4" w14:textId="77777777" w:rsidR="00C931B0" w:rsidRPr="003A6669" w:rsidRDefault="00C931B0" w:rsidP="00C931B0">
            <w:pPr>
              <w:pStyle w:val="Prrafodelista"/>
              <w:numPr>
                <w:ilvl w:val="0"/>
                <w:numId w:val="20"/>
              </w:numPr>
              <w:spacing w:before="200"/>
              <w:rPr>
                <w:rFonts w:ascii="Garamond" w:eastAsia="Garamond" w:hAnsi="Garamond" w:cs="Garamond"/>
                <w:szCs w:val="24"/>
                <w:lang w:val="es-ES"/>
              </w:rPr>
            </w:pPr>
            <w:r w:rsidRPr="003A6669">
              <w:rPr>
                <w:rFonts w:ascii="Garamond" w:hAnsi="Garamond"/>
                <w:szCs w:val="24"/>
              </w:rPr>
              <w:t xml:space="preserve">Sistema de Visualización (Video Wall y videoconferencia) </w:t>
            </w:r>
          </w:p>
          <w:p w14:paraId="5A4F003A" w14:textId="77777777" w:rsidR="00C931B0" w:rsidRPr="003A6669" w:rsidRDefault="00C931B0" w:rsidP="00C931B0">
            <w:pPr>
              <w:pStyle w:val="Prrafodelista"/>
              <w:numPr>
                <w:ilvl w:val="0"/>
                <w:numId w:val="20"/>
              </w:numPr>
              <w:spacing w:before="200"/>
              <w:rPr>
                <w:rFonts w:ascii="Garamond" w:eastAsia="Garamond" w:hAnsi="Garamond" w:cs="Garamond"/>
                <w:szCs w:val="24"/>
                <w:lang w:val="es-ES"/>
              </w:rPr>
            </w:pPr>
            <w:r w:rsidRPr="003A6669">
              <w:rPr>
                <w:rFonts w:ascii="Garamond" w:hAnsi="Garamond"/>
                <w:szCs w:val="24"/>
              </w:rPr>
              <w:t xml:space="preserve"> Sistema de Audio (Consola audio, amplificador, altavoces y micrófonos) </w:t>
            </w:r>
          </w:p>
          <w:p w14:paraId="72BD0720" w14:textId="77777777" w:rsidR="00C931B0" w:rsidRPr="003A6669" w:rsidRDefault="00C931B0" w:rsidP="00C931B0">
            <w:pPr>
              <w:pStyle w:val="Prrafodelista"/>
              <w:numPr>
                <w:ilvl w:val="0"/>
                <w:numId w:val="20"/>
              </w:numPr>
              <w:spacing w:before="200"/>
              <w:rPr>
                <w:rFonts w:ascii="Garamond" w:eastAsia="Garamond" w:hAnsi="Garamond" w:cs="Garamond"/>
                <w:szCs w:val="24"/>
                <w:lang w:val="es-ES"/>
              </w:rPr>
            </w:pPr>
            <w:r w:rsidRPr="003A6669">
              <w:rPr>
                <w:rFonts w:ascii="Garamond" w:hAnsi="Garamond"/>
                <w:szCs w:val="24"/>
              </w:rPr>
              <w:t xml:space="preserve">Sistema de respaldo eléctrico (UPS 10 </w:t>
            </w:r>
            <w:proofErr w:type="spellStart"/>
            <w:r w:rsidRPr="003A6669">
              <w:rPr>
                <w:rFonts w:ascii="Garamond" w:hAnsi="Garamond"/>
                <w:szCs w:val="24"/>
              </w:rPr>
              <w:t>Kva</w:t>
            </w:r>
            <w:proofErr w:type="spellEnd"/>
            <w:r w:rsidRPr="003A6669">
              <w:rPr>
                <w:rFonts w:ascii="Garamond" w:hAnsi="Garamond"/>
                <w:szCs w:val="24"/>
              </w:rPr>
              <w:t xml:space="preserve">) </w:t>
            </w:r>
          </w:p>
          <w:p w14:paraId="23F31EA4" w14:textId="77777777" w:rsidR="00C931B0" w:rsidRPr="003A6669" w:rsidRDefault="00C931B0" w:rsidP="00C931B0">
            <w:pPr>
              <w:pStyle w:val="Prrafodelista"/>
              <w:numPr>
                <w:ilvl w:val="0"/>
                <w:numId w:val="20"/>
              </w:numPr>
              <w:spacing w:before="200"/>
              <w:rPr>
                <w:rFonts w:ascii="Garamond" w:eastAsia="Garamond" w:hAnsi="Garamond" w:cs="Garamond"/>
                <w:szCs w:val="24"/>
                <w:lang w:val="es-ES"/>
              </w:rPr>
            </w:pPr>
            <w:r w:rsidRPr="003A6669">
              <w:rPr>
                <w:rFonts w:ascii="Garamond" w:hAnsi="Garamond"/>
                <w:szCs w:val="24"/>
              </w:rPr>
              <w:t xml:space="preserve"> Adquisición equipos de cómputo de escritorio todo en uno “AIO” </w:t>
            </w:r>
          </w:p>
          <w:p w14:paraId="5F3C238E" w14:textId="77777777" w:rsidR="00C931B0" w:rsidRPr="003A6669" w:rsidRDefault="00C931B0" w:rsidP="00C931B0">
            <w:pPr>
              <w:pStyle w:val="Prrafodelista"/>
              <w:numPr>
                <w:ilvl w:val="0"/>
                <w:numId w:val="20"/>
              </w:numPr>
              <w:spacing w:before="200"/>
              <w:rPr>
                <w:rFonts w:ascii="Garamond" w:eastAsia="Garamond" w:hAnsi="Garamond" w:cs="Garamond"/>
                <w:szCs w:val="24"/>
                <w:lang w:val="es-ES"/>
              </w:rPr>
            </w:pPr>
            <w:r w:rsidRPr="003A6669">
              <w:rPr>
                <w:rFonts w:ascii="Garamond" w:hAnsi="Garamond"/>
                <w:szCs w:val="24"/>
              </w:rPr>
              <w:t xml:space="preserve"> Adquisición equipos de cómputo portátil</w:t>
            </w:r>
          </w:p>
          <w:p w14:paraId="7C0A8BFE" w14:textId="74173FDF" w:rsidR="00C931B0" w:rsidRPr="003A6669" w:rsidRDefault="00C931B0" w:rsidP="00C931B0">
            <w:pPr>
              <w:pStyle w:val="Prrafodelista"/>
              <w:numPr>
                <w:ilvl w:val="0"/>
                <w:numId w:val="20"/>
              </w:numPr>
              <w:spacing w:before="200"/>
              <w:rPr>
                <w:rFonts w:ascii="Garamond" w:eastAsia="Garamond" w:hAnsi="Garamond" w:cs="Garamond"/>
                <w:szCs w:val="24"/>
                <w:lang w:val="es-ES"/>
              </w:rPr>
            </w:pPr>
            <w:r w:rsidRPr="003A6669">
              <w:rPr>
                <w:rFonts w:ascii="Garamond" w:hAnsi="Garamond"/>
                <w:szCs w:val="24"/>
              </w:rPr>
              <w:t xml:space="preserve"> Adquisición Televisores </w:t>
            </w:r>
          </w:p>
          <w:p w14:paraId="159D0014" w14:textId="5E519D40" w:rsidR="00C931B0" w:rsidRPr="003A6669" w:rsidRDefault="00C931B0" w:rsidP="00C931B0">
            <w:pPr>
              <w:pStyle w:val="Prrafodelista"/>
              <w:numPr>
                <w:ilvl w:val="0"/>
                <w:numId w:val="20"/>
              </w:numPr>
              <w:spacing w:before="200"/>
              <w:rPr>
                <w:rFonts w:ascii="Garamond" w:eastAsia="Garamond" w:hAnsi="Garamond" w:cs="Garamond"/>
                <w:szCs w:val="24"/>
                <w:lang w:val="es-ES"/>
              </w:rPr>
            </w:pPr>
            <w:r w:rsidRPr="003A6669">
              <w:rPr>
                <w:rFonts w:ascii="Garamond" w:hAnsi="Garamond"/>
                <w:szCs w:val="24"/>
              </w:rPr>
              <w:t xml:space="preserve"> Adquisición Video Beam</w:t>
            </w:r>
          </w:p>
          <w:p w14:paraId="717AAFBA" w14:textId="77777777" w:rsidR="009C4727" w:rsidRPr="003A6669" w:rsidRDefault="009C4727" w:rsidP="00AB2987">
            <w:pPr>
              <w:jc w:val="center"/>
              <w:rPr>
                <w:rFonts w:ascii="Garamond" w:eastAsia="Garamond" w:hAnsi="Garamond" w:cs="Garamond"/>
                <w:szCs w:val="24"/>
                <w:lang w:val="es-ES"/>
              </w:rPr>
            </w:pPr>
          </w:p>
          <w:p w14:paraId="03EAC2AF" w14:textId="77777777" w:rsidR="00C931B0" w:rsidRPr="003A6669" w:rsidRDefault="00C931B0" w:rsidP="00C931B0">
            <w:pPr>
              <w:rPr>
                <w:rFonts w:ascii="Garamond" w:hAnsi="Garamond"/>
                <w:szCs w:val="24"/>
              </w:rPr>
            </w:pPr>
            <w:r w:rsidRPr="003A6669">
              <w:rPr>
                <w:rFonts w:ascii="Garamond" w:hAnsi="Garamond"/>
                <w:szCs w:val="24"/>
              </w:rPr>
              <w:t xml:space="preserve">Los avances tecnológicos, en materia de Telemática exigen a la Policía Nacional, estar permanentemente adoptando nuevas tecnologías para potenciar las infraestructuras existentes y para generar nuevos servicios, como lo son los sistemas de proyección, audio, videoconferencia, respaldo eléctrico y equipos de cómputo entre otros, a fin de mejorar los procesos que se llevan a cabo en su interior y que van acordes con la Plataforma Estratégica de la Policía Nacional. </w:t>
            </w:r>
          </w:p>
          <w:p w14:paraId="5FCB07F7" w14:textId="77777777" w:rsidR="00C931B0" w:rsidRPr="003A6669" w:rsidRDefault="00C931B0" w:rsidP="00C931B0">
            <w:pPr>
              <w:rPr>
                <w:rFonts w:ascii="Garamond" w:hAnsi="Garamond"/>
                <w:szCs w:val="24"/>
              </w:rPr>
            </w:pPr>
          </w:p>
          <w:p w14:paraId="0568FF35" w14:textId="1407C491" w:rsidR="00C931B0" w:rsidRPr="003A6669" w:rsidRDefault="00C931B0" w:rsidP="00C931B0">
            <w:pPr>
              <w:rPr>
                <w:rFonts w:ascii="Garamond" w:hAnsi="Garamond"/>
                <w:szCs w:val="24"/>
              </w:rPr>
            </w:pPr>
            <w:r w:rsidRPr="003A6669">
              <w:rPr>
                <w:rFonts w:ascii="Garamond" w:hAnsi="Garamond"/>
                <w:szCs w:val="24"/>
              </w:rPr>
              <w:t xml:space="preserve">Con la consecución de estos elementos se obtiene un avance en la plataforma tecnológica de la Institución, que al </w:t>
            </w:r>
            <w:proofErr w:type="spellStart"/>
            <w:r w:rsidRPr="003A6669">
              <w:rPr>
                <w:rFonts w:ascii="Garamond" w:hAnsi="Garamond"/>
                <w:szCs w:val="24"/>
              </w:rPr>
              <w:t>fortalecier</w:t>
            </w:r>
            <w:proofErr w:type="spellEnd"/>
            <w:r w:rsidRPr="003A6669">
              <w:rPr>
                <w:rFonts w:ascii="Garamond" w:hAnsi="Garamond"/>
                <w:szCs w:val="24"/>
              </w:rPr>
              <w:t xml:space="preserve"> los equipos, herramientas y la infraestructura especializada, contribuyen a los temas preventivos, investigativos de control y reacción, dando como resultado la desarticulación de la delincuencia común en la ciudad capital</w:t>
            </w:r>
            <w:r w:rsidR="000D3BF9" w:rsidRPr="003A6669">
              <w:rPr>
                <w:rFonts w:ascii="Garamond" w:hAnsi="Garamond"/>
                <w:szCs w:val="24"/>
              </w:rPr>
              <w:t xml:space="preserve"> y en la localidad</w:t>
            </w:r>
            <w:r w:rsidRPr="003A6669">
              <w:rPr>
                <w:rFonts w:ascii="Garamond" w:hAnsi="Garamond"/>
                <w:szCs w:val="24"/>
              </w:rPr>
              <w:t xml:space="preserve">, buscando alternativas que estén a la vanguardia de las presentes </w:t>
            </w:r>
            <w:r w:rsidRPr="003A6669">
              <w:rPr>
                <w:rFonts w:ascii="Garamond" w:hAnsi="Garamond"/>
                <w:szCs w:val="24"/>
              </w:rPr>
              <w:lastRenderedPageBreak/>
              <w:t>generaciones y la dinámica social siendo así más eficaces y oportunos en la atención de los procedimientos de policía</w:t>
            </w:r>
            <w:r w:rsidRPr="003A6669">
              <w:rPr>
                <w:rStyle w:val="Refdenotaalpie"/>
                <w:rFonts w:ascii="Garamond" w:hAnsi="Garamond"/>
                <w:szCs w:val="24"/>
              </w:rPr>
              <w:footnoteReference w:id="1"/>
            </w:r>
            <w:r w:rsidR="003920A4">
              <w:rPr>
                <w:rFonts w:ascii="Garamond" w:hAnsi="Garamond"/>
                <w:szCs w:val="24"/>
              </w:rPr>
              <w:t>.</w:t>
            </w:r>
          </w:p>
          <w:p w14:paraId="4EFBB45B" w14:textId="6E1E14BD" w:rsidR="000D3BF9" w:rsidRPr="003920A4" w:rsidRDefault="000D3BF9" w:rsidP="000D3BF9">
            <w:pPr>
              <w:spacing w:before="200"/>
              <w:rPr>
                <w:rFonts w:ascii="Garamond" w:eastAsia="Garamond" w:hAnsi="Garamond" w:cs="Garamond"/>
                <w:szCs w:val="24"/>
                <w:u w:val="single"/>
                <w:lang w:val="es-ES"/>
              </w:rPr>
            </w:pPr>
            <w:r w:rsidRPr="003920A4">
              <w:rPr>
                <w:rFonts w:ascii="Garamond" w:eastAsia="Garamond" w:hAnsi="Garamond" w:cs="Garamond"/>
                <w:szCs w:val="24"/>
                <w:u w:val="single"/>
                <w:lang w:val="es-ES"/>
              </w:rPr>
              <w:t>Necesidad logística:</w:t>
            </w:r>
          </w:p>
          <w:p w14:paraId="1073A2FA" w14:textId="2691DF32" w:rsidR="000D3BF9" w:rsidRPr="003A6669" w:rsidRDefault="000D3BF9" w:rsidP="000D3BF9">
            <w:pPr>
              <w:spacing w:before="200"/>
              <w:rPr>
                <w:rFonts w:ascii="Garamond" w:hAnsi="Garamond"/>
                <w:szCs w:val="24"/>
              </w:rPr>
            </w:pPr>
            <w:r w:rsidRPr="003A6669">
              <w:rPr>
                <w:rFonts w:ascii="Garamond" w:hAnsi="Garamond"/>
                <w:szCs w:val="24"/>
              </w:rPr>
              <w:t>Las Estaciones de Policía y los Centros de Atención Inmediata CAI, requieren de la dotación mobiliaria, esto en concordancia con la implementación del Código nacional de Seguridad y Convivencia Ciudadana, con el fin de brindar los medios logísticos necesarios a las unidades en mención enfocado a fortalecer la seguridad y convivencia ciudadana en la localidad de Bosa</w:t>
            </w:r>
            <w:r w:rsidRPr="003A6669">
              <w:rPr>
                <w:rStyle w:val="Refdenotaalpie"/>
                <w:rFonts w:ascii="Garamond" w:hAnsi="Garamond"/>
                <w:szCs w:val="24"/>
              </w:rPr>
              <w:footnoteReference w:id="2"/>
            </w:r>
            <w:r w:rsidRPr="003A6669">
              <w:rPr>
                <w:rFonts w:ascii="Garamond" w:hAnsi="Garamond"/>
                <w:szCs w:val="24"/>
              </w:rPr>
              <w:t>.</w:t>
            </w:r>
          </w:p>
          <w:p w14:paraId="191C44D0" w14:textId="4EF069F2" w:rsidR="000D3BF9" w:rsidRPr="003A6669" w:rsidRDefault="000D3BF9" w:rsidP="000D3BF9">
            <w:pPr>
              <w:spacing w:before="200"/>
              <w:rPr>
                <w:rFonts w:ascii="Garamond" w:hAnsi="Garamond"/>
                <w:szCs w:val="24"/>
              </w:rPr>
            </w:pPr>
            <w:r w:rsidRPr="003A6669">
              <w:rPr>
                <w:rFonts w:ascii="Garamond" w:hAnsi="Garamond"/>
                <w:szCs w:val="24"/>
              </w:rPr>
              <w:t>Muchos de los muebles con los que cuentan actualmente las estaciones y CAI no han sido objeto de cambio desde años atrás lo cual ha conducido al deterioro normal por uso adicionalmente el aumento del pie de fuerza en las estaciones conlleva a que los bienes actuales tampoco sean suficientes para suplir las necesidades actuales del personal que labora allí, ni de los visitantes, por lo cual se requiere la adquisición de estos elementos para el buen funcionamiento de cada unidad.</w:t>
            </w:r>
          </w:p>
          <w:p w14:paraId="623BF508" w14:textId="66CACFAF" w:rsidR="000D3BF9" w:rsidRPr="003A6669" w:rsidRDefault="000D3BF9" w:rsidP="000D3BF9">
            <w:pPr>
              <w:spacing w:before="200"/>
              <w:rPr>
                <w:rFonts w:ascii="Garamond" w:eastAsia="Garamond" w:hAnsi="Garamond" w:cs="Garamond"/>
                <w:szCs w:val="24"/>
                <w:lang w:val="es-ES"/>
              </w:rPr>
            </w:pPr>
            <w:r w:rsidRPr="003A6669">
              <w:rPr>
                <w:rFonts w:ascii="Garamond" w:hAnsi="Garamond"/>
                <w:szCs w:val="24"/>
              </w:rPr>
              <w:t>La adquisición de elementos del componente logístico definidos en los criterios de elegibilidad del sector de seguridad, convivencia y justicia están acordes con lo definido en el sistema de seguridad y salud en el trabajo, con fichas técnicas avaladas por la Dirección administrativa y financiera de la Policía Nacional y cumplen con las necesidades definidas desde la Policía Metropolitana de Bogotá</w:t>
            </w:r>
            <w:r w:rsidR="00EF51DF" w:rsidRPr="003A6669">
              <w:rPr>
                <w:rFonts w:ascii="Garamond" w:hAnsi="Garamond"/>
                <w:szCs w:val="24"/>
              </w:rPr>
              <w:t>.</w:t>
            </w:r>
          </w:p>
          <w:p w14:paraId="42B384AA" w14:textId="79A45667" w:rsidR="000D3BF9" w:rsidRPr="003920A4" w:rsidRDefault="000D3BF9" w:rsidP="000D3BF9">
            <w:pPr>
              <w:spacing w:before="200"/>
              <w:rPr>
                <w:rFonts w:ascii="Garamond" w:eastAsia="Garamond" w:hAnsi="Garamond" w:cs="Garamond"/>
                <w:szCs w:val="24"/>
                <w:u w:val="single"/>
                <w:lang w:val="es-ES"/>
              </w:rPr>
            </w:pPr>
            <w:r w:rsidRPr="003920A4">
              <w:rPr>
                <w:rFonts w:ascii="Garamond" w:eastAsia="Garamond" w:hAnsi="Garamond" w:cs="Garamond"/>
                <w:szCs w:val="24"/>
                <w:u w:val="single"/>
                <w:lang w:val="es-ES"/>
              </w:rPr>
              <w:t>Necesidad Equipos especiales:</w:t>
            </w:r>
          </w:p>
          <w:p w14:paraId="7C283E0A" w14:textId="4456A81C" w:rsidR="000D3BF9" w:rsidRPr="003A6669" w:rsidRDefault="000D3BF9" w:rsidP="000D3BF9">
            <w:pPr>
              <w:spacing w:before="200"/>
              <w:rPr>
                <w:rFonts w:ascii="Garamond" w:hAnsi="Garamond"/>
                <w:szCs w:val="24"/>
              </w:rPr>
            </w:pPr>
            <w:r w:rsidRPr="003A6669">
              <w:rPr>
                <w:rFonts w:ascii="Garamond" w:hAnsi="Garamond"/>
                <w:szCs w:val="24"/>
              </w:rPr>
              <w:t xml:space="preserve">Los Equipos Especiales y de protección balística, constituyen los elementos fundamentales del servicio Policial. </w:t>
            </w:r>
            <w:r w:rsidR="00EF51DF" w:rsidRPr="003A6669">
              <w:rPr>
                <w:rFonts w:ascii="Garamond" w:hAnsi="Garamond"/>
                <w:szCs w:val="24"/>
              </w:rPr>
              <w:t xml:space="preserve">Por ello se ha identificado la necesidad de adquirir </w:t>
            </w:r>
            <w:r w:rsidR="003920A4" w:rsidRPr="003A6669">
              <w:rPr>
                <w:rFonts w:ascii="Garamond" w:hAnsi="Garamond"/>
                <w:szCs w:val="24"/>
              </w:rPr>
              <w:t xml:space="preserve">chaleco interno blindado femenino </w:t>
            </w:r>
            <w:r w:rsidR="00EF51DF" w:rsidRPr="003A6669">
              <w:rPr>
                <w:rFonts w:ascii="Garamond" w:hAnsi="Garamond"/>
                <w:szCs w:val="24"/>
              </w:rPr>
              <w:t>por cuanto se requiere garantizar la integridad personal de las mujeres policías y Chalecos blindados nivel IIIA de uso externo.</w:t>
            </w:r>
          </w:p>
          <w:p w14:paraId="3961379F" w14:textId="1AE8D350" w:rsidR="000D3BF9" w:rsidRPr="003A6669" w:rsidRDefault="000D3BF9" w:rsidP="000D3BF9">
            <w:pPr>
              <w:spacing w:before="200"/>
              <w:rPr>
                <w:rFonts w:ascii="Garamond" w:hAnsi="Garamond"/>
                <w:szCs w:val="24"/>
              </w:rPr>
            </w:pPr>
            <w:r w:rsidRPr="003A6669">
              <w:rPr>
                <w:rFonts w:ascii="Garamond" w:hAnsi="Garamond"/>
                <w:szCs w:val="24"/>
              </w:rPr>
              <w:t>Proveer elementos de protección personal, permiten salvaguardar la vida e integridad de hombres y mujeres policías que salen diariamente a prestar su servicio en la ciudad capital y le permite como autoridad incrementar su seguridad física, actuar contundentemente ante aquellas personas que estén cometiendo delitos que afectan la seguridad y convivencia ciudadana comisión de agresiones comunes, lesiones personales, atención de conflictos de ciudadanos que se encuentran bajo el consumo de bebidas embriagantes o sustancias psicoactivas, atender riñas, homicidio común, y demás delitos y comportamientos contrarios a la convivencia</w:t>
            </w:r>
            <w:r w:rsidR="00EF51DF" w:rsidRPr="003A6669">
              <w:rPr>
                <w:rStyle w:val="Refdenotaalpie"/>
                <w:rFonts w:ascii="Garamond" w:hAnsi="Garamond"/>
                <w:szCs w:val="24"/>
              </w:rPr>
              <w:footnoteReference w:id="3"/>
            </w:r>
            <w:r w:rsidRPr="003A6669">
              <w:rPr>
                <w:rFonts w:ascii="Garamond" w:hAnsi="Garamond"/>
                <w:szCs w:val="24"/>
              </w:rPr>
              <w:t>.</w:t>
            </w:r>
          </w:p>
          <w:p w14:paraId="4C346151" w14:textId="5F4A7E77" w:rsidR="00EF51DF" w:rsidRPr="003920A4" w:rsidRDefault="00EF51DF" w:rsidP="00EF51DF">
            <w:pPr>
              <w:spacing w:before="200"/>
              <w:rPr>
                <w:rFonts w:ascii="Garamond" w:eastAsia="Garamond" w:hAnsi="Garamond" w:cs="Garamond"/>
                <w:szCs w:val="24"/>
                <w:u w:val="single"/>
                <w:lang w:val="es-ES"/>
              </w:rPr>
            </w:pPr>
            <w:r w:rsidRPr="003920A4">
              <w:rPr>
                <w:rFonts w:ascii="Garamond" w:eastAsia="Garamond" w:hAnsi="Garamond" w:cs="Garamond"/>
                <w:szCs w:val="24"/>
                <w:u w:val="single"/>
                <w:lang w:val="es-ES"/>
              </w:rPr>
              <w:t xml:space="preserve">Necesidad </w:t>
            </w:r>
            <w:r w:rsidR="003A6669" w:rsidRPr="003920A4">
              <w:rPr>
                <w:rFonts w:ascii="Garamond" w:eastAsia="Garamond" w:hAnsi="Garamond" w:cs="Garamond"/>
                <w:szCs w:val="24"/>
                <w:u w:val="single"/>
                <w:lang w:val="es-ES"/>
              </w:rPr>
              <w:t>Equipo</w:t>
            </w:r>
            <w:r w:rsidRPr="003920A4">
              <w:rPr>
                <w:rFonts w:ascii="Garamond" w:eastAsia="Garamond" w:hAnsi="Garamond" w:cs="Garamond"/>
                <w:szCs w:val="24"/>
                <w:u w:val="single"/>
                <w:lang w:val="es-ES"/>
              </w:rPr>
              <w:t xml:space="preserve"> Automotor:</w:t>
            </w:r>
          </w:p>
          <w:p w14:paraId="18F9CECB" w14:textId="427F08B4" w:rsidR="003920A4" w:rsidRDefault="003920A4" w:rsidP="000D3BF9">
            <w:pPr>
              <w:spacing w:before="200"/>
              <w:rPr>
                <w:rFonts w:ascii="Garamond" w:hAnsi="Garamond"/>
                <w:szCs w:val="24"/>
              </w:rPr>
            </w:pPr>
            <w:r>
              <w:rPr>
                <w:rFonts w:ascii="Garamond" w:hAnsi="Garamond"/>
                <w:szCs w:val="24"/>
              </w:rPr>
              <w:t>D</w:t>
            </w:r>
            <w:r w:rsidR="003A6669" w:rsidRPr="003A6669">
              <w:rPr>
                <w:rFonts w:ascii="Garamond" w:hAnsi="Garamond"/>
                <w:szCs w:val="24"/>
              </w:rPr>
              <w:t xml:space="preserve">e acuerdo a la regla de negocios que contempla el Manual para la Administración de los Recursos Logísticos de la Policía Nacional, se requiere la renovación del equipo automotor que año a año vaya cumpliendo la vida útil, para atender los diferentes motivos de policía, teniendo vehículos con tecnología de última generación, así como amigables con el medio ambiente, requiriendo el fortalecimiento y renovación del equipo automotor, para desarrollar la misionalidad, así como unidades especializadas para hacer frente a las diferentes modalidades del delito, lo que hace necesario que la policía sea mucho más dinámica y siempre adelante en cada una de las </w:t>
            </w:r>
            <w:r w:rsidR="003A6669" w:rsidRPr="003A6669">
              <w:rPr>
                <w:rFonts w:ascii="Garamond" w:hAnsi="Garamond"/>
                <w:szCs w:val="24"/>
              </w:rPr>
              <w:lastRenderedPageBreak/>
              <w:t>formas y modalidades criminales, atendiendo diferentes líneas investigativas y preventivas en la localidad</w:t>
            </w:r>
            <w:r>
              <w:rPr>
                <w:rFonts w:ascii="Garamond" w:hAnsi="Garamond"/>
                <w:szCs w:val="24"/>
              </w:rPr>
              <w:t xml:space="preserve"> de Bosa.</w:t>
            </w:r>
          </w:p>
          <w:p w14:paraId="58005AFC" w14:textId="77777777" w:rsidR="003920A4" w:rsidRDefault="003A6669" w:rsidP="000D3BF9">
            <w:pPr>
              <w:spacing w:before="200"/>
              <w:rPr>
                <w:rFonts w:ascii="Garamond" w:hAnsi="Garamond"/>
                <w:szCs w:val="24"/>
              </w:rPr>
            </w:pPr>
            <w:r w:rsidRPr="003A6669">
              <w:rPr>
                <w:rFonts w:ascii="Garamond" w:hAnsi="Garamond"/>
                <w:szCs w:val="24"/>
              </w:rPr>
              <w:t xml:space="preserve"> la adquisición de vehículos que cumplan con las características técnicas necesarias para el servicio de policía, identificados con la nueva imagen institucional Policial, constituyen fundamental apoyo a los servicios y actividades preventivas, disuasivas y de control de la seguridad en la ciudad de Bogotá</w:t>
            </w:r>
            <w:r w:rsidR="003920A4">
              <w:rPr>
                <w:rFonts w:ascii="Garamond" w:hAnsi="Garamond"/>
                <w:szCs w:val="24"/>
              </w:rPr>
              <w:t xml:space="preserve"> y en la localidad de Bosa</w:t>
            </w:r>
            <w:r w:rsidRPr="003A6669">
              <w:rPr>
                <w:rFonts w:ascii="Garamond" w:hAnsi="Garamond"/>
                <w:szCs w:val="24"/>
              </w:rPr>
              <w:t xml:space="preserve">; fortalecer el componente de movilidad de la Policía Metropolitana de Bogotá, permite actuar oportunamente ante situaciones que alteren el normal desarrollo de la ciudad capital, prevenir y contrarrestar conductas violentas y o delictivas y atender en tiempo real todo comportamiento contrario a la convivencia y seguridad ciudadana. </w:t>
            </w:r>
          </w:p>
          <w:p w14:paraId="7A8D09B7" w14:textId="23A3A512" w:rsidR="00EF51DF" w:rsidRPr="003A6669" w:rsidRDefault="003A6669" w:rsidP="000D3BF9">
            <w:pPr>
              <w:spacing w:before="200"/>
              <w:rPr>
                <w:rFonts w:ascii="Garamond" w:hAnsi="Garamond"/>
                <w:szCs w:val="24"/>
              </w:rPr>
            </w:pPr>
            <w:r w:rsidRPr="003A6669">
              <w:rPr>
                <w:rFonts w:ascii="Garamond" w:hAnsi="Garamond"/>
                <w:szCs w:val="24"/>
              </w:rPr>
              <w:t xml:space="preserve">La prestación del servicio con mayor cobertura además de impactar positivamente la percepción de los ciudadanos en términos de seguridad y </w:t>
            </w:r>
            <w:proofErr w:type="gramStart"/>
            <w:r w:rsidRPr="003A6669">
              <w:rPr>
                <w:rFonts w:ascii="Garamond" w:hAnsi="Garamond"/>
                <w:szCs w:val="24"/>
              </w:rPr>
              <w:t>credibilidad,</w:t>
            </w:r>
            <w:proofErr w:type="gramEnd"/>
            <w:r w:rsidRPr="003A6669">
              <w:rPr>
                <w:rFonts w:ascii="Garamond" w:hAnsi="Garamond"/>
                <w:szCs w:val="24"/>
              </w:rPr>
              <w:t xml:space="preserve"> permite que el equipo automotor nuevo pueda llegar a lugares de difícil acceso, admite una respuesta ágil en el servicio de policía. Una buena prestación del </w:t>
            </w:r>
            <w:proofErr w:type="gramStart"/>
            <w:r w:rsidRPr="003A6669">
              <w:rPr>
                <w:rFonts w:ascii="Garamond" w:hAnsi="Garamond"/>
                <w:szCs w:val="24"/>
              </w:rPr>
              <w:t>servicio,</w:t>
            </w:r>
            <w:proofErr w:type="gramEnd"/>
            <w:r w:rsidRPr="003A6669">
              <w:rPr>
                <w:rFonts w:ascii="Garamond" w:hAnsi="Garamond"/>
                <w:szCs w:val="24"/>
              </w:rPr>
              <w:t xml:space="preserve"> propicia el ejercicio libre de los derechos, garantiza entornos seguros, condiciones necesarias para vivir en armonía, ambiente de solidaridad y adaptación a las diferentes normas establecidas</w:t>
            </w:r>
          </w:p>
          <w:p w14:paraId="15850E37" w14:textId="4AB61396" w:rsidR="003A6669" w:rsidRPr="003A6669" w:rsidRDefault="003920A4" w:rsidP="000D3BF9">
            <w:pPr>
              <w:spacing w:before="200"/>
              <w:rPr>
                <w:rFonts w:ascii="Garamond" w:hAnsi="Garamond"/>
                <w:szCs w:val="24"/>
              </w:rPr>
            </w:pPr>
            <w:r>
              <w:rPr>
                <w:rFonts w:ascii="Garamond" w:hAnsi="Garamond"/>
                <w:szCs w:val="24"/>
              </w:rPr>
              <w:t>Por otra parte, l</w:t>
            </w:r>
            <w:r w:rsidR="003A6669" w:rsidRPr="003A6669">
              <w:rPr>
                <w:rFonts w:ascii="Garamond" w:hAnsi="Garamond"/>
                <w:szCs w:val="24"/>
              </w:rPr>
              <w:t xml:space="preserve">a Policía Metropolitana de Bogotá requiere, motocicletas enduro como lo establece la especificación técnica, teniendo en cuenta que este tipo de </w:t>
            </w:r>
            <w:proofErr w:type="gramStart"/>
            <w:r w:rsidR="003A6669" w:rsidRPr="003A6669">
              <w:rPr>
                <w:rFonts w:ascii="Garamond" w:hAnsi="Garamond"/>
                <w:szCs w:val="24"/>
              </w:rPr>
              <w:t>transporte,</w:t>
            </w:r>
            <w:proofErr w:type="gramEnd"/>
            <w:r w:rsidR="003A6669" w:rsidRPr="003A6669">
              <w:rPr>
                <w:rFonts w:ascii="Garamond" w:hAnsi="Garamond"/>
                <w:szCs w:val="24"/>
              </w:rPr>
              <w:t xml:space="preserve"> es polivalente y se puede usar en cualquier tipo de terreno, además del cilindraje establecido, ofrece características especiales de acuerdo a las exigencias del servicio de policía.</w:t>
            </w:r>
          </w:p>
          <w:p w14:paraId="44D74D34" w14:textId="768E471E" w:rsidR="003A6669" w:rsidRPr="003A6669" w:rsidRDefault="003920A4" w:rsidP="000D3BF9">
            <w:pPr>
              <w:spacing w:before="200"/>
              <w:rPr>
                <w:rFonts w:ascii="Garamond" w:hAnsi="Garamond"/>
                <w:szCs w:val="24"/>
              </w:rPr>
            </w:pPr>
            <w:r>
              <w:rPr>
                <w:rFonts w:ascii="Garamond" w:hAnsi="Garamond"/>
                <w:szCs w:val="24"/>
              </w:rPr>
              <w:t>L</w:t>
            </w:r>
            <w:r w:rsidR="003A6669" w:rsidRPr="003A6669">
              <w:rPr>
                <w:rFonts w:ascii="Garamond" w:hAnsi="Garamond"/>
                <w:szCs w:val="24"/>
              </w:rPr>
              <w:t xml:space="preserve">a adquisición se requiere que se incluyan los elementos de protección para los conductores y tripulantes, (cascos, impermeables, guantes, protector de rodillas y codos, entre otros), como está establecido en </w:t>
            </w:r>
            <w:proofErr w:type="gramStart"/>
            <w:r w:rsidR="003A6669" w:rsidRPr="003A6669">
              <w:rPr>
                <w:rFonts w:ascii="Garamond" w:hAnsi="Garamond"/>
                <w:szCs w:val="24"/>
              </w:rPr>
              <w:t>la especificaciones técnicas avaladas</w:t>
            </w:r>
            <w:proofErr w:type="gramEnd"/>
            <w:r w:rsidR="003A6669" w:rsidRPr="003A6669">
              <w:rPr>
                <w:rFonts w:ascii="Garamond" w:hAnsi="Garamond"/>
                <w:szCs w:val="24"/>
              </w:rPr>
              <w:t xml:space="preserve"> por la Dirección Administrativa y Financiera de la Policía Nacional</w:t>
            </w:r>
          </w:p>
          <w:p w14:paraId="038CF7E6" w14:textId="6B634521" w:rsidR="003A6669" w:rsidRPr="003A6669" w:rsidRDefault="003920A4" w:rsidP="000D3BF9">
            <w:pPr>
              <w:spacing w:before="200"/>
              <w:rPr>
                <w:rFonts w:ascii="Garamond" w:hAnsi="Garamond"/>
                <w:szCs w:val="24"/>
              </w:rPr>
            </w:pPr>
            <w:r>
              <w:rPr>
                <w:rFonts w:ascii="Garamond" w:hAnsi="Garamond"/>
                <w:szCs w:val="24"/>
              </w:rPr>
              <w:t>Es por ello,</w:t>
            </w:r>
            <w:r w:rsidR="003A6669" w:rsidRPr="003A6669">
              <w:rPr>
                <w:rFonts w:ascii="Garamond" w:hAnsi="Garamond"/>
                <w:szCs w:val="24"/>
              </w:rPr>
              <w:t xml:space="preserve"> que de manera continua se</w:t>
            </w:r>
            <w:r>
              <w:rPr>
                <w:rFonts w:ascii="Garamond" w:hAnsi="Garamond"/>
                <w:szCs w:val="24"/>
              </w:rPr>
              <w:t xml:space="preserve"> debe</w:t>
            </w:r>
            <w:r w:rsidR="003A6669" w:rsidRPr="003A6669">
              <w:rPr>
                <w:rFonts w:ascii="Garamond" w:hAnsi="Garamond"/>
                <w:szCs w:val="24"/>
              </w:rPr>
              <w:t xml:space="preserve"> reali</w:t>
            </w:r>
            <w:r>
              <w:rPr>
                <w:rFonts w:ascii="Garamond" w:hAnsi="Garamond"/>
                <w:szCs w:val="24"/>
              </w:rPr>
              <w:t>zar</w:t>
            </w:r>
            <w:r w:rsidR="003A6669" w:rsidRPr="003A6669">
              <w:rPr>
                <w:rFonts w:ascii="Garamond" w:hAnsi="Garamond"/>
                <w:szCs w:val="24"/>
              </w:rPr>
              <w:t xml:space="preserve"> la reposición del componente de movilidad que año a año vaya cumpliendo su vida útil, con el fin de no afectar la prestación del servicio de manera ininterrumpida, con vehículos </w:t>
            </w:r>
            <w:proofErr w:type="gramStart"/>
            <w:r w:rsidR="003A6669" w:rsidRPr="003A6669">
              <w:rPr>
                <w:rFonts w:ascii="Garamond" w:hAnsi="Garamond"/>
                <w:szCs w:val="24"/>
              </w:rPr>
              <w:t>que</w:t>
            </w:r>
            <w:proofErr w:type="gramEnd"/>
            <w:r w:rsidR="003A6669" w:rsidRPr="003A6669">
              <w:rPr>
                <w:rFonts w:ascii="Garamond" w:hAnsi="Garamond"/>
                <w:szCs w:val="24"/>
              </w:rPr>
              <w:t xml:space="preserve"> por su modelo y deterioro normal por uso, afecten la oportuna reacción y disposición de la totalidad del Modelo Nacional de Vigilancia Comunitaria por Cuadrantes, en la capital del país.</w:t>
            </w:r>
          </w:p>
          <w:p w14:paraId="459DE769" w14:textId="49905467" w:rsidR="000D3BF9" w:rsidRPr="003A6669" w:rsidRDefault="003920A4" w:rsidP="000D3BF9">
            <w:pPr>
              <w:spacing w:before="200"/>
              <w:rPr>
                <w:rFonts w:ascii="Garamond" w:eastAsia="Garamond" w:hAnsi="Garamond" w:cs="Garamond"/>
                <w:szCs w:val="24"/>
                <w:lang w:val="es-ES"/>
              </w:rPr>
            </w:pPr>
            <w:r>
              <w:rPr>
                <w:rFonts w:ascii="Garamond" w:eastAsia="Garamond" w:hAnsi="Garamond" w:cs="Garamond"/>
                <w:szCs w:val="24"/>
              </w:rPr>
              <w:t xml:space="preserve">A partir se lo anterior se identifica que </w:t>
            </w:r>
            <w:r w:rsidR="000D3BF9" w:rsidRPr="003A6669">
              <w:rPr>
                <w:rFonts w:ascii="Garamond" w:hAnsi="Garamond"/>
                <w:szCs w:val="24"/>
              </w:rPr>
              <w:t>la Policía Metropolitana de Bogotá como organismo de seguridad involucrado en la seguridad de la ciudad capital, dentro de las actividades que desarrolla contempla el control e investigación de delitos, actividades de prevención, cívicas, comunitarias, medio ambiente, tránsito, atención de denuncia ciudadana, control de comportamientos contrarios a la convivencia, mantenimiento del orden público,</w:t>
            </w:r>
            <w:r>
              <w:rPr>
                <w:rFonts w:ascii="Garamond" w:hAnsi="Garamond"/>
                <w:szCs w:val="24"/>
              </w:rPr>
              <w:t xml:space="preserve"> </w:t>
            </w:r>
            <w:r w:rsidR="000D3BF9" w:rsidRPr="003A6669">
              <w:rPr>
                <w:rFonts w:ascii="Garamond" w:hAnsi="Garamond"/>
                <w:szCs w:val="24"/>
              </w:rPr>
              <w:t xml:space="preserve">seguridad ciudadana, tranquilidad y convivencia pacífica de los habitantes del Distrito Capital, todas ellas apoyadas por el personal policial adscrito a la MEBOG; por lo anterior, se requiere de manera prioritaria la adquisición de elementos </w:t>
            </w:r>
            <w:r>
              <w:rPr>
                <w:rFonts w:ascii="Garamond" w:hAnsi="Garamond"/>
                <w:szCs w:val="24"/>
              </w:rPr>
              <w:t xml:space="preserve">tecnológicos, </w:t>
            </w:r>
            <w:r w:rsidR="000D3BF9" w:rsidRPr="003A6669">
              <w:rPr>
                <w:rFonts w:ascii="Garamond" w:hAnsi="Garamond"/>
                <w:szCs w:val="24"/>
              </w:rPr>
              <w:t>logísticos</w:t>
            </w:r>
            <w:r>
              <w:rPr>
                <w:rFonts w:ascii="Garamond" w:hAnsi="Garamond"/>
                <w:szCs w:val="24"/>
              </w:rPr>
              <w:t>, de equipos especiales y equipo automotor,</w:t>
            </w:r>
            <w:r w:rsidR="000D3BF9" w:rsidRPr="003A6669">
              <w:rPr>
                <w:rFonts w:ascii="Garamond" w:hAnsi="Garamond"/>
                <w:szCs w:val="24"/>
              </w:rPr>
              <w:t xml:space="preserve"> de intendencia para atender las necesidades de las unidades policiales, en aras de garantizar la convivencia y seguridad ciudadana en </w:t>
            </w:r>
            <w:r>
              <w:rPr>
                <w:rFonts w:ascii="Garamond" w:hAnsi="Garamond"/>
                <w:szCs w:val="24"/>
              </w:rPr>
              <w:t>la localidad de Bosa</w:t>
            </w:r>
            <w:r>
              <w:rPr>
                <w:rStyle w:val="Refdenotaalpie"/>
                <w:rFonts w:ascii="Garamond" w:hAnsi="Garamond"/>
                <w:szCs w:val="24"/>
              </w:rPr>
              <w:footnoteReference w:id="4"/>
            </w:r>
            <w:r w:rsidR="000D3BF9" w:rsidRPr="003A6669">
              <w:rPr>
                <w:rFonts w:ascii="Garamond" w:hAnsi="Garamond"/>
                <w:szCs w:val="24"/>
              </w:rPr>
              <w:t>.</w:t>
            </w:r>
          </w:p>
          <w:p w14:paraId="65F04E60" w14:textId="77777777" w:rsidR="000D3BF9" w:rsidRPr="003A6669" w:rsidRDefault="000D3BF9" w:rsidP="00C931B0">
            <w:pPr>
              <w:rPr>
                <w:rFonts w:ascii="Garamond" w:hAnsi="Garamond"/>
                <w:szCs w:val="24"/>
              </w:rPr>
            </w:pPr>
          </w:p>
          <w:p w14:paraId="0FE33E99" w14:textId="6429F51F" w:rsidR="00FD773C" w:rsidRPr="003A6669" w:rsidRDefault="00FD773C" w:rsidP="3532BB86">
            <w:pPr>
              <w:rPr>
                <w:rFonts w:ascii="Garamond" w:eastAsia="Garamond" w:hAnsi="Garamond" w:cs="Garamond"/>
                <w:szCs w:val="24"/>
                <w:lang w:val="es-ES"/>
              </w:rPr>
            </w:pPr>
          </w:p>
        </w:tc>
      </w:tr>
    </w:tbl>
    <w:p w14:paraId="56EE48EE" w14:textId="77777777" w:rsidR="00F267AC" w:rsidRPr="003A6669" w:rsidRDefault="00F267AC" w:rsidP="00CD715D">
      <w:pPr>
        <w:rPr>
          <w:rFonts w:ascii="Garamond" w:hAnsi="Garamond"/>
          <w:szCs w:val="24"/>
          <w:lang w:val="es-ES"/>
        </w:rPr>
      </w:pPr>
    </w:p>
    <w:p w14:paraId="6C2CA3C3" w14:textId="77777777" w:rsidR="006D2D75" w:rsidRPr="003A6669" w:rsidRDefault="006D2D75" w:rsidP="006F77F1">
      <w:pPr>
        <w:pStyle w:val="Subttulo"/>
        <w:numPr>
          <w:ilvl w:val="0"/>
          <w:numId w:val="3"/>
        </w:numPr>
        <w:rPr>
          <w:rFonts w:ascii="Garamond" w:hAnsi="Garamond"/>
          <w:sz w:val="24"/>
          <w:szCs w:val="24"/>
          <w:lang w:val="es-ES"/>
        </w:rPr>
      </w:pPr>
      <w:bookmarkStart w:id="4" w:name="_Toc251066178"/>
      <w:r w:rsidRPr="003A6669">
        <w:rPr>
          <w:rFonts w:ascii="Garamond" w:hAnsi="Garamond"/>
          <w:sz w:val="24"/>
          <w:szCs w:val="24"/>
          <w:lang w:val="es-ES"/>
        </w:rPr>
        <w:t xml:space="preserve">DIAGNÓSTICO POR </w:t>
      </w:r>
      <w:proofErr w:type="gramStart"/>
      <w:r w:rsidRPr="003A6669">
        <w:rPr>
          <w:rFonts w:ascii="Garamond" w:hAnsi="Garamond"/>
          <w:sz w:val="24"/>
          <w:szCs w:val="24"/>
          <w:lang w:val="es-ES"/>
        </w:rPr>
        <w:t>LÍNEA</w:t>
      </w:r>
      <w:proofErr w:type="gramEnd"/>
      <w:r w:rsidRPr="003A6669">
        <w:rPr>
          <w:rFonts w:ascii="Garamond" w:hAnsi="Garamond"/>
          <w:sz w:val="24"/>
          <w:szCs w:val="24"/>
          <w:lang w:val="es-ES"/>
        </w:rPr>
        <w:t xml:space="preserve"> DE BASE</w:t>
      </w:r>
      <w:bookmarkEnd w:id="4"/>
    </w:p>
    <w:p w14:paraId="2908EB2C" w14:textId="77777777" w:rsidR="006D2D75" w:rsidRPr="003A6669" w:rsidRDefault="006D2D75" w:rsidP="006D2D75">
      <w:pPr>
        <w:pStyle w:val="Subttulo"/>
        <w:numPr>
          <w:ilvl w:val="0"/>
          <w:numId w:val="0"/>
        </w:numPr>
        <w:ind w:left="720"/>
        <w:rPr>
          <w:rFonts w:ascii="Garamond" w:hAnsi="Garamond"/>
          <w:sz w:val="24"/>
          <w:szCs w:val="24"/>
          <w:lang w:val="es-ES"/>
        </w:rPr>
      </w:pPr>
    </w:p>
    <w:tbl>
      <w:tblPr>
        <w:tblW w:w="10099"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99"/>
      </w:tblGrid>
      <w:tr w:rsidR="006D2D75" w:rsidRPr="003A6669" w14:paraId="13AEF5BB" w14:textId="77777777" w:rsidTr="3532BB86">
        <w:trPr>
          <w:jc w:val="center"/>
        </w:trPr>
        <w:tc>
          <w:tcPr>
            <w:tcW w:w="10099" w:type="dxa"/>
            <w:shd w:val="clear" w:color="auto" w:fill="DBDBDB" w:themeFill="accent3" w:themeFillTint="66"/>
          </w:tcPr>
          <w:p w14:paraId="121FD38A" w14:textId="77777777" w:rsidR="006D2D75" w:rsidRPr="003A6669" w:rsidRDefault="006D2D75" w:rsidP="006D2D75">
            <w:pPr>
              <w:ind w:left="360"/>
              <w:rPr>
                <w:rFonts w:ascii="Garamond" w:hAnsi="Garamond"/>
                <w:b/>
                <w:szCs w:val="24"/>
                <w:lang w:val="es-ES"/>
              </w:rPr>
            </w:pPr>
          </w:p>
          <w:p w14:paraId="1FE2DD96" w14:textId="235A807B" w:rsidR="006D2D75" w:rsidRPr="003A6669" w:rsidRDefault="006D2D75" w:rsidP="00AB2987">
            <w:pPr>
              <w:ind w:left="360"/>
              <w:jc w:val="left"/>
              <w:rPr>
                <w:rFonts w:ascii="Garamond" w:hAnsi="Garamond"/>
                <w:i/>
                <w:szCs w:val="24"/>
                <w:lang w:val="es-ES"/>
              </w:rPr>
            </w:pPr>
            <w:r w:rsidRPr="003A6669">
              <w:rPr>
                <w:rFonts w:ascii="Garamond" w:hAnsi="Garamond"/>
                <w:b/>
                <w:szCs w:val="24"/>
                <w:lang w:val="es-ES"/>
              </w:rPr>
              <w:t>LÍNEA DE BASE</w:t>
            </w:r>
          </w:p>
          <w:p w14:paraId="52DD2435" w14:textId="433FCFAB" w:rsidR="006D2D75" w:rsidRPr="003A6669" w:rsidRDefault="006D2D75" w:rsidP="3532BB86">
            <w:pPr>
              <w:rPr>
                <w:rFonts w:ascii="Garamond" w:hAnsi="Garamond"/>
                <w:szCs w:val="24"/>
                <w:lang w:val="es-ES"/>
              </w:rPr>
            </w:pPr>
          </w:p>
        </w:tc>
      </w:tr>
      <w:tr w:rsidR="006D2D75" w:rsidRPr="003A6669" w14:paraId="3DC2D759" w14:textId="77777777" w:rsidTr="3532BB86">
        <w:trPr>
          <w:jc w:val="center"/>
        </w:trPr>
        <w:tc>
          <w:tcPr>
            <w:tcW w:w="10099" w:type="dxa"/>
          </w:tcPr>
          <w:p w14:paraId="27357532" w14:textId="77777777" w:rsidR="006D2D75" w:rsidRPr="003A6669" w:rsidRDefault="006D2D75" w:rsidP="006D2D75">
            <w:pPr>
              <w:ind w:left="720"/>
              <w:rPr>
                <w:rFonts w:ascii="Garamond" w:hAnsi="Garamond"/>
                <w:b/>
                <w:szCs w:val="24"/>
                <w:lang w:val="es-ES"/>
              </w:rPr>
            </w:pPr>
          </w:p>
          <w:p w14:paraId="2FA80404" w14:textId="77777777" w:rsidR="006D2D75" w:rsidRPr="003A6669" w:rsidRDefault="006D2D75" w:rsidP="006F77F1">
            <w:pPr>
              <w:numPr>
                <w:ilvl w:val="0"/>
                <w:numId w:val="4"/>
              </w:numPr>
              <w:jc w:val="left"/>
              <w:rPr>
                <w:rFonts w:ascii="Garamond" w:hAnsi="Garamond"/>
                <w:b/>
                <w:szCs w:val="24"/>
                <w:lang w:val="es-ES"/>
              </w:rPr>
            </w:pPr>
            <w:r w:rsidRPr="003A6669">
              <w:rPr>
                <w:rFonts w:ascii="Garamond" w:hAnsi="Garamond"/>
                <w:b/>
                <w:szCs w:val="24"/>
                <w:lang w:val="es-ES"/>
              </w:rPr>
              <w:t>Descripción del Universo</w:t>
            </w:r>
          </w:p>
          <w:p w14:paraId="07F023C8" w14:textId="77777777" w:rsidR="006D2D75" w:rsidRPr="003A6669" w:rsidRDefault="006D2D75" w:rsidP="006D2D75">
            <w:pPr>
              <w:ind w:left="708"/>
              <w:rPr>
                <w:rFonts w:ascii="Garamond" w:hAnsi="Garamond"/>
                <w:i/>
                <w:szCs w:val="24"/>
                <w:lang w:val="es-ES"/>
              </w:rPr>
            </w:pPr>
          </w:p>
          <w:p w14:paraId="1E70D9A0" w14:textId="70724001" w:rsidR="00FD773C" w:rsidRPr="003A6669" w:rsidRDefault="00FD773C" w:rsidP="00FD773C">
            <w:pPr>
              <w:rPr>
                <w:rFonts w:ascii="Garamond" w:hAnsi="Garamond"/>
                <w:szCs w:val="24"/>
                <w:lang w:val="es-ES"/>
              </w:rPr>
            </w:pPr>
            <w:r w:rsidRPr="003A6669">
              <w:rPr>
                <w:rFonts w:ascii="Garamond" w:hAnsi="Garamond"/>
                <w:szCs w:val="24"/>
                <w:lang w:val="es-ES"/>
              </w:rPr>
              <w:t xml:space="preserve">El presente proyecto se </w:t>
            </w:r>
            <w:proofErr w:type="gramStart"/>
            <w:r w:rsidRPr="003A6669">
              <w:rPr>
                <w:rFonts w:ascii="Garamond" w:hAnsi="Garamond"/>
                <w:szCs w:val="24"/>
                <w:lang w:val="es-ES"/>
              </w:rPr>
              <w:t xml:space="preserve">dirige </w:t>
            </w:r>
            <w:r w:rsidR="00B11D0A" w:rsidRPr="003A6669">
              <w:rPr>
                <w:rFonts w:ascii="Garamond" w:hAnsi="Garamond"/>
                <w:szCs w:val="24"/>
                <w:lang w:val="es-ES"/>
              </w:rPr>
              <w:t xml:space="preserve"> de</w:t>
            </w:r>
            <w:proofErr w:type="gramEnd"/>
            <w:r w:rsidR="00B11D0A" w:rsidRPr="003A6669">
              <w:rPr>
                <w:rFonts w:ascii="Garamond" w:hAnsi="Garamond"/>
                <w:szCs w:val="24"/>
                <w:lang w:val="es-ES"/>
              </w:rPr>
              <w:t xml:space="preserve"> manera directa a los organismos de seguridad- policía de la localidad de Bosa y de manera indirecta </w:t>
            </w:r>
            <w:r w:rsidRPr="003A6669">
              <w:rPr>
                <w:rFonts w:ascii="Garamond" w:hAnsi="Garamond"/>
                <w:szCs w:val="24"/>
                <w:lang w:val="es-ES"/>
              </w:rPr>
              <w:t xml:space="preserve">a toda la población habitante de la localidad de Bosa, considerando las 5 UPZ existentes dentro de la misma: UPZ Apogeo, UPZ Central, UPZ Occidental, UPZ Porvenir y UPZ Tintal Sur. Dentro de dicho universo se impactará </w:t>
            </w:r>
            <w:r w:rsidR="00E927A5" w:rsidRPr="003A6669">
              <w:rPr>
                <w:rFonts w:ascii="Garamond" w:hAnsi="Garamond"/>
                <w:szCs w:val="24"/>
                <w:lang w:val="es-ES"/>
              </w:rPr>
              <w:t>a p</w:t>
            </w:r>
            <w:r w:rsidRPr="003A6669">
              <w:rPr>
                <w:rFonts w:ascii="Garamond" w:hAnsi="Garamond"/>
                <w:szCs w:val="24"/>
                <w:lang w:val="es-ES"/>
              </w:rPr>
              <w:t xml:space="preserve">ersonas residentes en la localidad </w:t>
            </w:r>
            <w:r w:rsidR="00E927A5" w:rsidRPr="003A6669">
              <w:rPr>
                <w:rFonts w:ascii="Garamond" w:hAnsi="Garamond"/>
                <w:szCs w:val="24"/>
                <w:lang w:val="es-ES"/>
              </w:rPr>
              <w:t>de Bosa.</w:t>
            </w:r>
            <w:r w:rsidRPr="003A6669">
              <w:rPr>
                <w:rFonts w:ascii="Garamond" w:hAnsi="Garamond"/>
                <w:szCs w:val="24"/>
                <w:lang w:val="es-ES"/>
              </w:rPr>
              <w:t xml:space="preserve"> </w:t>
            </w:r>
          </w:p>
          <w:p w14:paraId="4BDB5498" w14:textId="77777777" w:rsidR="006D2D75" w:rsidRPr="003A6669" w:rsidRDefault="006D2D75" w:rsidP="006D2D75">
            <w:pPr>
              <w:ind w:left="708"/>
              <w:rPr>
                <w:rFonts w:ascii="Garamond" w:hAnsi="Garamond"/>
                <w:szCs w:val="24"/>
                <w:lang w:val="es-ES"/>
              </w:rPr>
            </w:pPr>
          </w:p>
        </w:tc>
      </w:tr>
      <w:tr w:rsidR="006D2D75" w:rsidRPr="003A6669" w14:paraId="26D2661A" w14:textId="77777777" w:rsidTr="3532BB86">
        <w:trPr>
          <w:jc w:val="center"/>
        </w:trPr>
        <w:tc>
          <w:tcPr>
            <w:tcW w:w="10099" w:type="dxa"/>
          </w:tcPr>
          <w:p w14:paraId="2916C19D" w14:textId="77777777" w:rsidR="00FD773C" w:rsidRPr="003A6669" w:rsidRDefault="00FD773C" w:rsidP="006D2D75">
            <w:pPr>
              <w:ind w:left="708"/>
              <w:rPr>
                <w:rFonts w:ascii="Garamond" w:hAnsi="Garamond"/>
                <w:szCs w:val="24"/>
                <w:lang w:val="es-ES"/>
              </w:rPr>
            </w:pPr>
          </w:p>
          <w:p w14:paraId="3259DB93" w14:textId="77777777" w:rsidR="00FD773C" w:rsidRPr="003A6669" w:rsidRDefault="00FD773C" w:rsidP="006F77F1">
            <w:pPr>
              <w:numPr>
                <w:ilvl w:val="0"/>
                <w:numId w:val="4"/>
              </w:numPr>
              <w:jc w:val="left"/>
              <w:rPr>
                <w:rFonts w:ascii="Garamond" w:hAnsi="Garamond"/>
                <w:b/>
                <w:szCs w:val="24"/>
                <w:lang w:val="es-ES"/>
              </w:rPr>
            </w:pPr>
            <w:r w:rsidRPr="003A6669">
              <w:rPr>
                <w:rFonts w:ascii="Garamond" w:hAnsi="Garamond"/>
                <w:b/>
                <w:szCs w:val="24"/>
                <w:lang w:val="es-ES"/>
              </w:rPr>
              <w:t xml:space="preserve">Cuantificación del universo </w:t>
            </w:r>
          </w:p>
          <w:p w14:paraId="74869460" w14:textId="77777777" w:rsidR="00FD773C" w:rsidRPr="003A6669" w:rsidRDefault="00FD773C" w:rsidP="00FD773C">
            <w:pPr>
              <w:ind w:left="708"/>
              <w:rPr>
                <w:rFonts w:ascii="Garamond" w:hAnsi="Garamond"/>
                <w:szCs w:val="24"/>
                <w:lang w:val="es-ES"/>
              </w:rPr>
            </w:pPr>
          </w:p>
          <w:p w14:paraId="1B1BFE27" w14:textId="77777777" w:rsidR="004C0E9B" w:rsidRPr="00275525" w:rsidRDefault="004C0E9B" w:rsidP="003F496C">
            <w:pPr>
              <w:rPr>
                <w:rFonts w:ascii="Garamond" w:hAnsi="Garamond"/>
                <w:color w:val="000000" w:themeColor="text1"/>
                <w:szCs w:val="24"/>
                <w:lang w:val="es-ES"/>
              </w:rPr>
            </w:pPr>
            <w:r w:rsidRPr="00275525">
              <w:rPr>
                <w:rFonts w:ascii="Garamond" w:hAnsi="Garamond"/>
                <w:color w:val="000000" w:themeColor="text1"/>
                <w:szCs w:val="24"/>
                <w:lang w:val="es-ES"/>
              </w:rPr>
              <w:t>La Secretaría Distrital de Planeación, conforme con las proyecciones de población para Bogotá 2016-2020 contempla que la localidad de Bosa en el año 202</w:t>
            </w:r>
            <w:r>
              <w:rPr>
                <w:rFonts w:ascii="Garamond" w:hAnsi="Garamond"/>
                <w:color w:val="000000" w:themeColor="text1"/>
                <w:szCs w:val="24"/>
                <w:lang w:val="es-ES"/>
              </w:rPr>
              <w:t>3</w:t>
            </w:r>
            <w:r w:rsidRPr="00275525">
              <w:rPr>
                <w:rFonts w:ascii="Garamond" w:hAnsi="Garamond"/>
                <w:color w:val="000000" w:themeColor="text1"/>
                <w:szCs w:val="24"/>
                <w:lang w:val="es-ES"/>
              </w:rPr>
              <w:t xml:space="preserve"> tendrá una población cercana a los 799.666 habitantes</w:t>
            </w:r>
            <w:r>
              <w:rPr>
                <w:rStyle w:val="Refdenotaalpie"/>
                <w:rFonts w:ascii="Garamond" w:hAnsi="Garamond"/>
                <w:color w:val="000000" w:themeColor="text1"/>
                <w:szCs w:val="24"/>
                <w:lang w:val="es-ES"/>
              </w:rPr>
              <w:footnoteReference w:id="5"/>
            </w:r>
            <w:r w:rsidRPr="00275525">
              <w:rPr>
                <w:rFonts w:ascii="Garamond" w:hAnsi="Garamond"/>
                <w:color w:val="000000" w:themeColor="text1"/>
                <w:szCs w:val="24"/>
                <w:lang w:val="es-ES"/>
              </w:rPr>
              <w:t>.</w:t>
            </w:r>
          </w:p>
          <w:p w14:paraId="187F57B8" w14:textId="77777777" w:rsidR="00FD773C" w:rsidRPr="003A6669" w:rsidRDefault="00FD773C" w:rsidP="006D2D75">
            <w:pPr>
              <w:ind w:left="708"/>
              <w:rPr>
                <w:rFonts w:ascii="Garamond" w:hAnsi="Garamond"/>
                <w:szCs w:val="24"/>
                <w:lang w:val="es-ES"/>
              </w:rPr>
            </w:pPr>
          </w:p>
          <w:p w14:paraId="54738AF4" w14:textId="77777777" w:rsidR="00FD773C" w:rsidRPr="003A6669" w:rsidRDefault="00FD773C" w:rsidP="006D2D75">
            <w:pPr>
              <w:ind w:left="708"/>
              <w:rPr>
                <w:rFonts w:ascii="Garamond" w:hAnsi="Garamond"/>
                <w:szCs w:val="24"/>
                <w:lang w:val="es-ES"/>
              </w:rPr>
            </w:pPr>
          </w:p>
        </w:tc>
      </w:tr>
      <w:tr w:rsidR="006D2D75" w:rsidRPr="003A6669" w14:paraId="62231FCD" w14:textId="77777777" w:rsidTr="3532BB86">
        <w:trPr>
          <w:jc w:val="center"/>
        </w:trPr>
        <w:tc>
          <w:tcPr>
            <w:tcW w:w="10099" w:type="dxa"/>
          </w:tcPr>
          <w:p w14:paraId="46ABBD8F" w14:textId="77777777" w:rsidR="006D2D75" w:rsidRPr="003A6669" w:rsidRDefault="006D2D75" w:rsidP="006D2D75">
            <w:pPr>
              <w:ind w:left="720"/>
              <w:rPr>
                <w:rFonts w:ascii="Garamond" w:hAnsi="Garamond"/>
                <w:b/>
                <w:szCs w:val="24"/>
                <w:lang w:val="es-ES"/>
              </w:rPr>
            </w:pPr>
          </w:p>
          <w:p w14:paraId="14FDD4A0" w14:textId="77777777" w:rsidR="006D2D75" w:rsidRPr="003A6669" w:rsidRDefault="006D2D75" w:rsidP="006F77F1">
            <w:pPr>
              <w:numPr>
                <w:ilvl w:val="0"/>
                <w:numId w:val="6"/>
              </w:numPr>
              <w:jc w:val="left"/>
              <w:rPr>
                <w:rFonts w:ascii="Garamond" w:hAnsi="Garamond"/>
                <w:b/>
                <w:szCs w:val="24"/>
                <w:lang w:val="es-ES"/>
              </w:rPr>
            </w:pPr>
            <w:r w:rsidRPr="003A6669">
              <w:rPr>
                <w:rFonts w:ascii="Garamond" w:hAnsi="Garamond"/>
                <w:b/>
                <w:szCs w:val="24"/>
                <w:lang w:val="es-ES"/>
              </w:rPr>
              <w:t xml:space="preserve">Localización del universo </w:t>
            </w:r>
          </w:p>
          <w:p w14:paraId="06BBA33E" w14:textId="77777777" w:rsidR="00FD773C" w:rsidRPr="003A6669" w:rsidRDefault="00FD773C" w:rsidP="00FD773C">
            <w:pPr>
              <w:ind w:left="1068"/>
              <w:jc w:val="left"/>
              <w:rPr>
                <w:rFonts w:ascii="Garamond" w:hAnsi="Garamond"/>
                <w:b/>
                <w:szCs w:val="24"/>
                <w:lang w:val="es-ES"/>
              </w:rPr>
            </w:pPr>
          </w:p>
          <w:p w14:paraId="64FCB791" w14:textId="77777777" w:rsidR="00FD773C" w:rsidRPr="003A6669" w:rsidRDefault="00FD773C" w:rsidP="00FD773C">
            <w:pPr>
              <w:pStyle w:val="WW-Estilopredeterminado"/>
              <w:jc w:val="both"/>
              <w:rPr>
                <w:rFonts w:ascii="Garamond" w:hAnsi="Garamond" w:cs="Times New Roman"/>
                <w:sz w:val="24"/>
                <w:szCs w:val="24"/>
                <w:lang w:val="es-ES"/>
              </w:rPr>
            </w:pPr>
            <w:r w:rsidRPr="003A6669">
              <w:rPr>
                <w:rFonts w:ascii="Garamond" w:hAnsi="Garamond" w:cs="Times New Roman"/>
                <w:sz w:val="24"/>
                <w:szCs w:val="24"/>
                <w:lang w:val="es-ES"/>
              </w:rPr>
              <w:t xml:space="preserve">Bosa contiene cinco UPZ, de las cuales una es de tipo residencial consolidado, dos son de tipo residencial de urbanización incompleta y las dos restantes de desarrollo. </w:t>
            </w:r>
          </w:p>
          <w:p w14:paraId="21CE78DB" w14:textId="77777777" w:rsidR="00FD773C" w:rsidRPr="003A6669" w:rsidRDefault="00FD773C" w:rsidP="00FD773C">
            <w:pPr>
              <w:pStyle w:val="WW-Estilopredeterminado"/>
              <w:jc w:val="both"/>
              <w:rPr>
                <w:rFonts w:ascii="Garamond" w:hAnsi="Garamond" w:cs="Times New Roman"/>
                <w:sz w:val="24"/>
                <w:szCs w:val="24"/>
                <w:lang w:val="es-ES"/>
              </w:rPr>
            </w:pPr>
            <w:r w:rsidRPr="003A6669">
              <w:rPr>
                <w:rFonts w:ascii="Garamond" w:hAnsi="Garamond" w:cs="Times New Roman"/>
                <w:sz w:val="24"/>
                <w:szCs w:val="24"/>
                <w:lang w:val="es-ES"/>
              </w:rPr>
              <w:t xml:space="preserve">La </w:t>
            </w:r>
            <w:r w:rsidRPr="003A6669">
              <w:rPr>
                <w:rFonts w:ascii="Garamond" w:hAnsi="Garamond" w:cs="Times New Roman"/>
                <w:b/>
                <w:bCs/>
                <w:sz w:val="24"/>
                <w:szCs w:val="24"/>
                <w:lang w:val="es-ES"/>
              </w:rPr>
              <w:t>UPZ 49 - Apogeo</w:t>
            </w:r>
            <w:r w:rsidRPr="003A6669">
              <w:rPr>
                <w:rFonts w:ascii="Garamond" w:hAnsi="Garamond" w:cs="Times New Roman"/>
                <w:sz w:val="24"/>
                <w:szCs w:val="24"/>
                <w:lang w:val="es-ES"/>
              </w:rPr>
              <w:t xml:space="preserve"> se ubica en el borde suroriental de Bosa, tiene una extensión de 210,6 hectáreas, equivalentes al 8,8% del total del área de las UPZ de esta localidad. Esta UPZ limita, por el norte, con la UPZ Timiza, de la localidad de Kennedy; por el oriente, con las UPZ Timiza y Carvajal de la localidad de Kennedy; por el sur, con las UPZ Arborizadora e</w:t>
            </w:r>
            <w:r w:rsidRPr="003A6669">
              <w:rPr>
                <w:rFonts w:ascii="Garamond" w:eastAsia="Arial" w:hAnsi="Garamond" w:cs="Times New Roman"/>
                <w:sz w:val="24"/>
                <w:szCs w:val="24"/>
                <w:lang w:val="es-ES"/>
              </w:rPr>
              <w:t xml:space="preserve"> </w:t>
            </w:r>
            <w:r w:rsidRPr="003A6669">
              <w:rPr>
                <w:rFonts w:ascii="Garamond" w:hAnsi="Garamond" w:cs="Times New Roman"/>
                <w:sz w:val="24"/>
                <w:szCs w:val="24"/>
                <w:lang w:val="es-ES"/>
              </w:rPr>
              <w:t>Ismael Perdomo de la localidad de Ciudad Bolívar; y por el occidente, con la UPZ Bosa</w:t>
            </w:r>
            <w:r w:rsidRPr="003A6669">
              <w:rPr>
                <w:rFonts w:ascii="Garamond" w:eastAsia="Arial" w:hAnsi="Garamond" w:cs="Times New Roman"/>
                <w:sz w:val="24"/>
                <w:szCs w:val="24"/>
                <w:lang w:val="es-ES"/>
              </w:rPr>
              <w:t xml:space="preserve"> </w:t>
            </w:r>
            <w:r w:rsidRPr="003A6669">
              <w:rPr>
                <w:rFonts w:ascii="Garamond" w:hAnsi="Garamond" w:cs="Times New Roman"/>
                <w:sz w:val="24"/>
                <w:szCs w:val="24"/>
                <w:lang w:val="es-ES"/>
              </w:rPr>
              <w:t>Central.</w:t>
            </w:r>
          </w:p>
          <w:p w14:paraId="6819ABAA" w14:textId="77777777" w:rsidR="00FD773C" w:rsidRPr="003A6669" w:rsidRDefault="00FD773C" w:rsidP="00FD773C">
            <w:pPr>
              <w:pStyle w:val="WW-Estilopredeterminado"/>
              <w:jc w:val="both"/>
              <w:rPr>
                <w:rFonts w:ascii="Garamond" w:hAnsi="Garamond" w:cs="Times New Roman"/>
                <w:sz w:val="24"/>
                <w:szCs w:val="24"/>
                <w:lang w:val="es-ES"/>
              </w:rPr>
            </w:pPr>
            <w:r w:rsidRPr="003A6669">
              <w:rPr>
                <w:rFonts w:ascii="Garamond" w:hAnsi="Garamond" w:cs="Times New Roman"/>
                <w:sz w:val="24"/>
                <w:szCs w:val="24"/>
                <w:lang w:val="es-ES"/>
              </w:rPr>
              <w:t xml:space="preserve">La </w:t>
            </w:r>
            <w:r w:rsidRPr="003A6669">
              <w:rPr>
                <w:rFonts w:ascii="Garamond" w:hAnsi="Garamond" w:cs="Times New Roman"/>
                <w:b/>
                <w:bCs/>
                <w:sz w:val="24"/>
                <w:szCs w:val="24"/>
                <w:lang w:val="es-ES"/>
              </w:rPr>
              <w:t>UPZ 84 - Bosa Occidental</w:t>
            </w:r>
            <w:r w:rsidRPr="003A6669">
              <w:rPr>
                <w:rFonts w:ascii="Garamond" w:hAnsi="Garamond" w:cs="Times New Roman"/>
                <w:sz w:val="24"/>
                <w:szCs w:val="24"/>
                <w:lang w:val="es-ES"/>
              </w:rPr>
              <w:t xml:space="preserve"> se localiza en el oriente de la localidad de Bosa. Tiene una extensión de 430,4 hectáreas, equivalentes al 18% del total del área de las UPZ de esta</w:t>
            </w:r>
            <w:r w:rsidRPr="003A6669">
              <w:rPr>
                <w:rFonts w:ascii="Garamond" w:eastAsia="Arial" w:hAnsi="Garamond" w:cs="Times New Roman"/>
                <w:sz w:val="24"/>
                <w:szCs w:val="24"/>
                <w:lang w:val="es-ES"/>
              </w:rPr>
              <w:t xml:space="preserve"> </w:t>
            </w:r>
            <w:r w:rsidRPr="003A6669">
              <w:rPr>
                <w:rFonts w:ascii="Garamond" w:hAnsi="Garamond" w:cs="Times New Roman"/>
                <w:sz w:val="24"/>
                <w:szCs w:val="24"/>
                <w:lang w:val="es-ES"/>
              </w:rPr>
              <w:t xml:space="preserve">localidad. Esta UPZ limita, por el norte con las UPZ El Porvenir y Tintal Sur; por el oriente, con las UPZ Las Margaritas y Gran </w:t>
            </w:r>
            <w:proofErr w:type="spellStart"/>
            <w:r w:rsidRPr="003A6669">
              <w:rPr>
                <w:rFonts w:ascii="Garamond" w:hAnsi="Garamond" w:cs="Times New Roman"/>
                <w:sz w:val="24"/>
                <w:szCs w:val="24"/>
                <w:lang w:val="es-ES"/>
              </w:rPr>
              <w:t>Britalia</w:t>
            </w:r>
            <w:proofErr w:type="spellEnd"/>
            <w:r w:rsidRPr="003A6669">
              <w:rPr>
                <w:rFonts w:ascii="Garamond" w:hAnsi="Garamond" w:cs="Times New Roman"/>
                <w:sz w:val="24"/>
                <w:szCs w:val="24"/>
                <w:lang w:val="es-ES"/>
              </w:rPr>
              <w:t xml:space="preserve"> de la localidad de Kennedy; por el sur, con la UPZ Bosa Central; y por el occidente, con las UPZ Bosa Central y Tintal Sur. </w:t>
            </w:r>
          </w:p>
          <w:p w14:paraId="782DEF38" w14:textId="77777777" w:rsidR="00FD773C" w:rsidRPr="003A6669" w:rsidRDefault="00FD773C" w:rsidP="00FD773C">
            <w:pPr>
              <w:pStyle w:val="WW-Estilopredeterminado"/>
              <w:jc w:val="both"/>
              <w:rPr>
                <w:rFonts w:ascii="Garamond" w:hAnsi="Garamond" w:cs="Times New Roman"/>
                <w:sz w:val="24"/>
                <w:szCs w:val="24"/>
                <w:lang w:val="es-ES"/>
              </w:rPr>
            </w:pPr>
            <w:r w:rsidRPr="003A6669">
              <w:rPr>
                <w:rFonts w:ascii="Garamond" w:hAnsi="Garamond" w:cs="Times New Roman"/>
                <w:sz w:val="24"/>
                <w:szCs w:val="24"/>
                <w:lang w:val="es-ES"/>
              </w:rPr>
              <w:t>La</w:t>
            </w:r>
            <w:r w:rsidRPr="003A6669">
              <w:rPr>
                <w:rFonts w:ascii="Garamond" w:hAnsi="Garamond" w:cs="Times New Roman"/>
                <w:b/>
                <w:bCs/>
                <w:sz w:val="24"/>
                <w:szCs w:val="24"/>
                <w:lang w:val="es-ES"/>
              </w:rPr>
              <w:t xml:space="preserve"> UPZ 85 - Bosa Central</w:t>
            </w:r>
            <w:r w:rsidRPr="003A6669">
              <w:rPr>
                <w:rFonts w:ascii="Garamond" w:hAnsi="Garamond" w:cs="Times New Roman"/>
                <w:sz w:val="24"/>
                <w:szCs w:val="24"/>
                <w:lang w:val="es-ES"/>
              </w:rPr>
              <w:t xml:space="preserve"> se localiza en el suroccidente de la localidad de Bosa, tiene una extensión de 714,7 hectáreas, equivalentes al 29,9% del total del área de las UPZ de esta localidad. Bosa Central limita por el norte, con las UPZ Bosa Occidental, Tintal Sur y Gran </w:t>
            </w:r>
            <w:proofErr w:type="spellStart"/>
            <w:r w:rsidRPr="003A6669">
              <w:rPr>
                <w:rFonts w:ascii="Garamond" w:hAnsi="Garamond" w:cs="Times New Roman"/>
                <w:sz w:val="24"/>
                <w:szCs w:val="24"/>
                <w:lang w:val="es-ES"/>
              </w:rPr>
              <w:t>Britalia</w:t>
            </w:r>
            <w:proofErr w:type="spellEnd"/>
            <w:r w:rsidRPr="003A6669">
              <w:rPr>
                <w:rFonts w:ascii="Garamond" w:hAnsi="Garamond" w:cs="Times New Roman"/>
                <w:sz w:val="24"/>
                <w:szCs w:val="24"/>
                <w:lang w:val="es-ES"/>
              </w:rPr>
              <w:t xml:space="preserve">, esta última perteneciente a la localidad </w:t>
            </w:r>
            <w:r w:rsidRPr="003A6669">
              <w:rPr>
                <w:rFonts w:ascii="Garamond" w:hAnsi="Garamond" w:cs="Times New Roman"/>
                <w:sz w:val="24"/>
                <w:szCs w:val="24"/>
                <w:lang w:val="es-ES"/>
              </w:rPr>
              <w:lastRenderedPageBreak/>
              <w:t xml:space="preserve">de Kennedy; por el oriente, con las UPZ  </w:t>
            </w:r>
            <w:r w:rsidRPr="003A6669">
              <w:rPr>
                <w:rFonts w:ascii="Garamond" w:eastAsia="Arial" w:hAnsi="Garamond" w:cs="Times New Roman"/>
                <w:sz w:val="24"/>
                <w:szCs w:val="24"/>
                <w:lang w:val="es-ES"/>
              </w:rPr>
              <w:t xml:space="preserve"> </w:t>
            </w:r>
            <w:r w:rsidRPr="003A6669">
              <w:rPr>
                <w:rFonts w:ascii="Garamond" w:hAnsi="Garamond" w:cs="Times New Roman"/>
                <w:sz w:val="24"/>
                <w:szCs w:val="24"/>
                <w:lang w:val="es-ES"/>
              </w:rPr>
              <w:t xml:space="preserve">Apogeo, Timiza y Gran </w:t>
            </w:r>
            <w:proofErr w:type="spellStart"/>
            <w:r w:rsidRPr="003A6669">
              <w:rPr>
                <w:rFonts w:ascii="Garamond" w:hAnsi="Garamond" w:cs="Times New Roman"/>
                <w:sz w:val="24"/>
                <w:szCs w:val="24"/>
                <w:lang w:val="es-ES"/>
              </w:rPr>
              <w:t>Britalia</w:t>
            </w:r>
            <w:proofErr w:type="spellEnd"/>
            <w:r w:rsidRPr="003A6669">
              <w:rPr>
                <w:rFonts w:ascii="Garamond" w:hAnsi="Garamond" w:cs="Times New Roman"/>
                <w:sz w:val="24"/>
                <w:szCs w:val="24"/>
                <w:lang w:val="es-ES"/>
              </w:rPr>
              <w:t>, las dos últimas pertenecientes a la localidad de Kennedy;</w:t>
            </w:r>
            <w:r w:rsidRPr="003A6669">
              <w:rPr>
                <w:rFonts w:ascii="Garamond" w:eastAsia="Arial" w:hAnsi="Garamond" w:cs="Times New Roman"/>
                <w:sz w:val="24"/>
                <w:szCs w:val="24"/>
                <w:lang w:val="es-ES"/>
              </w:rPr>
              <w:t xml:space="preserve"> </w:t>
            </w:r>
            <w:r w:rsidRPr="003A6669">
              <w:rPr>
                <w:rFonts w:ascii="Garamond" w:hAnsi="Garamond" w:cs="Times New Roman"/>
                <w:sz w:val="24"/>
                <w:szCs w:val="24"/>
                <w:lang w:val="es-ES"/>
              </w:rPr>
              <w:t>por el sur y por el occidente, con el municipio de Soacha.</w:t>
            </w:r>
          </w:p>
          <w:p w14:paraId="4C9385B0" w14:textId="77777777" w:rsidR="00FD773C" w:rsidRPr="003A6669" w:rsidRDefault="00FD773C" w:rsidP="00FD773C">
            <w:pPr>
              <w:pStyle w:val="WW-Estilopredeterminado"/>
              <w:jc w:val="both"/>
              <w:rPr>
                <w:rFonts w:ascii="Garamond" w:hAnsi="Garamond" w:cs="Times New Roman"/>
                <w:sz w:val="24"/>
                <w:szCs w:val="24"/>
                <w:lang w:val="es-ES"/>
              </w:rPr>
            </w:pPr>
            <w:r w:rsidRPr="003A6669">
              <w:rPr>
                <w:rFonts w:ascii="Garamond" w:hAnsi="Garamond" w:cs="Times New Roman"/>
                <w:sz w:val="24"/>
                <w:szCs w:val="24"/>
                <w:lang w:val="es-ES"/>
              </w:rPr>
              <w:t xml:space="preserve">La </w:t>
            </w:r>
            <w:r w:rsidRPr="003A6669">
              <w:rPr>
                <w:rFonts w:ascii="Garamond" w:hAnsi="Garamond" w:cs="Times New Roman"/>
                <w:b/>
                <w:bCs/>
                <w:sz w:val="24"/>
                <w:szCs w:val="24"/>
                <w:lang w:val="es-ES"/>
              </w:rPr>
              <w:t>UPZ 86 - El Porvenir</w:t>
            </w:r>
            <w:r w:rsidRPr="003A6669">
              <w:rPr>
                <w:rFonts w:ascii="Garamond" w:hAnsi="Garamond" w:cs="Times New Roman"/>
                <w:sz w:val="24"/>
                <w:szCs w:val="24"/>
                <w:lang w:val="es-ES"/>
              </w:rPr>
              <w:t xml:space="preserve"> se localiza al nororiente de la localidad de Bosa, tiene una extensión de 461 hectáreas, equivalentes al 19,3% del total del área de las UPZ de esta localidad. Esta UPZ limita, al norte, con el municipio de Mosquera; por el oriente, con la UPZ Las Margaritas, localizada en la localidad de Kennedy; por el sur, con la UPZ Bosa Occidental; y</w:t>
            </w:r>
            <w:r w:rsidRPr="003A6669">
              <w:rPr>
                <w:rFonts w:ascii="Garamond" w:eastAsia="Arial" w:hAnsi="Garamond" w:cs="Times New Roman"/>
                <w:sz w:val="24"/>
                <w:szCs w:val="24"/>
                <w:lang w:val="es-ES"/>
              </w:rPr>
              <w:t xml:space="preserve"> </w:t>
            </w:r>
            <w:r w:rsidRPr="003A6669">
              <w:rPr>
                <w:rFonts w:ascii="Garamond" w:hAnsi="Garamond" w:cs="Times New Roman"/>
                <w:sz w:val="24"/>
                <w:szCs w:val="24"/>
                <w:lang w:val="es-ES"/>
              </w:rPr>
              <w:t>por el occidente, con la UPZ Tintal Sur.</w:t>
            </w:r>
          </w:p>
          <w:p w14:paraId="1E808FB6" w14:textId="77777777" w:rsidR="00FD773C" w:rsidRPr="003A6669" w:rsidRDefault="00FD773C" w:rsidP="00FD773C">
            <w:pPr>
              <w:pStyle w:val="WW-Estilopredeterminado"/>
              <w:jc w:val="both"/>
              <w:rPr>
                <w:rFonts w:ascii="Garamond" w:hAnsi="Garamond" w:cs="Times New Roman"/>
                <w:color w:val="000000"/>
                <w:sz w:val="24"/>
                <w:szCs w:val="24"/>
                <w:lang w:val="es-ES"/>
              </w:rPr>
            </w:pPr>
            <w:r w:rsidRPr="003A6669">
              <w:rPr>
                <w:rFonts w:ascii="Garamond" w:hAnsi="Garamond" w:cs="Times New Roman"/>
                <w:sz w:val="24"/>
                <w:szCs w:val="24"/>
                <w:lang w:val="es-ES"/>
              </w:rPr>
              <w:t xml:space="preserve">La </w:t>
            </w:r>
            <w:r w:rsidRPr="003A6669">
              <w:rPr>
                <w:rFonts w:ascii="Garamond" w:hAnsi="Garamond" w:cs="Times New Roman"/>
                <w:b/>
                <w:bCs/>
                <w:sz w:val="24"/>
                <w:szCs w:val="24"/>
                <w:lang w:val="es-ES"/>
              </w:rPr>
              <w:t xml:space="preserve">UPZ 87 - Tintal </w:t>
            </w:r>
            <w:r w:rsidRPr="003A6669">
              <w:rPr>
                <w:rFonts w:ascii="Garamond" w:hAnsi="Garamond" w:cs="Times New Roman"/>
                <w:sz w:val="24"/>
                <w:szCs w:val="24"/>
                <w:lang w:val="es-ES"/>
              </w:rPr>
              <w:t>Sur se localiza al noroccidente de la localidad de Bosa, tiene una extensión</w:t>
            </w:r>
            <w:r w:rsidRPr="003A6669">
              <w:rPr>
                <w:rFonts w:ascii="Garamond" w:eastAsia="Arial" w:hAnsi="Garamond" w:cs="Times New Roman"/>
                <w:sz w:val="24"/>
                <w:szCs w:val="24"/>
                <w:lang w:val="es-ES"/>
              </w:rPr>
              <w:t xml:space="preserve"> </w:t>
            </w:r>
            <w:r w:rsidRPr="003A6669">
              <w:rPr>
                <w:rFonts w:ascii="Garamond" w:hAnsi="Garamond" w:cs="Times New Roman"/>
                <w:sz w:val="24"/>
                <w:szCs w:val="24"/>
                <w:lang w:val="es-ES"/>
              </w:rPr>
              <w:t xml:space="preserve">de 576,9 hectáreas, que equivalen al 24,1% del total del área de las UPZ de esta localidad. </w:t>
            </w:r>
            <w:r w:rsidRPr="003A6669">
              <w:rPr>
                <w:rFonts w:ascii="Garamond" w:eastAsia="Arial" w:hAnsi="Garamond" w:cs="Times New Roman"/>
                <w:sz w:val="24"/>
                <w:szCs w:val="24"/>
                <w:lang w:val="es-ES"/>
              </w:rPr>
              <w:t xml:space="preserve"> </w:t>
            </w:r>
            <w:r w:rsidRPr="003A6669">
              <w:rPr>
                <w:rFonts w:ascii="Garamond" w:hAnsi="Garamond" w:cs="Times New Roman"/>
                <w:sz w:val="24"/>
                <w:szCs w:val="24"/>
                <w:lang w:val="es-ES"/>
              </w:rPr>
              <w:t>Esta UPZ limita, al norte, con el municipio de Mosquera; al oriente, con las UPZ El Porvenir y Bosa Occidental; al sur, con las UPZ Bosa Occidental y Bosa Central; y al occidente, con los municipios de Mosquera y Soacha.</w:t>
            </w:r>
          </w:p>
          <w:p w14:paraId="464FCBC1" w14:textId="77777777" w:rsidR="006D2D75" w:rsidRPr="003A6669" w:rsidRDefault="006D2D75" w:rsidP="00FD773C">
            <w:pPr>
              <w:ind w:left="720"/>
              <w:rPr>
                <w:rFonts w:ascii="Garamond" w:hAnsi="Garamond"/>
                <w:szCs w:val="24"/>
                <w:lang w:val="es-ES"/>
              </w:rPr>
            </w:pPr>
          </w:p>
        </w:tc>
      </w:tr>
    </w:tbl>
    <w:p w14:paraId="5C8C6B09" w14:textId="77777777" w:rsidR="006D2D75" w:rsidRPr="003A6669" w:rsidRDefault="006D2D75" w:rsidP="006D2D75">
      <w:pPr>
        <w:rPr>
          <w:rFonts w:ascii="Garamond" w:hAnsi="Garamond"/>
          <w:b/>
          <w:szCs w:val="24"/>
          <w:lang w:val="es-ES"/>
        </w:rPr>
      </w:pPr>
    </w:p>
    <w:p w14:paraId="3382A365" w14:textId="77777777" w:rsidR="00E363EF" w:rsidRPr="003A6669" w:rsidRDefault="00E363EF" w:rsidP="00CD715D">
      <w:pPr>
        <w:rPr>
          <w:rFonts w:ascii="Garamond" w:hAnsi="Garamond"/>
          <w:szCs w:val="24"/>
          <w:lang w:val="es-ES"/>
        </w:rPr>
      </w:pPr>
    </w:p>
    <w:p w14:paraId="53FA4A19" w14:textId="77777777" w:rsidR="00F267AC" w:rsidRPr="003A6669" w:rsidRDefault="00F267AC" w:rsidP="006F77F1">
      <w:pPr>
        <w:pStyle w:val="Subttulo"/>
        <w:numPr>
          <w:ilvl w:val="0"/>
          <w:numId w:val="3"/>
        </w:numPr>
        <w:rPr>
          <w:rFonts w:ascii="Garamond" w:hAnsi="Garamond"/>
          <w:sz w:val="24"/>
          <w:szCs w:val="24"/>
          <w:lang w:val="es-ES"/>
        </w:rPr>
      </w:pPr>
      <w:r w:rsidRPr="003A6669">
        <w:rPr>
          <w:rFonts w:ascii="Garamond" w:hAnsi="Garamond"/>
          <w:sz w:val="24"/>
          <w:szCs w:val="24"/>
          <w:lang w:val="es-ES"/>
        </w:rPr>
        <w:t>LÍNEA DE INVERSIÓN</w:t>
      </w:r>
    </w:p>
    <w:p w14:paraId="5C71F136" w14:textId="77777777" w:rsidR="00F267AC" w:rsidRPr="003A6669" w:rsidRDefault="00F267AC" w:rsidP="00F267AC">
      <w:pPr>
        <w:pStyle w:val="Subttulo"/>
        <w:numPr>
          <w:ilvl w:val="0"/>
          <w:numId w:val="0"/>
        </w:numPr>
        <w:ind w:left="720"/>
        <w:rPr>
          <w:rFonts w:ascii="Garamond" w:hAnsi="Garamond"/>
          <w:sz w:val="24"/>
          <w:szCs w:val="24"/>
          <w:lang w:val="es-ES"/>
        </w:rPr>
      </w:pPr>
    </w:p>
    <w:tbl>
      <w:tblPr>
        <w:tblW w:w="10207"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shd w:val="clear" w:color="auto" w:fill="D9D9D9"/>
        <w:tblLook w:val="04A0" w:firstRow="1" w:lastRow="0" w:firstColumn="1" w:lastColumn="0" w:noHBand="0" w:noVBand="1"/>
      </w:tblPr>
      <w:tblGrid>
        <w:gridCol w:w="10207"/>
      </w:tblGrid>
      <w:tr w:rsidR="00F267AC" w:rsidRPr="003A6669" w14:paraId="45CDFF5C" w14:textId="77777777" w:rsidTr="63091795">
        <w:trPr>
          <w:trHeight w:val="734"/>
          <w:jc w:val="center"/>
        </w:trPr>
        <w:tc>
          <w:tcPr>
            <w:tcW w:w="10207" w:type="dxa"/>
            <w:shd w:val="clear" w:color="auto" w:fill="D9D9D9" w:themeFill="background1" w:themeFillShade="D9"/>
          </w:tcPr>
          <w:p w14:paraId="62199465" w14:textId="77777777" w:rsidR="00F267AC" w:rsidRPr="003A6669" w:rsidRDefault="00F267AC" w:rsidP="00F40D9A">
            <w:pPr>
              <w:ind w:left="360"/>
              <w:rPr>
                <w:rFonts w:ascii="Garamond" w:hAnsi="Garamond"/>
                <w:b/>
                <w:szCs w:val="24"/>
                <w:lang w:val="es-ES"/>
              </w:rPr>
            </w:pPr>
          </w:p>
          <w:p w14:paraId="76B33A15" w14:textId="77777777" w:rsidR="00F267AC" w:rsidRPr="003A6669" w:rsidRDefault="00F267AC" w:rsidP="00F40D9A">
            <w:pPr>
              <w:ind w:left="360"/>
              <w:jc w:val="left"/>
              <w:rPr>
                <w:rFonts w:ascii="Garamond" w:hAnsi="Garamond"/>
                <w:b/>
                <w:szCs w:val="24"/>
                <w:lang w:val="es-ES"/>
              </w:rPr>
            </w:pPr>
            <w:r w:rsidRPr="003A6669">
              <w:rPr>
                <w:rFonts w:ascii="Garamond" w:hAnsi="Garamond"/>
                <w:b/>
                <w:szCs w:val="24"/>
                <w:lang w:val="es-ES"/>
              </w:rPr>
              <w:t>LÍNEA</w:t>
            </w:r>
            <w:r w:rsidR="00504344" w:rsidRPr="003A6669">
              <w:rPr>
                <w:rFonts w:ascii="Garamond" w:hAnsi="Garamond"/>
                <w:b/>
                <w:szCs w:val="24"/>
                <w:lang w:val="es-ES"/>
              </w:rPr>
              <w:t>(S)</w:t>
            </w:r>
            <w:r w:rsidR="00B621A1" w:rsidRPr="003A6669">
              <w:rPr>
                <w:rFonts w:ascii="Garamond" w:hAnsi="Garamond"/>
                <w:szCs w:val="24"/>
                <w:lang w:val="es-ES"/>
              </w:rPr>
              <w:t xml:space="preserve"> </w:t>
            </w:r>
            <w:r w:rsidRPr="003A6669">
              <w:rPr>
                <w:rFonts w:ascii="Garamond" w:hAnsi="Garamond"/>
                <w:b/>
                <w:szCs w:val="24"/>
                <w:lang w:val="es-ES"/>
              </w:rPr>
              <w:t>DE INVERSIÓN</w:t>
            </w:r>
          </w:p>
          <w:p w14:paraId="4C4CEA3D" w14:textId="77777777" w:rsidR="00F267AC" w:rsidRPr="003A6669" w:rsidRDefault="00F267AC" w:rsidP="00AB2987">
            <w:pPr>
              <w:rPr>
                <w:rFonts w:ascii="Garamond" w:hAnsi="Garamond"/>
                <w:szCs w:val="24"/>
                <w:lang w:val="es-ES"/>
              </w:rPr>
            </w:pPr>
          </w:p>
        </w:tc>
      </w:tr>
      <w:tr w:rsidR="00F267AC" w:rsidRPr="003A6669" w14:paraId="5B66940F" w14:textId="77777777" w:rsidTr="63091795">
        <w:trPr>
          <w:jc w:val="center"/>
        </w:trPr>
        <w:tc>
          <w:tcPr>
            <w:tcW w:w="10207" w:type="dxa"/>
            <w:shd w:val="clear" w:color="auto" w:fill="FFFFFF" w:themeFill="background1"/>
          </w:tcPr>
          <w:p w14:paraId="50895670" w14:textId="77777777" w:rsidR="008415CA" w:rsidRPr="003A6669" w:rsidRDefault="008415CA" w:rsidP="0037273B">
            <w:pPr>
              <w:ind w:left="708"/>
              <w:rPr>
                <w:rFonts w:ascii="Garamond" w:hAnsi="Garamond"/>
                <w:b/>
                <w:szCs w:val="24"/>
                <w:lang w:val="es-ES"/>
              </w:rPr>
            </w:pPr>
          </w:p>
          <w:p w14:paraId="5243BC18" w14:textId="77777777" w:rsidR="0037273B" w:rsidRPr="003A6669" w:rsidRDefault="00CE6D99" w:rsidP="0037273B">
            <w:pPr>
              <w:ind w:left="708"/>
              <w:rPr>
                <w:rFonts w:ascii="Garamond" w:hAnsi="Garamond"/>
                <w:b/>
                <w:szCs w:val="24"/>
                <w:lang w:val="es-ES"/>
              </w:rPr>
            </w:pPr>
            <w:r w:rsidRPr="003A6669">
              <w:rPr>
                <w:rFonts w:ascii="Garamond" w:hAnsi="Garamond"/>
                <w:b/>
                <w:szCs w:val="24"/>
                <w:lang w:val="es-ES"/>
              </w:rPr>
              <w:t>Relacione la línea(s) de inversión local</w:t>
            </w:r>
            <w:r w:rsidR="0037273B" w:rsidRPr="003A6669">
              <w:rPr>
                <w:rFonts w:ascii="Garamond" w:hAnsi="Garamond"/>
                <w:b/>
                <w:szCs w:val="24"/>
                <w:lang w:val="es-ES"/>
              </w:rPr>
              <w:t>:</w:t>
            </w:r>
          </w:p>
          <w:p w14:paraId="38C1F859" w14:textId="77777777" w:rsidR="008415CA" w:rsidRPr="003A6669" w:rsidRDefault="008415CA" w:rsidP="0037273B">
            <w:pPr>
              <w:ind w:left="708"/>
              <w:rPr>
                <w:rFonts w:ascii="Garamond" w:hAnsi="Garamond"/>
                <w:b/>
                <w:szCs w:val="24"/>
                <w:lang w:val="es-ES"/>
              </w:rPr>
            </w:pPr>
          </w:p>
          <w:p w14:paraId="419A0830" w14:textId="77777777" w:rsidR="008415CA" w:rsidRPr="003A6669" w:rsidRDefault="008415CA" w:rsidP="0037273B">
            <w:pPr>
              <w:ind w:left="708"/>
              <w:rPr>
                <w:rFonts w:ascii="Garamond" w:hAnsi="Garamond"/>
                <w:szCs w:val="24"/>
                <w:lang w:val="es-ES"/>
              </w:rPr>
            </w:pPr>
            <w:r w:rsidRPr="003A6669">
              <w:rPr>
                <w:rFonts w:ascii="Garamond" w:hAnsi="Garamond"/>
                <w:szCs w:val="24"/>
                <w:lang w:val="es-ES"/>
              </w:rPr>
              <w:t xml:space="preserve">Desarrollo social y cultural </w:t>
            </w:r>
          </w:p>
          <w:p w14:paraId="0C8FE7CE" w14:textId="77777777" w:rsidR="008415CA" w:rsidRPr="003A6669" w:rsidRDefault="008415CA" w:rsidP="0037273B">
            <w:pPr>
              <w:ind w:left="708"/>
              <w:rPr>
                <w:rFonts w:ascii="Garamond" w:hAnsi="Garamond"/>
                <w:b/>
                <w:szCs w:val="24"/>
                <w:lang w:val="es-ES"/>
              </w:rPr>
            </w:pPr>
          </w:p>
          <w:p w14:paraId="022460E7" w14:textId="77777777" w:rsidR="008415CA" w:rsidRPr="003A6669" w:rsidRDefault="008415CA" w:rsidP="008415CA">
            <w:pPr>
              <w:ind w:left="708"/>
              <w:rPr>
                <w:rFonts w:ascii="Garamond" w:hAnsi="Garamond"/>
                <w:b/>
                <w:szCs w:val="24"/>
                <w:lang w:val="es-ES"/>
              </w:rPr>
            </w:pPr>
            <w:r w:rsidRPr="003A6669">
              <w:rPr>
                <w:rFonts w:ascii="Garamond" w:hAnsi="Garamond"/>
                <w:b/>
                <w:szCs w:val="24"/>
                <w:lang w:val="es-ES"/>
              </w:rPr>
              <w:t>Escriba aquí el concepto al cual hace referencia la línea de inversión:</w:t>
            </w:r>
          </w:p>
          <w:p w14:paraId="41004F19" w14:textId="77777777" w:rsidR="008415CA" w:rsidRPr="003A6669" w:rsidRDefault="008415CA" w:rsidP="0037273B">
            <w:pPr>
              <w:ind w:left="708"/>
              <w:rPr>
                <w:rFonts w:ascii="Garamond" w:hAnsi="Garamond"/>
                <w:b/>
                <w:szCs w:val="24"/>
                <w:lang w:val="es-ES"/>
              </w:rPr>
            </w:pPr>
          </w:p>
          <w:p w14:paraId="0A6959E7" w14:textId="7B7420C8" w:rsidR="00CE6D99" w:rsidRPr="003A6669" w:rsidRDefault="00BE2FEC" w:rsidP="0037273B">
            <w:pPr>
              <w:ind w:left="708"/>
              <w:rPr>
                <w:rFonts w:ascii="Garamond" w:hAnsi="Garamond"/>
                <w:b/>
                <w:szCs w:val="24"/>
                <w:lang w:val="es-ES"/>
              </w:rPr>
            </w:pPr>
            <w:r w:rsidRPr="003A6669">
              <w:rPr>
                <w:rFonts w:ascii="Garamond" w:hAnsi="Garamond"/>
                <w:szCs w:val="24"/>
              </w:rPr>
              <w:t xml:space="preserve"> </w:t>
            </w:r>
            <w:r w:rsidRPr="003A6669">
              <w:rPr>
                <w:rFonts w:ascii="Garamond" w:hAnsi="Garamond"/>
                <w:szCs w:val="24"/>
                <w:lang w:val="es-ES"/>
              </w:rPr>
              <w:t>Dotación para instancias de seguridad.</w:t>
            </w:r>
            <w:r w:rsidR="00CE6D99" w:rsidRPr="003A6669">
              <w:rPr>
                <w:rFonts w:ascii="Garamond" w:hAnsi="Garamond"/>
                <w:b/>
                <w:szCs w:val="24"/>
                <w:lang w:val="es-ES"/>
              </w:rPr>
              <w:t xml:space="preserve"> </w:t>
            </w:r>
          </w:p>
          <w:p w14:paraId="67C0C651" w14:textId="77777777" w:rsidR="00DD6D9F" w:rsidRPr="003A6669" w:rsidRDefault="00DD6D9F" w:rsidP="00535F0C">
            <w:pPr>
              <w:ind w:left="708"/>
              <w:rPr>
                <w:rFonts w:ascii="Garamond" w:hAnsi="Garamond"/>
                <w:szCs w:val="24"/>
                <w:lang w:val="es-ES"/>
              </w:rPr>
            </w:pPr>
          </w:p>
        </w:tc>
      </w:tr>
    </w:tbl>
    <w:p w14:paraId="308D56CC" w14:textId="77777777" w:rsidR="00A225DF" w:rsidRPr="003A6669" w:rsidRDefault="00A225DF" w:rsidP="00A225DF">
      <w:pPr>
        <w:pStyle w:val="Subttulo"/>
        <w:numPr>
          <w:ilvl w:val="0"/>
          <w:numId w:val="0"/>
        </w:numPr>
        <w:ind w:left="720" w:hanging="720"/>
        <w:rPr>
          <w:rFonts w:ascii="Garamond" w:hAnsi="Garamond"/>
          <w:sz w:val="24"/>
          <w:szCs w:val="24"/>
          <w:lang w:val="es-ES"/>
        </w:rPr>
      </w:pPr>
      <w:bookmarkStart w:id="5" w:name="_Toc251066180"/>
      <w:bookmarkEnd w:id="3"/>
    </w:p>
    <w:p w14:paraId="797E50C6" w14:textId="77777777" w:rsidR="009906FF" w:rsidRPr="003A6669" w:rsidRDefault="009906FF" w:rsidP="00A225DF">
      <w:pPr>
        <w:pStyle w:val="Subttulo"/>
        <w:numPr>
          <w:ilvl w:val="0"/>
          <w:numId w:val="0"/>
        </w:numPr>
        <w:ind w:left="720" w:hanging="720"/>
        <w:rPr>
          <w:rFonts w:ascii="Garamond" w:hAnsi="Garamond"/>
          <w:sz w:val="24"/>
          <w:szCs w:val="24"/>
          <w:lang w:val="es-ES"/>
        </w:rPr>
      </w:pPr>
    </w:p>
    <w:p w14:paraId="374826E6" w14:textId="77777777" w:rsidR="005A4CFC" w:rsidRPr="003A6669" w:rsidRDefault="001C32D2" w:rsidP="006F77F1">
      <w:pPr>
        <w:pStyle w:val="Subttulo"/>
        <w:numPr>
          <w:ilvl w:val="0"/>
          <w:numId w:val="3"/>
        </w:numPr>
        <w:rPr>
          <w:rFonts w:ascii="Garamond" w:hAnsi="Garamond"/>
          <w:sz w:val="24"/>
          <w:szCs w:val="24"/>
          <w:lang w:val="es-ES"/>
        </w:rPr>
      </w:pPr>
      <w:r w:rsidRPr="003A6669">
        <w:rPr>
          <w:rFonts w:ascii="Garamond" w:hAnsi="Garamond"/>
          <w:sz w:val="24"/>
          <w:szCs w:val="24"/>
          <w:lang w:val="es-ES"/>
        </w:rPr>
        <w:t>OBJETIVOS</w:t>
      </w:r>
      <w:bookmarkEnd w:id="5"/>
    </w:p>
    <w:p w14:paraId="7B04FA47" w14:textId="77777777" w:rsidR="001C32D2" w:rsidRPr="003A6669" w:rsidRDefault="001C32D2" w:rsidP="00D92AD7">
      <w:pPr>
        <w:rPr>
          <w:rFonts w:ascii="Garamond" w:hAnsi="Garamond"/>
          <w:b/>
          <w:szCs w:val="24"/>
          <w:lang w:val="es-ES"/>
        </w:rPr>
      </w:pPr>
    </w:p>
    <w:tbl>
      <w:tblPr>
        <w:tblW w:w="10065"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65"/>
      </w:tblGrid>
      <w:tr w:rsidR="001C32D2" w:rsidRPr="003A6669" w14:paraId="6DEDFC9A" w14:textId="77777777">
        <w:trPr>
          <w:jc w:val="center"/>
        </w:trPr>
        <w:tc>
          <w:tcPr>
            <w:tcW w:w="10065" w:type="dxa"/>
            <w:shd w:val="clear" w:color="auto" w:fill="DBDBDB"/>
          </w:tcPr>
          <w:p w14:paraId="568C698B" w14:textId="77777777" w:rsidR="001C32D2" w:rsidRPr="003A6669" w:rsidRDefault="001C32D2" w:rsidP="00D92AD7">
            <w:pPr>
              <w:ind w:left="360"/>
              <w:rPr>
                <w:rFonts w:ascii="Garamond" w:hAnsi="Garamond"/>
                <w:b/>
                <w:szCs w:val="24"/>
                <w:lang w:val="es-ES"/>
              </w:rPr>
            </w:pPr>
          </w:p>
          <w:p w14:paraId="0B6936CF" w14:textId="77777777" w:rsidR="001C32D2" w:rsidRPr="003A6669" w:rsidRDefault="001C32D2" w:rsidP="00D92AD7">
            <w:pPr>
              <w:ind w:left="360"/>
              <w:jc w:val="left"/>
              <w:rPr>
                <w:rFonts w:ascii="Garamond" w:hAnsi="Garamond"/>
                <w:b/>
                <w:szCs w:val="24"/>
                <w:lang w:val="es-ES"/>
              </w:rPr>
            </w:pPr>
            <w:r w:rsidRPr="003A6669">
              <w:rPr>
                <w:rFonts w:ascii="Garamond" w:hAnsi="Garamond"/>
                <w:b/>
                <w:szCs w:val="24"/>
                <w:lang w:val="es-ES"/>
              </w:rPr>
              <w:t>OBJETIVOS</w:t>
            </w:r>
          </w:p>
          <w:p w14:paraId="6AA258D8" w14:textId="77777777" w:rsidR="001C32D2" w:rsidRPr="003A6669" w:rsidRDefault="001C32D2" w:rsidP="00AB2987">
            <w:pPr>
              <w:rPr>
                <w:rFonts w:ascii="Garamond" w:hAnsi="Garamond"/>
                <w:szCs w:val="24"/>
                <w:lang w:val="es-ES"/>
              </w:rPr>
            </w:pPr>
          </w:p>
        </w:tc>
      </w:tr>
      <w:tr w:rsidR="001C32D2" w:rsidRPr="003A6669" w14:paraId="4F3A6818" w14:textId="77777777">
        <w:trPr>
          <w:jc w:val="center"/>
        </w:trPr>
        <w:tc>
          <w:tcPr>
            <w:tcW w:w="10065" w:type="dxa"/>
          </w:tcPr>
          <w:p w14:paraId="6FFBD3EC" w14:textId="77777777" w:rsidR="00F209F2" w:rsidRPr="003A6669" w:rsidRDefault="00F209F2" w:rsidP="00D92AD7">
            <w:pPr>
              <w:ind w:left="708"/>
              <w:rPr>
                <w:rFonts w:ascii="Garamond" w:hAnsi="Garamond"/>
                <w:b/>
                <w:szCs w:val="24"/>
                <w:lang w:val="es-ES"/>
              </w:rPr>
            </w:pPr>
          </w:p>
          <w:p w14:paraId="160944D7" w14:textId="77777777" w:rsidR="001C32D2" w:rsidRPr="003A6669" w:rsidRDefault="00A54FEB" w:rsidP="00FD773C">
            <w:pPr>
              <w:rPr>
                <w:rFonts w:ascii="Garamond" w:eastAsia="Droid Sans Fallback" w:hAnsi="Garamond"/>
                <w:szCs w:val="24"/>
                <w:lang w:val="es-ES" w:eastAsia="zh-CN"/>
              </w:rPr>
            </w:pPr>
            <w:r w:rsidRPr="003A6669">
              <w:rPr>
                <w:rFonts w:ascii="Garamond" w:eastAsia="Droid Sans Fallback" w:hAnsi="Garamond"/>
                <w:szCs w:val="24"/>
                <w:lang w:val="es-ES" w:eastAsia="zh-CN"/>
              </w:rPr>
              <w:t>Objetivo General</w:t>
            </w:r>
          </w:p>
          <w:p w14:paraId="30DCCCAD" w14:textId="77777777" w:rsidR="00564D19" w:rsidRPr="003A6669" w:rsidRDefault="00564D19" w:rsidP="009906FF">
            <w:pPr>
              <w:ind w:left="708"/>
              <w:rPr>
                <w:rFonts w:ascii="Garamond" w:eastAsia="Droid Sans Fallback" w:hAnsi="Garamond"/>
                <w:szCs w:val="24"/>
                <w:lang w:val="es-ES" w:eastAsia="zh-CN"/>
              </w:rPr>
            </w:pPr>
          </w:p>
          <w:p w14:paraId="64B75107" w14:textId="77777777" w:rsidR="008415CA" w:rsidRPr="003A6669" w:rsidRDefault="007B211A" w:rsidP="00C836CB">
            <w:pPr>
              <w:rPr>
                <w:rFonts w:ascii="Garamond" w:hAnsi="Garamond"/>
                <w:szCs w:val="24"/>
                <w:lang w:val="es-ES"/>
              </w:rPr>
            </w:pPr>
            <w:r w:rsidRPr="003A6669">
              <w:rPr>
                <w:rFonts w:ascii="Garamond" w:hAnsi="Garamond"/>
                <w:szCs w:val="24"/>
                <w:lang w:val="es-ES" w:eastAsia="es-CO"/>
              </w:rPr>
              <w:t>Suplir las necesidades de dotación de las instancias de seguridad en la Localidad de Bosa</w:t>
            </w:r>
          </w:p>
        </w:tc>
      </w:tr>
      <w:tr w:rsidR="001C32D2" w:rsidRPr="003A6669" w14:paraId="20B023F6" w14:textId="77777777">
        <w:trPr>
          <w:jc w:val="center"/>
        </w:trPr>
        <w:tc>
          <w:tcPr>
            <w:tcW w:w="10065" w:type="dxa"/>
          </w:tcPr>
          <w:p w14:paraId="36AF6883" w14:textId="77777777" w:rsidR="00F209F2" w:rsidRPr="003A6669" w:rsidRDefault="00F209F2" w:rsidP="00D92AD7">
            <w:pPr>
              <w:ind w:left="708"/>
              <w:rPr>
                <w:rFonts w:ascii="Garamond" w:hAnsi="Garamond"/>
                <w:b/>
                <w:szCs w:val="24"/>
                <w:lang w:val="es-ES"/>
              </w:rPr>
            </w:pPr>
          </w:p>
          <w:p w14:paraId="7914F8CB" w14:textId="77777777" w:rsidR="00F209F2" w:rsidRPr="003A6669" w:rsidRDefault="00A54FEB" w:rsidP="00FD773C">
            <w:pPr>
              <w:rPr>
                <w:rFonts w:ascii="Garamond" w:hAnsi="Garamond"/>
                <w:bCs/>
                <w:szCs w:val="24"/>
                <w:lang w:val="es-ES"/>
              </w:rPr>
            </w:pPr>
            <w:r w:rsidRPr="003A6669">
              <w:rPr>
                <w:rFonts w:ascii="Garamond" w:hAnsi="Garamond"/>
                <w:bCs/>
                <w:szCs w:val="24"/>
                <w:lang w:val="es-ES"/>
              </w:rPr>
              <w:t>Objetivos Específicos</w:t>
            </w:r>
          </w:p>
          <w:p w14:paraId="54C529ED" w14:textId="77777777" w:rsidR="00DE4279" w:rsidRPr="003A6669" w:rsidRDefault="00DE4279" w:rsidP="0056266A">
            <w:pPr>
              <w:ind w:left="708"/>
              <w:rPr>
                <w:rFonts w:ascii="Garamond" w:hAnsi="Garamond"/>
                <w:bCs/>
                <w:szCs w:val="24"/>
                <w:lang w:val="es-ES"/>
              </w:rPr>
            </w:pPr>
          </w:p>
          <w:p w14:paraId="48079264" w14:textId="38D3E8CD" w:rsidR="00AA546D" w:rsidRPr="003A6669" w:rsidRDefault="006731B1" w:rsidP="006731B1">
            <w:pPr>
              <w:numPr>
                <w:ilvl w:val="0"/>
                <w:numId w:val="7"/>
              </w:numPr>
              <w:rPr>
                <w:rFonts w:ascii="Garamond" w:hAnsi="Garamond"/>
                <w:bCs/>
                <w:szCs w:val="24"/>
                <w:lang w:val="es-ES"/>
              </w:rPr>
            </w:pPr>
            <w:r w:rsidRPr="003A6669">
              <w:rPr>
                <w:rFonts w:ascii="Garamond" w:hAnsi="Garamond"/>
                <w:bCs/>
                <w:szCs w:val="24"/>
                <w:lang w:val="es-ES"/>
              </w:rPr>
              <w:lastRenderedPageBreak/>
              <w:t>Ampliar los elementos tecnológicos para el fortalecimiento operativo de los organismos de seguridad de la Localidad de Bosa</w:t>
            </w:r>
            <w:r w:rsidR="00A20D07" w:rsidRPr="003A6669">
              <w:rPr>
                <w:rFonts w:ascii="Garamond" w:hAnsi="Garamond"/>
                <w:bCs/>
                <w:szCs w:val="24"/>
                <w:lang w:val="es-ES"/>
              </w:rPr>
              <w:t>.</w:t>
            </w:r>
          </w:p>
          <w:p w14:paraId="1E34A6A8" w14:textId="3496DFDB" w:rsidR="006731B1" w:rsidRPr="003A6669" w:rsidRDefault="006731B1" w:rsidP="00C836CB">
            <w:pPr>
              <w:numPr>
                <w:ilvl w:val="0"/>
                <w:numId w:val="7"/>
              </w:numPr>
              <w:rPr>
                <w:rFonts w:ascii="Garamond" w:hAnsi="Garamond"/>
                <w:bCs/>
                <w:szCs w:val="24"/>
                <w:lang w:val="es-ES"/>
              </w:rPr>
            </w:pPr>
            <w:r w:rsidRPr="003A6669">
              <w:rPr>
                <w:rFonts w:ascii="Garamond" w:hAnsi="Garamond"/>
                <w:bCs/>
                <w:szCs w:val="24"/>
                <w:lang w:val="es-ES"/>
              </w:rPr>
              <w:t>Otorgar elementos logísticos para el fortalecimiento operativo de los organismos de seguridad de la localidad de Bosa</w:t>
            </w:r>
            <w:r w:rsidR="00A20D07" w:rsidRPr="003A6669">
              <w:rPr>
                <w:rFonts w:ascii="Garamond" w:hAnsi="Garamond"/>
                <w:bCs/>
                <w:szCs w:val="24"/>
                <w:lang w:val="es-ES"/>
              </w:rPr>
              <w:t>.</w:t>
            </w:r>
          </w:p>
          <w:p w14:paraId="03E65DF2" w14:textId="1B16B72B" w:rsidR="006731B1" w:rsidRPr="003A6669" w:rsidRDefault="006731B1" w:rsidP="00C836CB">
            <w:pPr>
              <w:numPr>
                <w:ilvl w:val="0"/>
                <w:numId w:val="7"/>
              </w:numPr>
              <w:rPr>
                <w:rFonts w:ascii="Garamond" w:hAnsi="Garamond"/>
                <w:bCs/>
                <w:szCs w:val="24"/>
                <w:lang w:val="es-ES"/>
              </w:rPr>
            </w:pPr>
            <w:r w:rsidRPr="003A6669">
              <w:rPr>
                <w:rFonts w:ascii="Garamond" w:hAnsi="Garamond"/>
                <w:bCs/>
                <w:szCs w:val="24"/>
                <w:lang w:val="es-ES"/>
              </w:rPr>
              <w:t>Conferir equipos especiales de protección a organismos de seguridad</w:t>
            </w:r>
            <w:r w:rsidR="00A20D07" w:rsidRPr="003A6669">
              <w:rPr>
                <w:rFonts w:ascii="Garamond" w:hAnsi="Garamond"/>
                <w:bCs/>
                <w:szCs w:val="24"/>
                <w:lang w:val="es-ES"/>
              </w:rPr>
              <w:t xml:space="preserve"> de la Localidad de Bosa</w:t>
            </w:r>
            <w:r w:rsidRPr="003A6669">
              <w:rPr>
                <w:rFonts w:ascii="Garamond" w:hAnsi="Garamond"/>
                <w:bCs/>
                <w:szCs w:val="24"/>
                <w:lang w:val="es-ES"/>
              </w:rPr>
              <w:t>.</w:t>
            </w:r>
          </w:p>
          <w:p w14:paraId="1814B248" w14:textId="16A8C934" w:rsidR="006731B1" w:rsidRPr="003A6669" w:rsidRDefault="006731B1" w:rsidP="00C836CB">
            <w:pPr>
              <w:numPr>
                <w:ilvl w:val="0"/>
                <w:numId w:val="7"/>
              </w:numPr>
              <w:rPr>
                <w:rFonts w:ascii="Garamond" w:hAnsi="Garamond"/>
                <w:bCs/>
                <w:szCs w:val="24"/>
                <w:lang w:val="es-ES"/>
              </w:rPr>
            </w:pPr>
            <w:r w:rsidRPr="003A6669">
              <w:rPr>
                <w:rFonts w:ascii="Garamond" w:hAnsi="Garamond"/>
                <w:bCs/>
                <w:szCs w:val="24"/>
                <w:lang w:val="es-ES"/>
              </w:rPr>
              <w:t>Dotar de parque automotor a organismos de seguridad de la Localidad de Bosa</w:t>
            </w:r>
            <w:r w:rsidR="00A20D07" w:rsidRPr="003A6669">
              <w:rPr>
                <w:rFonts w:ascii="Garamond" w:hAnsi="Garamond"/>
                <w:bCs/>
                <w:szCs w:val="24"/>
                <w:lang w:val="es-ES"/>
              </w:rPr>
              <w:t>.</w:t>
            </w:r>
          </w:p>
          <w:p w14:paraId="1C0157D6" w14:textId="77777777" w:rsidR="00250846" w:rsidRPr="003A6669" w:rsidRDefault="00250846" w:rsidP="006731B1">
            <w:pPr>
              <w:ind w:left="1068"/>
              <w:rPr>
                <w:rFonts w:ascii="Garamond" w:hAnsi="Garamond"/>
                <w:color w:val="FF0000"/>
                <w:szCs w:val="24"/>
                <w:lang w:val="es-ES"/>
              </w:rPr>
            </w:pPr>
          </w:p>
        </w:tc>
      </w:tr>
    </w:tbl>
    <w:p w14:paraId="3691E7B2" w14:textId="77777777" w:rsidR="00B66490" w:rsidRPr="003A6669" w:rsidRDefault="00B66490" w:rsidP="00B66490">
      <w:pPr>
        <w:rPr>
          <w:rFonts w:ascii="Garamond" w:hAnsi="Garamond"/>
          <w:b/>
          <w:szCs w:val="24"/>
          <w:lang w:val="es-ES"/>
        </w:rPr>
      </w:pPr>
      <w:bookmarkStart w:id="6" w:name="_Toc251066181"/>
    </w:p>
    <w:p w14:paraId="0BD8F5BA" w14:textId="77777777" w:rsidR="00B66490" w:rsidRPr="003A6669" w:rsidRDefault="00B66490" w:rsidP="006F77F1">
      <w:pPr>
        <w:pStyle w:val="Subttulo"/>
        <w:numPr>
          <w:ilvl w:val="0"/>
          <w:numId w:val="3"/>
        </w:numPr>
        <w:rPr>
          <w:rFonts w:ascii="Garamond" w:hAnsi="Garamond"/>
          <w:sz w:val="24"/>
          <w:szCs w:val="24"/>
          <w:lang w:val="es-ES"/>
        </w:rPr>
      </w:pPr>
      <w:r w:rsidRPr="003A6669">
        <w:rPr>
          <w:rFonts w:ascii="Garamond" w:hAnsi="Garamond"/>
          <w:sz w:val="24"/>
          <w:szCs w:val="24"/>
          <w:lang w:val="es-ES"/>
        </w:rPr>
        <w:t>METAS</w:t>
      </w:r>
    </w:p>
    <w:p w14:paraId="7CBEED82" w14:textId="77777777" w:rsidR="00B66490" w:rsidRPr="003A6669" w:rsidRDefault="00B66490" w:rsidP="00B66490">
      <w:pPr>
        <w:rPr>
          <w:rFonts w:ascii="Garamond" w:hAnsi="Garamond"/>
          <w:i/>
          <w:szCs w:val="24"/>
          <w:lang w:val="es-ES"/>
        </w:rPr>
      </w:pPr>
    </w:p>
    <w:p w14:paraId="5576C1E7" w14:textId="77777777" w:rsidR="00B66490" w:rsidRPr="003A6669" w:rsidRDefault="00B66490" w:rsidP="00B66490">
      <w:pPr>
        <w:rPr>
          <w:rFonts w:ascii="Garamond" w:hAnsi="Garamond"/>
          <w:b/>
          <w:szCs w:val="24"/>
          <w:lang w:val="es-ES"/>
        </w:rPr>
      </w:pPr>
      <w:r w:rsidRPr="003A6669">
        <w:rPr>
          <w:rFonts w:ascii="Garamond" w:hAnsi="Garamond"/>
          <w:b/>
          <w:szCs w:val="24"/>
          <w:lang w:val="es-ES"/>
        </w:rPr>
        <w:t>Metas de proyecto</w:t>
      </w:r>
    </w:p>
    <w:p w14:paraId="6E36661F" w14:textId="77777777" w:rsidR="00B66490" w:rsidRPr="003A6669" w:rsidRDefault="00B66490" w:rsidP="00B66490">
      <w:pPr>
        <w:rPr>
          <w:rFonts w:ascii="Garamond" w:hAnsi="Garamond"/>
          <w:i/>
          <w:szCs w:val="24"/>
          <w:lang w:val="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1601"/>
        <w:gridCol w:w="1594"/>
        <w:gridCol w:w="4678"/>
      </w:tblGrid>
      <w:tr w:rsidR="00B66490" w:rsidRPr="003A6669" w14:paraId="328AF8B9" w14:textId="77777777" w:rsidTr="00286EE0">
        <w:trPr>
          <w:jc w:val="center"/>
        </w:trPr>
        <w:tc>
          <w:tcPr>
            <w:tcW w:w="856" w:type="pct"/>
            <w:shd w:val="clear" w:color="auto" w:fill="D9D9D9"/>
            <w:vAlign w:val="center"/>
          </w:tcPr>
          <w:p w14:paraId="5B9D739A" w14:textId="77777777" w:rsidR="00B66490" w:rsidRPr="003A6669" w:rsidRDefault="00B66490" w:rsidP="004517F0">
            <w:pPr>
              <w:jc w:val="center"/>
              <w:rPr>
                <w:rFonts w:ascii="Garamond" w:hAnsi="Garamond"/>
                <w:b/>
                <w:szCs w:val="24"/>
                <w:lang w:val="es-ES"/>
              </w:rPr>
            </w:pPr>
            <w:r w:rsidRPr="003A6669">
              <w:rPr>
                <w:rFonts w:ascii="Garamond" w:hAnsi="Garamond"/>
                <w:b/>
                <w:szCs w:val="24"/>
                <w:lang w:val="es-ES"/>
              </w:rPr>
              <w:t>PROCESO</w:t>
            </w:r>
          </w:p>
        </w:tc>
        <w:tc>
          <w:tcPr>
            <w:tcW w:w="715" w:type="pct"/>
            <w:shd w:val="clear" w:color="auto" w:fill="D9D9D9"/>
            <w:vAlign w:val="center"/>
          </w:tcPr>
          <w:p w14:paraId="6194B2D3" w14:textId="77777777" w:rsidR="00B66490" w:rsidRPr="003A6669" w:rsidRDefault="00B66490" w:rsidP="004517F0">
            <w:pPr>
              <w:jc w:val="center"/>
              <w:rPr>
                <w:rFonts w:ascii="Garamond" w:hAnsi="Garamond"/>
                <w:b/>
                <w:szCs w:val="24"/>
                <w:lang w:val="es-ES"/>
              </w:rPr>
            </w:pPr>
            <w:r w:rsidRPr="003A6669">
              <w:rPr>
                <w:rFonts w:ascii="Garamond" w:hAnsi="Garamond"/>
                <w:b/>
                <w:szCs w:val="24"/>
                <w:lang w:val="es-ES"/>
              </w:rPr>
              <w:t>MAGNITUD</w:t>
            </w:r>
          </w:p>
        </w:tc>
        <w:tc>
          <w:tcPr>
            <w:tcW w:w="894" w:type="pct"/>
            <w:shd w:val="clear" w:color="auto" w:fill="D9D9D9"/>
            <w:vAlign w:val="center"/>
          </w:tcPr>
          <w:p w14:paraId="0927C5D8" w14:textId="77777777" w:rsidR="00B66490" w:rsidRPr="003A6669" w:rsidRDefault="00B66490" w:rsidP="004517F0">
            <w:pPr>
              <w:jc w:val="center"/>
              <w:rPr>
                <w:rFonts w:ascii="Garamond" w:hAnsi="Garamond"/>
                <w:b/>
                <w:szCs w:val="24"/>
                <w:lang w:val="es-ES"/>
              </w:rPr>
            </w:pPr>
            <w:r w:rsidRPr="003A6669">
              <w:rPr>
                <w:rFonts w:ascii="Garamond" w:hAnsi="Garamond"/>
                <w:b/>
                <w:szCs w:val="24"/>
                <w:lang w:val="es-ES"/>
              </w:rPr>
              <w:t>UNIDAD DE MEDIDA</w:t>
            </w:r>
          </w:p>
        </w:tc>
        <w:tc>
          <w:tcPr>
            <w:tcW w:w="2535" w:type="pct"/>
            <w:shd w:val="clear" w:color="auto" w:fill="D9D9D9"/>
            <w:vAlign w:val="center"/>
          </w:tcPr>
          <w:p w14:paraId="08A4965E" w14:textId="77777777" w:rsidR="00B66490" w:rsidRPr="003A6669" w:rsidRDefault="00B66490" w:rsidP="004517F0">
            <w:pPr>
              <w:jc w:val="center"/>
              <w:rPr>
                <w:rFonts w:ascii="Garamond" w:hAnsi="Garamond"/>
                <w:b/>
                <w:szCs w:val="24"/>
                <w:lang w:val="es-ES"/>
              </w:rPr>
            </w:pPr>
            <w:r w:rsidRPr="003A6669">
              <w:rPr>
                <w:rFonts w:ascii="Garamond" w:hAnsi="Garamond"/>
                <w:b/>
                <w:szCs w:val="24"/>
                <w:lang w:val="es-ES"/>
              </w:rPr>
              <w:t>DESCRIPCIÓN</w:t>
            </w:r>
          </w:p>
        </w:tc>
      </w:tr>
      <w:tr w:rsidR="00B66490" w:rsidRPr="003A6669" w14:paraId="7D5F3B08" w14:textId="77777777" w:rsidTr="00AB2987">
        <w:trPr>
          <w:jc w:val="center"/>
        </w:trPr>
        <w:tc>
          <w:tcPr>
            <w:tcW w:w="856" w:type="pct"/>
            <w:vAlign w:val="center"/>
          </w:tcPr>
          <w:p w14:paraId="171CCE35" w14:textId="77777777" w:rsidR="00B66490" w:rsidRPr="003A6669" w:rsidRDefault="00C836CB" w:rsidP="00AB2987">
            <w:pPr>
              <w:jc w:val="center"/>
              <w:rPr>
                <w:rFonts w:ascii="Garamond" w:hAnsi="Garamond"/>
                <w:bCs/>
                <w:szCs w:val="24"/>
                <w:lang w:val="es-ES"/>
              </w:rPr>
            </w:pPr>
            <w:r w:rsidRPr="003A6669">
              <w:rPr>
                <w:rFonts w:ascii="Garamond" w:hAnsi="Garamond"/>
                <w:bCs/>
                <w:szCs w:val="24"/>
                <w:lang w:val="es-ES"/>
              </w:rPr>
              <w:t>Suministrar</w:t>
            </w:r>
          </w:p>
        </w:tc>
        <w:tc>
          <w:tcPr>
            <w:tcW w:w="715" w:type="pct"/>
            <w:vAlign w:val="center"/>
          </w:tcPr>
          <w:p w14:paraId="7CD048C6" w14:textId="77777777" w:rsidR="00B66490" w:rsidRPr="003A6669" w:rsidRDefault="00FD773C" w:rsidP="00AB2987">
            <w:pPr>
              <w:jc w:val="center"/>
              <w:rPr>
                <w:rFonts w:ascii="Garamond" w:hAnsi="Garamond"/>
                <w:bCs/>
                <w:szCs w:val="24"/>
                <w:lang w:val="es-ES"/>
              </w:rPr>
            </w:pPr>
            <w:r w:rsidRPr="003A6669">
              <w:rPr>
                <w:rFonts w:ascii="Garamond" w:hAnsi="Garamond"/>
                <w:bCs/>
                <w:szCs w:val="24"/>
                <w:lang w:val="es-ES"/>
              </w:rPr>
              <w:t>4</w:t>
            </w:r>
          </w:p>
        </w:tc>
        <w:tc>
          <w:tcPr>
            <w:tcW w:w="894" w:type="pct"/>
            <w:vAlign w:val="center"/>
          </w:tcPr>
          <w:p w14:paraId="3D351040" w14:textId="13E94841" w:rsidR="00B66490" w:rsidRPr="003A6669" w:rsidRDefault="00C836CB" w:rsidP="00AB2987">
            <w:pPr>
              <w:jc w:val="center"/>
              <w:rPr>
                <w:rFonts w:ascii="Garamond" w:hAnsi="Garamond"/>
                <w:bCs/>
                <w:szCs w:val="24"/>
                <w:lang w:val="es-ES"/>
              </w:rPr>
            </w:pPr>
            <w:r w:rsidRPr="003A6669">
              <w:rPr>
                <w:rFonts w:ascii="Garamond" w:hAnsi="Garamond"/>
                <w:bCs/>
                <w:szCs w:val="24"/>
                <w:lang w:val="es-ES"/>
              </w:rPr>
              <w:t>Dotaciones</w:t>
            </w:r>
          </w:p>
        </w:tc>
        <w:tc>
          <w:tcPr>
            <w:tcW w:w="2535" w:type="pct"/>
          </w:tcPr>
          <w:p w14:paraId="24E506D4" w14:textId="77777777" w:rsidR="00D063B3" w:rsidRPr="003A6669" w:rsidRDefault="00E0214E" w:rsidP="00797871">
            <w:pPr>
              <w:rPr>
                <w:rFonts w:ascii="Garamond" w:hAnsi="Garamond"/>
                <w:bCs/>
                <w:szCs w:val="24"/>
                <w:lang w:val="es-ES"/>
              </w:rPr>
            </w:pPr>
            <w:r w:rsidRPr="003A6669">
              <w:rPr>
                <w:rFonts w:ascii="Garamond" w:hAnsi="Garamond"/>
                <w:bCs/>
                <w:szCs w:val="24"/>
                <w:lang w:val="es-ES"/>
              </w:rPr>
              <w:t xml:space="preserve">tecnológicas </w:t>
            </w:r>
            <w:r w:rsidR="00C836CB" w:rsidRPr="003A6669">
              <w:rPr>
                <w:rFonts w:ascii="Garamond" w:hAnsi="Garamond"/>
                <w:bCs/>
                <w:szCs w:val="24"/>
                <w:lang w:val="es-ES"/>
              </w:rPr>
              <w:t>a organismos de seguridad.</w:t>
            </w:r>
          </w:p>
        </w:tc>
      </w:tr>
      <w:tr w:rsidR="00B66490" w:rsidRPr="003A6669" w14:paraId="4CD2696C" w14:textId="77777777" w:rsidTr="00AB2987">
        <w:trPr>
          <w:jc w:val="center"/>
        </w:trPr>
        <w:tc>
          <w:tcPr>
            <w:tcW w:w="856" w:type="pct"/>
            <w:vAlign w:val="center"/>
          </w:tcPr>
          <w:p w14:paraId="787312B9" w14:textId="7785B050" w:rsidR="00B66490" w:rsidRPr="003A6669" w:rsidRDefault="00C836CB" w:rsidP="00AB2987">
            <w:pPr>
              <w:jc w:val="center"/>
              <w:rPr>
                <w:rFonts w:ascii="Garamond" w:hAnsi="Garamond"/>
                <w:szCs w:val="24"/>
                <w:lang w:val="es-ES"/>
              </w:rPr>
            </w:pPr>
            <w:r w:rsidRPr="003A6669">
              <w:rPr>
                <w:rFonts w:ascii="Garamond" w:hAnsi="Garamond"/>
                <w:szCs w:val="24"/>
                <w:lang w:val="es-ES"/>
              </w:rPr>
              <w:t>Suministrar</w:t>
            </w:r>
          </w:p>
        </w:tc>
        <w:tc>
          <w:tcPr>
            <w:tcW w:w="715" w:type="pct"/>
            <w:vAlign w:val="center"/>
          </w:tcPr>
          <w:p w14:paraId="54B6C890" w14:textId="77777777" w:rsidR="00B66490" w:rsidRPr="003A6669" w:rsidRDefault="00C836CB" w:rsidP="00AB2987">
            <w:pPr>
              <w:jc w:val="center"/>
              <w:rPr>
                <w:rFonts w:ascii="Garamond" w:hAnsi="Garamond"/>
                <w:szCs w:val="24"/>
                <w:lang w:val="es-ES"/>
              </w:rPr>
            </w:pPr>
            <w:r w:rsidRPr="003A6669">
              <w:rPr>
                <w:rFonts w:ascii="Garamond" w:hAnsi="Garamond"/>
                <w:szCs w:val="24"/>
                <w:lang w:val="es-ES"/>
              </w:rPr>
              <w:t>2</w:t>
            </w:r>
          </w:p>
        </w:tc>
        <w:tc>
          <w:tcPr>
            <w:tcW w:w="894" w:type="pct"/>
            <w:vAlign w:val="center"/>
          </w:tcPr>
          <w:p w14:paraId="6BFD0F80" w14:textId="77777777" w:rsidR="00B66490" w:rsidRPr="003A6669" w:rsidRDefault="00C836CB" w:rsidP="00AB2987">
            <w:pPr>
              <w:jc w:val="center"/>
              <w:rPr>
                <w:rFonts w:ascii="Garamond" w:hAnsi="Garamond"/>
                <w:szCs w:val="24"/>
                <w:lang w:val="es-ES"/>
              </w:rPr>
            </w:pPr>
            <w:r w:rsidRPr="003A6669">
              <w:rPr>
                <w:rFonts w:ascii="Garamond" w:hAnsi="Garamond"/>
                <w:szCs w:val="24"/>
                <w:lang w:val="es-ES"/>
              </w:rPr>
              <w:t>Dotaciones</w:t>
            </w:r>
          </w:p>
        </w:tc>
        <w:tc>
          <w:tcPr>
            <w:tcW w:w="2535" w:type="pct"/>
          </w:tcPr>
          <w:p w14:paraId="6A2088E5" w14:textId="77777777" w:rsidR="00B66490" w:rsidRPr="003A6669" w:rsidRDefault="00E0214E" w:rsidP="004517F0">
            <w:pPr>
              <w:rPr>
                <w:rFonts w:ascii="Garamond" w:hAnsi="Garamond"/>
                <w:szCs w:val="24"/>
                <w:lang w:val="es-ES"/>
              </w:rPr>
            </w:pPr>
            <w:r w:rsidRPr="003A6669">
              <w:rPr>
                <w:rFonts w:ascii="Garamond" w:hAnsi="Garamond"/>
                <w:szCs w:val="24"/>
                <w:lang w:val="es-ES"/>
              </w:rPr>
              <w:t xml:space="preserve">logísticas </w:t>
            </w:r>
            <w:r w:rsidR="00C836CB" w:rsidRPr="003A6669">
              <w:rPr>
                <w:rFonts w:ascii="Garamond" w:hAnsi="Garamond"/>
                <w:szCs w:val="24"/>
                <w:lang w:val="es-ES"/>
              </w:rPr>
              <w:t>a organismos de seguridad</w:t>
            </w:r>
          </w:p>
        </w:tc>
      </w:tr>
      <w:tr w:rsidR="00286EE0" w:rsidRPr="003A6669" w14:paraId="6FF4BD83" w14:textId="77777777" w:rsidTr="00AB2987">
        <w:trPr>
          <w:jc w:val="center"/>
        </w:trPr>
        <w:tc>
          <w:tcPr>
            <w:tcW w:w="856" w:type="pct"/>
            <w:vAlign w:val="center"/>
          </w:tcPr>
          <w:p w14:paraId="01F14407" w14:textId="5EC9F0EF" w:rsidR="00286EE0" w:rsidRPr="003A6669" w:rsidRDefault="00286EE0" w:rsidP="00AB2987">
            <w:pPr>
              <w:jc w:val="center"/>
              <w:rPr>
                <w:rFonts w:ascii="Garamond" w:hAnsi="Garamond"/>
                <w:szCs w:val="24"/>
                <w:lang w:val="es-ES"/>
              </w:rPr>
            </w:pPr>
            <w:r w:rsidRPr="003A6669">
              <w:rPr>
                <w:rFonts w:ascii="Garamond" w:hAnsi="Garamond"/>
                <w:szCs w:val="24"/>
                <w:lang w:val="es-ES"/>
              </w:rPr>
              <w:t>Suministrar</w:t>
            </w:r>
          </w:p>
        </w:tc>
        <w:tc>
          <w:tcPr>
            <w:tcW w:w="715" w:type="pct"/>
            <w:vAlign w:val="center"/>
          </w:tcPr>
          <w:p w14:paraId="58A8CB7E" w14:textId="77777777" w:rsidR="00286EE0" w:rsidRPr="003A6669" w:rsidRDefault="00286EE0" w:rsidP="00AB2987">
            <w:pPr>
              <w:jc w:val="center"/>
              <w:rPr>
                <w:rFonts w:ascii="Garamond" w:hAnsi="Garamond"/>
                <w:szCs w:val="24"/>
                <w:lang w:val="es-ES"/>
              </w:rPr>
            </w:pPr>
            <w:r w:rsidRPr="003A6669">
              <w:rPr>
                <w:rFonts w:ascii="Garamond" w:hAnsi="Garamond"/>
                <w:szCs w:val="24"/>
                <w:lang w:val="es-ES"/>
              </w:rPr>
              <w:t>2</w:t>
            </w:r>
          </w:p>
        </w:tc>
        <w:tc>
          <w:tcPr>
            <w:tcW w:w="894" w:type="pct"/>
            <w:vAlign w:val="center"/>
          </w:tcPr>
          <w:p w14:paraId="787DC04A" w14:textId="77777777" w:rsidR="00286EE0" w:rsidRPr="003A6669" w:rsidRDefault="00286EE0" w:rsidP="00AB2987">
            <w:pPr>
              <w:jc w:val="center"/>
              <w:rPr>
                <w:rFonts w:ascii="Garamond" w:hAnsi="Garamond"/>
                <w:szCs w:val="24"/>
                <w:lang w:val="es-ES"/>
              </w:rPr>
            </w:pPr>
            <w:r w:rsidRPr="003A6669">
              <w:rPr>
                <w:rFonts w:ascii="Garamond" w:hAnsi="Garamond"/>
                <w:szCs w:val="24"/>
                <w:lang w:val="es-ES"/>
              </w:rPr>
              <w:t>Dotaciones</w:t>
            </w:r>
          </w:p>
        </w:tc>
        <w:tc>
          <w:tcPr>
            <w:tcW w:w="2535" w:type="pct"/>
          </w:tcPr>
          <w:p w14:paraId="2FB735A4" w14:textId="77777777" w:rsidR="00286EE0" w:rsidRPr="003A6669" w:rsidRDefault="00E0214E" w:rsidP="00286EE0">
            <w:pPr>
              <w:rPr>
                <w:rFonts w:ascii="Garamond" w:hAnsi="Garamond"/>
                <w:szCs w:val="24"/>
                <w:lang w:val="es-ES"/>
              </w:rPr>
            </w:pPr>
            <w:r w:rsidRPr="003A6669">
              <w:rPr>
                <w:rFonts w:ascii="Garamond" w:hAnsi="Garamond"/>
                <w:szCs w:val="24"/>
                <w:lang w:val="es-ES"/>
              </w:rPr>
              <w:t xml:space="preserve">de equipos especiales de </w:t>
            </w:r>
            <w:r w:rsidR="00286EE0" w:rsidRPr="003A6669">
              <w:rPr>
                <w:rFonts w:ascii="Garamond" w:hAnsi="Garamond"/>
                <w:szCs w:val="24"/>
                <w:lang w:val="es-ES"/>
              </w:rPr>
              <w:t>protección a organismos de seguridad.</w:t>
            </w:r>
          </w:p>
        </w:tc>
      </w:tr>
      <w:tr w:rsidR="00286EE0" w:rsidRPr="003A6669" w14:paraId="4E6B96B3" w14:textId="77777777" w:rsidTr="00AB2987">
        <w:trPr>
          <w:jc w:val="center"/>
        </w:trPr>
        <w:tc>
          <w:tcPr>
            <w:tcW w:w="856" w:type="pct"/>
            <w:vAlign w:val="center"/>
          </w:tcPr>
          <w:p w14:paraId="358AA0E6" w14:textId="042CF50B" w:rsidR="00286EE0" w:rsidRPr="003A6669" w:rsidRDefault="00286EE0" w:rsidP="00AB2987">
            <w:pPr>
              <w:jc w:val="center"/>
              <w:rPr>
                <w:rFonts w:ascii="Garamond" w:hAnsi="Garamond"/>
                <w:szCs w:val="24"/>
                <w:lang w:val="es-ES"/>
              </w:rPr>
            </w:pPr>
            <w:r w:rsidRPr="003A6669">
              <w:rPr>
                <w:rFonts w:ascii="Garamond" w:hAnsi="Garamond"/>
                <w:szCs w:val="24"/>
                <w:lang w:val="es-ES"/>
              </w:rPr>
              <w:t>Suministrar</w:t>
            </w:r>
          </w:p>
        </w:tc>
        <w:tc>
          <w:tcPr>
            <w:tcW w:w="715" w:type="pct"/>
            <w:vAlign w:val="center"/>
          </w:tcPr>
          <w:p w14:paraId="2E643A39" w14:textId="77777777" w:rsidR="00286EE0" w:rsidRPr="003A6669" w:rsidRDefault="00286EE0" w:rsidP="00AB2987">
            <w:pPr>
              <w:jc w:val="center"/>
              <w:rPr>
                <w:rFonts w:ascii="Garamond" w:hAnsi="Garamond"/>
                <w:szCs w:val="24"/>
                <w:lang w:val="es-ES"/>
              </w:rPr>
            </w:pPr>
            <w:r w:rsidRPr="003A6669">
              <w:rPr>
                <w:rFonts w:ascii="Garamond" w:hAnsi="Garamond"/>
                <w:szCs w:val="24"/>
                <w:lang w:val="es-ES"/>
              </w:rPr>
              <w:t>2</w:t>
            </w:r>
          </w:p>
        </w:tc>
        <w:tc>
          <w:tcPr>
            <w:tcW w:w="894" w:type="pct"/>
            <w:vAlign w:val="center"/>
          </w:tcPr>
          <w:p w14:paraId="0C654C5A" w14:textId="4BC14FE8" w:rsidR="00286EE0" w:rsidRPr="003A6669" w:rsidRDefault="00286EE0" w:rsidP="00AB2987">
            <w:pPr>
              <w:jc w:val="center"/>
              <w:rPr>
                <w:rFonts w:ascii="Garamond" w:hAnsi="Garamond"/>
                <w:szCs w:val="24"/>
                <w:lang w:val="es-ES"/>
              </w:rPr>
            </w:pPr>
            <w:r w:rsidRPr="003A6669">
              <w:rPr>
                <w:rFonts w:ascii="Garamond" w:hAnsi="Garamond"/>
                <w:szCs w:val="24"/>
                <w:lang w:val="es-ES"/>
              </w:rPr>
              <w:t>Dotaciones</w:t>
            </w:r>
          </w:p>
        </w:tc>
        <w:tc>
          <w:tcPr>
            <w:tcW w:w="2535" w:type="pct"/>
          </w:tcPr>
          <w:p w14:paraId="65462437" w14:textId="77777777" w:rsidR="00286EE0" w:rsidRPr="003A6669" w:rsidRDefault="00E0214E" w:rsidP="00286EE0">
            <w:pPr>
              <w:rPr>
                <w:rFonts w:ascii="Garamond" w:hAnsi="Garamond"/>
                <w:szCs w:val="24"/>
                <w:lang w:val="es-ES"/>
              </w:rPr>
            </w:pPr>
            <w:r w:rsidRPr="003A6669">
              <w:rPr>
                <w:rFonts w:ascii="Garamond" w:hAnsi="Garamond"/>
                <w:szCs w:val="24"/>
                <w:lang w:val="es-ES"/>
              </w:rPr>
              <w:t xml:space="preserve">de parque automotor a </w:t>
            </w:r>
            <w:r w:rsidR="00286EE0" w:rsidRPr="003A6669">
              <w:rPr>
                <w:rFonts w:ascii="Garamond" w:hAnsi="Garamond"/>
                <w:szCs w:val="24"/>
                <w:lang w:val="es-ES"/>
              </w:rPr>
              <w:t>organismos de seguridad.</w:t>
            </w:r>
          </w:p>
        </w:tc>
      </w:tr>
    </w:tbl>
    <w:p w14:paraId="38645DC7" w14:textId="77777777" w:rsidR="00B66490" w:rsidRPr="003A6669" w:rsidRDefault="00B66490" w:rsidP="00B66490">
      <w:pPr>
        <w:pStyle w:val="Subttulo"/>
        <w:numPr>
          <w:ilvl w:val="0"/>
          <w:numId w:val="0"/>
        </w:numPr>
        <w:rPr>
          <w:rFonts w:ascii="Garamond" w:hAnsi="Garamond"/>
          <w:sz w:val="24"/>
          <w:szCs w:val="24"/>
          <w:lang w:val="es-ES"/>
        </w:rPr>
      </w:pPr>
    </w:p>
    <w:p w14:paraId="019F3B75" w14:textId="54B8B937" w:rsidR="00AB2987" w:rsidRPr="003A6669" w:rsidRDefault="00AB2987" w:rsidP="00D92AD7">
      <w:pPr>
        <w:pStyle w:val="Subttulo"/>
        <w:numPr>
          <w:ilvl w:val="0"/>
          <w:numId w:val="0"/>
        </w:numPr>
        <w:rPr>
          <w:rFonts w:ascii="Garamond" w:hAnsi="Garamond"/>
          <w:bCs w:val="0"/>
          <w:color w:val="auto"/>
          <w:sz w:val="24"/>
          <w:szCs w:val="24"/>
          <w:lang w:val="es-ES"/>
        </w:rPr>
      </w:pPr>
    </w:p>
    <w:p w14:paraId="4DA65849" w14:textId="0195BDA4" w:rsidR="00AB2987" w:rsidRPr="003A6669" w:rsidRDefault="00AB2987" w:rsidP="00D92AD7">
      <w:pPr>
        <w:pStyle w:val="Subttulo"/>
        <w:numPr>
          <w:ilvl w:val="0"/>
          <w:numId w:val="0"/>
        </w:numPr>
        <w:rPr>
          <w:rFonts w:ascii="Garamond" w:hAnsi="Garamond"/>
          <w:bCs w:val="0"/>
          <w:color w:val="auto"/>
          <w:sz w:val="24"/>
          <w:szCs w:val="24"/>
          <w:lang w:val="es-ES"/>
        </w:rPr>
      </w:pPr>
    </w:p>
    <w:p w14:paraId="6898FD3D" w14:textId="77777777" w:rsidR="00AB2987" w:rsidRPr="003A6669" w:rsidRDefault="00AB2987" w:rsidP="00D92AD7">
      <w:pPr>
        <w:pStyle w:val="Subttulo"/>
        <w:numPr>
          <w:ilvl w:val="0"/>
          <w:numId w:val="0"/>
        </w:numPr>
        <w:rPr>
          <w:rFonts w:ascii="Garamond" w:hAnsi="Garamond"/>
          <w:bCs w:val="0"/>
          <w:color w:val="auto"/>
          <w:sz w:val="24"/>
          <w:szCs w:val="24"/>
          <w:lang w:val="es-ES"/>
        </w:rPr>
      </w:pPr>
    </w:p>
    <w:p w14:paraId="4D81B39A" w14:textId="77777777" w:rsidR="005A4CFC" w:rsidRPr="003A6669" w:rsidRDefault="0030599D" w:rsidP="006F77F1">
      <w:pPr>
        <w:pStyle w:val="Subttulo"/>
        <w:numPr>
          <w:ilvl w:val="0"/>
          <w:numId w:val="3"/>
        </w:numPr>
        <w:rPr>
          <w:rFonts w:ascii="Garamond" w:hAnsi="Garamond"/>
          <w:sz w:val="24"/>
          <w:szCs w:val="24"/>
          <w:lang w:val="es-ES"/>
        </w:rPr>
      </w:pPr>
      <w:r w:rsidRPr="003A6669">
        <w:rPr>
          <w:rFonts w:ascii="Garamond" w:hAnsi="Garamond"/>
          <w:sz w:val="24"/>
          <w:szCs w:val="24"/>
          <w:lang w:val="es-ES"/>
        </w:rPr>
        <w:t>DESCRIPCIÓN DEL PROYECTO</w:t>
      </w:r>
      <w:bookmarkEnd w:id="6"/>
    </w:p>
    <w:p w14:paraId="62EBF9A1" w14:textId="77777777" w:rsidR="00CB001B" w:rsidRPr="003A6669" w:rsidRDefault="00CB001B" w:rsidP="00D92AD7">
      <w:pPr>
        <w:rPr>
          <w:rFonts w:ascii="Garamond" w:hAnsi="Garamond"/>
          <w:b/>
          <w:szCs w:val="24"/>
          <w:lang w:val="es-ES"/>
        </w:rPr>
      </w:pPr>
    </w:p>
    <w:tbl>
      <w:tblPr>
        <w:tblW w:w="10065"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65"/>
      </w:tblGrid>
      <w:tr w:rsidR="0030599D" w:rsidRPr="003A6669" w14:paraId="0B90D2C1" w14:textId="77777777" w:rsidTr="63091795">
        <w:trPr>
          <w:jc w:val="center"/>
        </w:trPr>
        <w:tc>
          <w:tcPr>
            <w:tcW w:w="10065" w:type="dxa"/>
            <w:shd w:val="clear" w:color="auto" w:fill="DBDBDB" w:themeFill="accent3" w:themeFillTint="66"/>
          </w:tcPr>
          <w:p w14:paraId="0C6C2CD5" w14:textId="77777777" w:rsidR="0030599D" w:rsidRPr="003A6669" w:rsidRDefault="0030599D" w:rsidP="00D92AD7">
            <w:pPr>
              <w:ind w:left="360"/>
              <w:rPr>
                <w:rFonts w:ascii="Garamond" w:hAnsi="Garamond"/>
                <w:b/>
                <w:szCs w:val="24"/>
                <w:lang w:val="es-ES"/>
              </w:rPr>
            </w:pPr>
          </w:p>
          <w:p w14:paraId="21A82771" w14:textId="77777777" w:rsidR="0030599D" w:rsidRPr="003A6669" w:rsidRDefault="0030599D" w:rsidP="00AB2987">
            <w:pPr>
              <w:ind w:left="360"/>
              <w:jc w:val="left"/>
              <w:rPr>
                <w:rFonts w:ascii="Garamond" w:hAnsi="Garamond"/>
                <w:b/>
                <w:szCs w:val="24"/>
                <w:lang w:val="es-ES"/>
              </w:rPr>
            </w:pPr>
            <w:r w:rsidRPr="003A6669">
              <w:rPr>
                <w:rFonts w:ascii="Garamond" w:hAnsi="Garamond"/>
                <w:b/>
                <w:szCs w:val="24"/>
                <w:lang w:val="es-ES"/>
              </w:rPr>
              <w:t>DESCRIPCION DEL PROYECTO</w:t>
            </w:r>
          </w:p>
          <w:p w14:paraId="508C98E9" w14:textId="790DCE16" w:rsidR="00AB2987" w:rsidRPr="003A6669" w:rsidRDefault="00AB2987" w:rsidP="00AB2987">
            <w:pPr>
              <w:ind w:left="360"/>
              <w:jc w:val="left"/>
              <w:rPr>
                <w:rFonts w:ascii="Garamond" w:hAnsi="Garamond"/>
                <w:b/>
                <w:szCs w:val="24"/>
                <w:lang w:val="es-ES"/>
              </w:rPr>
            </w:pPr>
          </w:p>
        </w:tc>
      </w:tr>
      <w:tr w:rsidR="00B75837" w:rsidRPr="003A6669" w14:paraId="388DAF70" w14:textId="77777777" w:rsidTr="63091795">
        <w:trPr>
          <w:trHeight w:val="699"/>
          <w:jc w:val="center"/>
        </w:trPr>
        <w:tc>
          <w:tcPr>
            <w:tcW w:w="10065" w:type="dxa"/>
          </w:tcPr>
          <w:p w14:paraId="779F8E76" w14:textId="77777777" w:rsidR="00B75837" w:rsidRPr="003A6669" w:rsidRDefault="00B75837" w:rsidP="00D92AD7">
            <w:pPr>
              <w:ind w:left="720"/>
              <w:rPr>
                <w:rFonts w:ascii="Garamond" w:hAnsi="Garamond"/>
                <w:b/>
                <w:szCs w:val="24"/>
                <w:lang w:val="es-ES"/>
              </w:rPr>
            </w:pPr>
          </w:p>
          <w:p w14:paraId="3776477F" w14:textId="77777777" w:rsidR="00B75837" w:rsidRPr="003A6669" w:rsidRDefault="00B75837" w:rsidP="00CE6D99">
            <w:pPr>
              <w:spacing w:line="360" w:lineRule="auto"/>
              <w:rPr>
                <w:rFonts w:ascii="Garamond" w:hAnsi="Garamond"/>
                <w:b/>
                <w:szCs w:val="24"/>
                <w:u w:val="single"/>
                <w:lang w:val="es-ES"/>
              </w:rPr>
            </w:pPr>
            <w:r w:rsidRPr="003A6669">
              <w:rPr>
                <w:rFonts w:ascii="Garamond" w:hAnsi="Garamond"/>
                <w:b/>
                <w:szCs w:val="24"/>
                <w:lang w:val="es-ES"/>
              </w:rPr>
              <w:t xml:space="preserve">COMPONENTES: </w:t>
            </w:r>
          </w:p>
          <w:p w14:paraId="7818863E" w14:textId="77777777" w:rsidR="00FF3EBE" w:rsidRPr="003A6669" w:rsidRDefault="00FF3EBE" w:rsidP="0073796B">
            <w:pPr>
              <w:ind w:left="708"/>
              <w:rPr>
                <w:rFonts w:ascii="Garamond" w:hAnsi="Garamond"/>
                <w:b/>
                <w:szCs w:val="24"/>
                <w:u w:val="single"/>
                <w:lang w:val="es-ES"/>
              </w:rPr>
            </w:pPr>
          </w:p>
          <w:p w14:paraId="6D8ABFEF" w14:textId="2423BB26" w:rsidR="00FD773C" w:rsidRPr="003A6669" w:rsidRDefault="55853BCA" w:rsidP="63091795">
            <w:pPr>
              <w:ind w:left="708"/>
              <w:rPr>
                <w:rFonts w:ascii="Garamond" w:hAnsi="Garamond"/>
                <w:b/>
                <w:bCs/>
                <w:szCs w:val="24"/>
                <w:u w:val="single"/>
                <w:lang w:val="es-ES"/>
              </w:rPr>
            </w:pPr>
            <w:r w:rsidRPr="003A6669">
              <w:rPr>
                <w:rFonts w:ascii="Garamond" w:hAnsi="Garamond"/>
                <w:b/>
                <w:bCs/>
                <w:szCs w:val="24"/>
                <w:u w:val="single"/>
                <w:lang w:val="es-ES"/>
              </w:rPr>
              <w:t>COMPONENTE 1</w:t>
            </w:r>
            <w:r w:rsidR="2C818841" w:rsidRPr="003A6669">
              <w:rPr>
                <w:rFonts w:ascii="Garamond" w:hAnsi="Garamond"/>
                <w:b/>
                <w:bCs/>
                <w:szCs w:val="24"/>
                <w:u w:val="single"/>
                <w:lang w:val="es-ES"/>
              </w:rPr>
              <w:t xml:space="preserve">. </w:t>
            </w:r>
            <w:r w:rsidR="3D397146" w:rsidRPr="003A6669">
              <w:rPr>
                <w:rFonts w:ascii="Garamond" w:hAnsi="Garamond"/>
                <w:b/>
                <w:bCs/>
                <w:szCs w:val="24"/>
                <w:u w:val="single"/>
                <w:lang w:val="es-ES"/>
              </w:rPr>
              <w:t>DOTACIÓN</w:t>
            </w:r>
            <w:r w:rsidR="16F67ECA" w:rsidRPr="003A6669">
              <w:rPr>
                <w:rFonts w:ascii="Garamond" w:hAnsi="Garamond"/>
                <w:b/>
                <w:bCs/>
                <w:szCs w:val="24"/>
                <w:u w:val="single"/>
                <w:lang w:val="es-ES"/>
              </w:rPr>
              <w:t xml:space="preserve"> </w:t>
            </w:r>
          </w:p>
          <w:p w14:paraId="44F69B9A" w14:textId="77777777" w:rsidR="00FF3EBE" w:rsidRPr="003A6669" w:rsidRDefault="00FF3EBE" w:rsidP="00FD773C">
            <w:pPr>
              <w:ind w:left="708"/>
              <w:rPr>
                <w:rFonts w:ascii="Garamond" w:hAnsi="Garamond"/>
                <w:szCs w:val="24"/>
                <w:lang w:val="es-ES"/>
              </w:rPr>
            </w:pPr>
          </w:p>
          <w:p w14:paraId="521B8A1A" w14:textId="527DEB55" w:rsidR="00D2534F" w:rsidRDefault="00FF3EBE" w:rsidP="00D2534F">
            <w:pPr>
              <w:rPr>
                <w:rFonts w:ascii="Garamond" w:hAnsi="Garamond"/>
                <w:szCs w:val="24"/>
                <w:lang w:val="es-ES" w:eastAsia="zh-CN"/>
              </w:rPr>
            </w:pPr>
            <w:r w:rsidRPr="003A6669">
              <w:rPr>
                <w:rFonts w:ascii="Garamond" w:hAnsi="Garamond"/>
                <w:szCs w:val="24"/>
                <w:lang w:val="es-ES" w:eastAsia="zh-CN"/>
              </w:rPr>
              <w:t>Dotación y ampliación de elementos tecnológicos</w:t>
            </w:r>
            <w:r w:rsidR="00D2534F" w:rsidRPr="003A6669">
              <w:rPr>
                <w:rFonts w:ascii="Garamond" w:hAnsi="Garamond"/>
                <w:szCs w:val="24"/>
                <w:lang w:val="es-ES" w:eastAsia="zh-CN"/>
              </w:rPr>
              <w:t xml:space="preserve">, dotación y ampliación de elementos logísticos y de protección </w:t>
            </w:r>
            <w:r w:rsidR="00F83C93">
              <w:rPr>
                <w:rFonts w:ascii="Garamond" w:hAnsi="Garamond"/>
                <w:szCs w:val="24"/>
                <w:lang w:val="es-ES" w:eastAsia="zh-CN"/>
              </w:rPr>
              <w:t xml:space="preserve">de equipos especiales </w:t>
            </w:r>
            <w:r w:rsidR="004A3566">
              <w:rPr>
                <w:rFonts w:ascii="Garamond" w:hAnsi="Garamond"/>
                <w:szCs w:val="24"/>
                <w:lang w:val="es-ES" w:eastAsia="zh-CN"/>
              </w:rPr>
              <w:t>y</w:t>
            </w:r>
            <w:r w:rsidR="004A3566" w:rsidRPr="003A6669">
              <w:rPr>
                <w:rFonts w:ascii="Garamond" w:hAnsi="Garamond"/>
                <w:szCs w:val="24"/>
                <w:lang w:val="es-ES" w:eastAsia="zh-CN"/>
              </w:rPr>
              <w:t xml:space="preserve"> renovación</w:t>
            </w:r>
            <w:r w:rsidR="00D2534F" w:rsidRPr="003A6669">
              <w:rPr>
                <w:rFonts w:ascii="Garamond" w:hAnsi="Garamond"/>
                <w:szCs w:val="24"/>
                <w:lang w:val="es-ES" w:eastAsia="zh-CN"/>
              </w:rPr>
              <w:t xml:space="preserve"> del parque automotor que haya cumplido su vida útil para el fortalecimiento operativo de los organismos de seguridad del distrito.</w:t>
            </w:r>
          </w:p>
          <w:p w14:paraId="532AE1F3" w14:textId="77777777" w:rsidR="004A3566" w:rsidRDefault="004A3566" w:rsidP="00D2534F">
            <w:pPr>
              <w:rPr>
                <w:rFonts w:ascii="Garamond" w:hAnsi="Garamond"/>
                <w:szCs w:val="24"/>
                <w:lang w:val="es-ES" w:eastAsia="zh-CN"/>
              </w:rPr>
            </w:pPr>
          </w:p>
          <w:p w14:paraId="35F06355" w14:textId="4D26F1A0" w:rsidR="00FF2FB1" w:rsidRPr="003A6669" w:rsidRDefault="004A3566" w:rsidP="00FD773C">
            <w:pPr>
              <w:rPr>
                <w:rFonts w:ascii="Garamond" w:eastAsia="Cambria" w:hAnsi="Garamond"/>
                <w:color w:val="000000"/>
                <w:szCs w:val="24"/>
                <w:lang w:val="es-ES" w:eastAsia="en-US"/>
              </w:rPr>
            </w:pPr>
            <w:r>
              <w:rPr>
                <w:rFonts w:ascii="Garamond" w:hAnsi="Garamond"/>
                <w:szCs w:val="24"/>
                <w:lang w:val="es-ES" w:eastAsia="zh-CN"/>
              </w:rPr>
              <w:t xml:space="preserve">Por medio de los Criterios de elegibilidad  viabilidad </w:t>
            </w:r>
            <w:r w:rsidR="00FF2FB1" w:rsidRPr="003A6669">
              <w:rPr>
                <w:rFonts w:ascii="Garamond" w:hAnsi="Garamond"/>
                <w:szCs w:val="24"/>
                <w:lang w:val="es-ES"/>
              </w:rPr>
              <w:t>la Secretaría Distrital de Seguridad, Convivencia y justicia,</w:t>
            </w:r>
            <w:r>
              <w:rPr>
                <w:rFonts w:ascii="Garamond" w:hAnsi="Garamond"/>
                <w:szCs w:val="24"/>
                <w:lang w:val="es-ES"/>
              </w:rPr>
              <w:t xml:space="preserve"> ha identificado las necesidades de dotaciones </w:t>
            </w:r>
            <w:r w:rsidR="00FF2FB1" w:rsidRPr="003A6669">
              <w:rPr>
                <w:rFonts w:ascii="Garamond" w:hAnsi="Garamond"/>
                <w:szCs w:val="24"/>
                <w:lang w:val="es-ES" w:eastAsia="zh-CN"/>
              </w:rPr>
              <w:t>detalladas en el ANEXO 5: Ampliación de los conceptos de líneas de inversión – concepto dotación a instancias de seguridad y en el ANEXO 6: Fichas técnicas de bienes y servicios para líneas de inversión local – concepto: Dotación a instancias de Seguridad; los cuales complementarán el fortalecimiento de los organismos de seguridad para la prevención y reacción ante los delitos</w:t>
            </w:r>
            <w:r>
              <w:rPr>
                <w:rFonts w:ascii="Garamond" w:hAnsi="Garamond"/>
                <w:szCs w:val="24"/>
                <w:lang w:val="es-ES" w:eastAsia="zh-CN"/>
              </w:rPr>
              <w:t>.</w:t>
            </w:r>
          </w:p>
          <w:p w14:paraId="687C6DE0" w14:textId="77777777" w:rsidR="00FD773C" w:rsidRPr="003A6669" w:rsidRDefault="00FD773C" w:rsidP="00FD773C">
            <w:pPr>
              <w:ind w:left="708"/>
              <w:rPr>
                <w:rFonts w:ascii="Garamond" w:hAnsi="Garamond"/>
                <w:color w:val="FF0000"/>
                <w:szCs w:val="24"/>
                <w:lang w:val="es-ES"/>
              </w:rPr>
            </w:pPr>
          </w:p>
          <w:p w14:paraId="5B2F9378" w14:textId="77777777" w:rsidR="004A7C45" w:rsidRPr="003A6669" w:rsidRDefault="004A7C45" w:rsidP="00FF2FB1">
            <w:pPr>
              <w:ind w:left="360"/>
              <w:rPr>
                <w:rFonts w:ascii="Garamond" w:hAnsi="Garamond"/>
                <w:b/>
                <w:szCs w:val="24"/>
                <w:lang w:val="es-ES"/>
              </w:rPr>
            </w:pPr>
          </w:p>
          <w:p w14:paraId="680B53A5" w14:textId="118FD377" w:rsidR="00FF2FB1" w:rsidRPr="003A6669" w:rsidRDefault="00FF2FB1" w:rsidP="004A7C45">
            <w:pPr>
              <w:ind w:left="360"/>
              <w:rPr>
                <w:rFonts w:ascii="Garamond" w:hAnsi="Garamond"/>
                <w:b/>
                <w:szCs w:val="24"/>
                <w:lang w:val="es-ES"/>
              </w:rPr>
            </w:pPr>
            <w:r w:rsidRPr="003A6669">
              <w:rPr>
                <w:rFonts w:ascii="Garamond" w:hAnsi="Garamond"/>
                <w:b/>
                <w:szCs w:val="24"/>
                <w:lang w:val="es-ES"/>
              </w:rPr>
              <w:t>VIGENCIA 202</w:t>
            </w:r>
            <w:r w:rsidR="004A3566">
              <w:rPr>
                <w:rFonts w:ascii="Garamond" w:hAnsi="Garamond"/>
                <w:b/>
                <w:szCs w:val="24"/>
                <w:lang w:val="es-ES"/>
              </w:rPr>
              <w:t>3</w:t>
            </w:r>
          </w:p>
          <w:p w14:paraId="58E6DD4E" w14:textId="77777777" w:rsidR="004A7C45" w:rsidRPr="003A6669" w:rsidRDefault="004A7C45" w:rsidP="004A7C45">
            <w:pPr>
              <w:ind w:left="360"/>
              <w:rPr>
                <w:rFonts w:ascii="Garamond" w:hAnsi="Garamond"/>
                <w:b/>
                <w:szCs w:val="24"/>
                <w:lang w:val="es-ES"/>
              </w:rPr>
            </w:pPr>
          </w:p>
          <w:p w14:paraId="0F1A5272" w14:textId="5E8D71CD" w:rsidR="00FF2FB1" w:rsidRPr="003A6669" w:rsidRDefault="00FF2FB1" w:rsidP="00FF2FB1">
            <w:pPr>
              <w:rPr>
                <w:rFonts w:ascii="Garamond" w:hAnsi="Garamond"/>
                <w:szCs w:val="24"/>
                <w:lang w:val="es-ES"/>
              </w:rPr>
            </w:pPr>
            <w:r w:rsidRPr="003A6669">
              <w:rPr>
                <w:rFonts w:ascii="Garamond" w:hAnsi="Garamond"/>
                <w:szCs w:val="24"/>
                <w:lang w:val="es-ES"/>
              </w:rPr>
              <w:t>Dotación y ampliación de elementos tecnológicos</w:t>
            </w:r>
            <w:r w:rsidR="00033599">
              <w:rPr>
                <w:rFonts w:ascii="Garamond" w:hAnsi="Garamond"/>
                <w:szCs w:val="24"/>
                <w:lang w:val="es-ES"/>
              </w:rPr>
              <w:t>, equipos especiales, logísticos y parque automotor</w:t>
            </w:r>
            <w:r w:rsidRPr="003A6669">
              <w:rPr>
                <w:rFonts w:ascii="Garamond" w:hAnsi="Garamond"/>
                <w:szCs w:val="24"/>
                <w:lang w:val="es-ES"/>
              </w:rPr>
              <w:t xml:space="preserve"> a organismos de seguridad. Comprende la dotación y ampliación de elementos tecnológicos a los organismos de seguridad, como equipos de cómputo, </w:t>
            </w:r>
            <w:r w:rsidR="00033599">
              <w:rPr>
                <w:rFonts w:ascii="Garamond" w:hAnsi="Garamond"/>
                <w:szCs w:val="24"/>
                <w:lang w:val="es-ES"/>
              </w:rPr>
              <w:t xml:space="preserve">chalecos antibalas, paneles de vigilancia, sillas </w:t>
            </w:r>
            <w:r w:rsidRPr="003A6669">
              <w:rPr>
                <w:rFonts w:ascii="Garamond" w:hAnsi="Garamond"/>
                <w:szCs w:val="24"/>
                <w:lang w:val="es-ES"/>
              </w:rPr>
              <w:t>entre otros, los cuales serán priorizados previamente en un ejercicio de identificación de necesidades adelantado en conjunto por l</w:t>
            </w:r>
            <w:r w:rsidR="00033599">
              <w:rPr>
                <w:rFonts w:ascii="Garamond" w:hAnsi="Garamond"/>
                <w:szCs w:val="24"/>
                <w:lang w:val="es-ES"/>
              </w:rPr>
              <w:t xml:space="preserve">os </w:t>
            </w:r>
            <w:r w:rsidRPr="003A6669">
              <w:rPr>
                <w:rFonts w:ascii="Garamond" w:hAnsi="Garamond"/>
                <w:szCs w:val="24"/>
                <w:lang w:val="es-ES"/>
              </w:rPr>
              <w:t>organismos de seguridad</w:t>
            </w:r>
            <w:r w:rsidR="00033599">
              <w:rPr>
                <w:rFonts w:ascii="Garamond" w:hAnsi="Garamond"/>
                <w:szCs w:val="24"/>
                <w:lang w:val="es-ES"/>
              </w:rPr>
              <w:t xml:space="preserve">-policía </w:t>
            </w:r>
            <w:r w:rsidRPr="003A6669">
              <w:rPr>
                <w:rFonts w:ascii="Garamond" w:hAnsi="Garamond"/>
                <w:szCs w:val="24"/>
                <w:lang w:val="es-ES"/>
              </w:rPr>
              <w:t>y la Secretaría Distrital de Seguridad, Convivencia y Justicia.</w:t>
            </w:r>
          </w:p>
          <w:p w14:paraId="3B88899E" w14:textId="77777777" w:rsidR="00FF2FB1" w:rsidRPr="003A6669" w:rsidRDefault="00FF2FB1" w:rsidP="00FD773C">
            <w:pPr>
              <w:ind w:left="708"/>
              <w:rPr>
                <w:rFonts w:ascii="Garamond" w:hAnsi="Garamond"/>
                <w:color w:val="FF0000"/>
                <w:szCs w:val="24"/>
                <w:lang w:val="es-ES"/>
              </w:rPr>
            </w:pPr>
          </w:p>
          <w:p w14:paraId="69E2BB2B" w14:textId="77777777" w:rsidR="0073796B" w:rsidRPr="003A6669" w:rsidRDefault="0073796B" w:rsidP="0073796B">
            <w:pPr>
              <w:ind w:left="708"/>
              <w:rPr>
                <w:rFonts w:ascii="Garamond" w:hAnsi="Garamond"/>
                <w:color w:val="FF0000"/>
                <w:szCs w:val="24"/>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2176"/>
              <w:gridCol w:w="1935"/>
              <w:gridCol w:w="418"/>
              <w:gridCol w:w="992"/>
              <w:gridCol w:w="1271"/>
              <w:gridCol w:w="714"/>
              <w:gridCol w:w="999"/>
            </w:tblGrid>
            <w:tr w:rsidR="00B75837" w:rsidRPr="003A6669" w14:paraId="2C974913" w14:textId="77777777" w:rsidTr="63091795">
              <w:trPr>
                <w:trHeight w:val="313"/>
                <w:jc w:val="center"/>
              </w:trPr>
              <w:tc>
                <w:tcPr>
                  <w:tcW w:w="9338" w:type="dxa"/>
                  <w:gridSpan w:val="8"/>
                  <w:shd w:val="clear" w:color="auto" w:fill="D9D9D9" w:themeFill="background1" w:themeFillShade="D9"/>
                  <w:vAlign w:val="center"/>
                </w:tcPr>
                <w:p w14:paraId="7632148D" w14:textId="77777777" w:rsidR="00A81200" w:rsidRPr="003A6669" w:rsidRDefault="00CE6D99" w:rsidP="00CE6D99">
                  <w:pPr>
                    <w:autoSpaceDE w:val="0"/>
                    <w:autoSpaceDN w:val="0"/>
                    <w:adjustRightInd w:val="0"/>
                    <w:jc w:val="center"/>
                    <w:rPr>
                      <w:rFonts w:ascii="Garamond" w:hAnsi="Garamond"/>
                      <w:b/>
                      <w:szCs w:val="24"/>
                      <w:lang w:val="es-ES"/>
                    </w:rPr>
                  </w:pPr>
                  <w:r w:rsidRPr="003A6669">
                    <w:rPr>
                      <w:rFonts w:ascii="Garamond" w:hAnsi="Garamond"/>
                      <w:b/>
                      <w:szCs w:val="24"/>
                      <w:lang w:val="es-ES"/>
                    </w:rPr>
                    <w:t>DESCRIPCIÓN DE ACTIVIDADES</w:t>
                  </w:r>
                </w:p>
              </w:tc>
            </w:tr>
            <w:tr w:rsidR="00B75837" w:rsidRPr="003A6669" w14:paraId="78BCA501" w14:textId="77777777" w:rsidTr="63091795">
              <w:trPr>
                <w:trHeight w:val="1007"/>
                <w:jc w:val="center"/>
              </w:trPr>
              <w:tc>
                <w:tcPr>
                  <w:tcW w:w="9338" w:type="dxa"/>
                  <w:gridSpan w:val="8"/>
                </w:tcPr>
                <w:p w14:paraId="04FD1351" w14:textId="15635913" w:rsidR="00B8500B" w:rsidRPr="003A6669" w:rsidRDefault="00B8500B" w:rsidP="00B8500B">
                  <w:pPr>
                    <w:rPr>
                      <w:rFonts w:ascii="Garamond" w:hAnsi="Garamond"/>
                      <w:bCs/>
                      <w:szCs w:val="24"/>
                      <w:lang w:val="es-ES"/>
                    </w:rPr>
                  </w:pPr>
                  <w:r w:rsidRPr="003A6669">
                    <w:rPr>
                      <w:rFonts w:ascii="Garamond" w:hAnsi="Garamond"/>
                      <w:bCs/>
                      <w:szCs w:val="24"/>
                      <w:lang w:val="es-ES"/>
                    </w:rPr>
                    <w:t xml:space="preserve">Dotación: en lo relacionado con elementos tecnológicos, </w:t>
                  </w:r>
                  <w:proofErr w:type="gramStart"/>
                  <w:r w:rsidRPr="003A6669">
                    <w:rPr>
                      <w:rFonts w:ascii="Garamond" w:hAnsi="Garamond"/>
                      <w:bCs/>
                      <w:szCs w:val="24"/>
                      <w:lang w:val="es-ES"/>
                    </w:rPr>
                    <w:t>logísticos</w:t>
                  </w:r>
                  <w:r w:rsidR="00033599">
                    <w:rPr>
                      <w:rFonts w:ascii="Garamond" w:hAnsi="Garamond"/>
                      <w:bCs/>
                      <w:szCs w:val="24"/>
                      <w:lang w:val="es-ES"/>
                    </w:rPr>
                    <w:t xml:space="preserve">, </w:t>
                  </w:r>
                  <w:r w:rsidRPr="003A6669">
                    <w:rPr>
                      <w:rFonts w:ascii="Garamond" w:hAnsi="Garamond"/>
                      <w:bCs/>
                      <w:szCs w:val="24"/>
                      <w:lang w:val="es-ES"/>
                    </w:rPr>
                    <w:t xml:space="preserve"> y</w:t>
                  </w:r>
                  <w:proofErr w:type="gramEnd"/>
                  <w:r w:rsidRPr="003A6669">
                    <w:rPr>
                      <w:rFonts w:ascii="Garamond" w:hAnsi="Garamond"/>
                      <w:bCs/>
                      <w:szCs w:val="24"/>
                      <w:lang w:val="es-ES"/>
                    </w:rPr>
                    <w:t xml:space="preserve"> de protección, así como la renovación del parque automotor que haya cumplido su vida útil para el fortalecimiento operativo de los organismos de seguridad del distrito</w:t>
                  </w:r>
                  <w:r w:rsidR="00FB5195" w:rsidRPr="003A6669">
                    <w:rPr>
                      <w:rFonts w:ascii="Garamond" w:hAnsi="Garamond"/>
                      <w:bCs/>
                      <w:szCs w:val="24"/>
                      <w:lang w:val="es-ES"/>
                    </w:rPr>
                    <w:t>.</w:t>
                  </w:r>
                </w:p>
                <w:p w14:paraId="100C5B58" w14:textId="77777777" w:rsidR="003E14D0" w:rsidRPr="003A6669" w:rsidRDefault="00FF3EBE" w:rsidP="00FB5195">
                  <w:pPr>
                    <w:rPr>
                      <w:rFonts w:ascii="Garamond" w:hAnsi="Garamond"/>
                      <w:bCs/>
                      <w:szCs w:val="24"/>
                      <w:lang w:val="es-ES"/>
                    </w:rPr>
                  </w:pPr>
                  <w:r w:rsidRPr="003A6669">
                    <w:rPr>
                      <w:rFonts w:ascii="Garamond" w:hAnsi="Garamond"/>
                      <w:bCs/>
                      <w:szCs w:val="24"/>
                      <w:lang w:val="es-ES"/>
                    </w:rPr>
                    <w:t xml:space="preserve"> </w:t>
                  </w:r>
                </w:p>
                <w:p w14:paraId="57C0D796" w14:textId="77777777" w:rsidR="00A435C9" w:rsidRPr="003A6669" w:rsidRDefault="00A435C9" w:rsidP="00564D19">
                  <w:pPr>
                    <w:ind w:left="360"/>
                    <w:rPr>
                      <w:rFonts w:ascii="Garamond" w:hAnsi="Garamond"/>
                      <w:b/>
                      <w:color w:val="FF0000"/>
                      <w:szCs w:val="24"/>
                      <w:lang w:val="es-ES"/>
                    </w:rPr>
                  </w:pPr>
                </w:p>
              </w:tc>
            </w:tr>
            <w:tr w:rsidR="0073796B" w:rsidRPr="003A6669" w14:paraId="4800FD92" w14:textId="77777777" w:rsidTr="63091795">
              <w:trPr>
                <w:trHeight w:val="227"/>
                <w:tblHeader/>
                <w:jc w:val="center"/>
              </w:trPr>
              <w:tc>
                <w:tcPr>
                  <w:tcW w:w="5362" w:type="dxa"/>
                  <w:gridSpan w:val="4"/>
                  <w:vMerge w:val="restart"/>
                  <w:tcBorders>
                    <w:bottom w:val="single" w:sz="4" w:space="0" w:color="auto"/>
                  </w:tcBorders>
                  <w:shd w:val="clear" w:color="auto" w:fill="D9D9D9" w:themeFill="background1" w:themeFillShade="D9"/>
                  <w:vAlign w:val="center"/>
                </w:tcPr>
                <w:p w14:paraId="19629FB1" w14:textId="77777777" w:rsidR="0073796B" w:rsidRPr="003A6669" w:rsidRDefault="0073796B" w:rsidP="00A9449F">
                  <w:pPr>
                    <w:autoSpaceDE w:val="0"/>
                    <w:autoSpaceDN w:val="0"/>
                    <w:adjustRightInd w:val="0"/>
                    <w:jc w:val="center"/>
                    <w:rPr>
                      <w:rFonts w:ascii="Garamond" w:hAnsi="Garamond"/>
                      <w:szCs w:val="24"/>
                      <w:lang w:val="es-ES"/>
                    </w:rPr>
                  </w:pPr>
                  <w:r w:rsidRPr="003A6669">
                    <w:rPr>
                      <w:rFonts w:ascii="Garamond" w:hAnsi="Garamond"/>
                      <w:b/>
                      <w:szCs w:val="24"/>
                      <w:lang w:val="es-ES"/>
                    </w:rPr>
                    <w:t>DESCRIPCIÓN DE LA POBLACIÓN</w:t>
                  </w:r>
                </w:p>
              </w:tc>
              <w:tc>
                <w:tcPr>
                  <w:tcW w:w="3976" w:type="dxa"/>
                  <w:gridSpan w:val="4"/>
                  <w:tcBorders>
                    <w:bottom w:val="single" w:sz="4" w:space="0" w:color="auto"/>
                  </w:tcBorders>
                  <w:shd w:val="clear" w:color="auto" w:fill="D9D9D9" w:themeFill="background1" w:themeFillShade="D9"/>
                  <w:vAlign w:val="center"/>
                </w:tcPr>
                <w:p w14:paraId="5178C926" w14:textId="77777777" w:rsidR="0073796B" w:rsidRPr="003A6669" w:rsidRDefault="0073796B" w:rsidP="00A9449F">
                  <w:pPr>
                    <w:autoSpaceDE w:val="0"/>
                    <w:autoSpaceDN w:val="0"/>
                    <w:adjustRightInd w:val="0"/>
                    <w:jc w:val="center"/>
                    <w:rPr>
                      <w:rFonts w:ascii="Garamond" w:hAnsi="Garamond"/>
                      <w:b/>
                      <w:szCs w:val="24"/>
                      <w:lang w:val="es-ES"/>
                    </w:rPr>
                  </w:pPr>
                  <w:r w:rsidRPr="003A6669">
                    <w:rPr>
                      <w:rFonts w:ascii="Garamond" w:hAnsi="Garamond"/>
                      <w:b/>
                      <w:szCs w:val="24"/>
                      <w:lang w:val="es-ES"/>
                    </w:rPr>
                    <w:t>VIGENCIAS</w:t>
                  </w:r>
                </w:p>
              </w:tc>
            </w:tr>
            <w:tr w:rsidR="0073796B" w:rsidRPr="003A6669" w14:paraId="7A6E8B69" w14:textId="77777777" w:rsidTr="63091795">
              <w:trPr>
                <w:trHeight w:val="227"/>
                <w:tblHeader/>
                <w:jc w:val="center"/>
              </w:trPr>
              <w:tc>
                <w:tcPr>
                  <w:tcW w:w="5362" w:type="dxa"/>
                  <w:gridSpan w:val="4"/>
                  <w:vMerge/>
                  <w:vAlign w:val="center"/>
                </w:tcPr>
                <w:p w14:paraId="0D142F6F" w14:textId="77777777" w:rsidR="0073796B" w:rsidRPr="003A6669" w:rsidRDefault="0073796B" w:rsidP="00A9449F">
                  <w:pPr>
                    <w:autoSpaceDE w:val="0"/>
                    <w:autoSpaceDN w:val="0"/>
                    <w:adjustRightInd w:val="0"/>
                    <w:jc w:val="center"/>
                    <w:rPr>
                      <w:rFonts w:ascii="Garamond" w:hAnsi="Garamond"/>
                      <w:szCs w:val="24"/>
                      <w:lang w:val="es-ES"/>
                    </w:rPr>
                  </w:pPr>
                </w:p>
              </w:tc>
              <w:tc>
                <w:tcPr>
                  <w:tcW w:w="992" w:type="dxa"/>
                  <w:tcBorders>
                    <w:bottom w:val="single" w:sz="4" w:space="0" w:color="auto"/>
                  </w:tcBorders>
                  <w:shd w:val="clear" w:color="auto" w:fill="D9D9D9" w:themeFill="background1" w:themeFillShade="D9"/>
                  <w:vAlign w:val="center"/>
                </w:tcPr>
                <w:p w14:paraId="65B281B9" w14:textId="77777777" w:rsidR="0073796B" w:rsidRPr="003A6669" w:rsidRDefault="0073796B" w:rsidP="00D50DA2">
                  <w:pPr>
                    <w:autoSpaceDE w:val="0"/>
                    <w:autoSpaceDN w:val="0"/>
                    <w:adjustRightInd w:val="0"/>
                    <w:jc w:val="center"/>
                    <w:rPr>
                      <w:rFonts w:ascii="Garamond" w:hAnsi="Garamond"/>
                      <w:b/>
                      <w:szCs w:val="24"/>
                      <w:lang w:val="es-ES"/>
                    </w:rPr>
                  </w:pPr>
                  <w:r w:rsidRPr="003A6669">
                    <w:rPr>
                      <w:rFonts w:ascii="Garamond" w:hAnsi="Garamond"/>
                      <w:b/>
                      <w:szCs w:val="24"/>
                      <w:lang w:val="es-ES"/>
                    </w:rPr>
                    <w:t>2021</w:t>
                  </w:r>
                </w:p>
              </w:tc>
              <w:tc>
                <w:tcPr>
                  <w:tcW w:w="1271" w:type="dxa"/>
                  <w:tcBorders>
                    <w:bottom w:val="single" w:sz="4" w:space="0" w:color="auto"/>
                  </w:tcBorders>
                  <w:shd w:val="clear" w:color="auto" w:fill="D9D9D9" w:themeFill="background1" w:themeFillShade="D9"/>
                  <w:vAlign w:val="center"/>
                </w:tcPr>
                <w:p w14:paraId="1FBE425F" w14:textId="77777777" w:rsidR="0073796B" w:rsidRPr="003A6669" w:rsidRDefault="0073796B" w:rsidP="00D50DA2">
                  <w:pPr>
                    <w:autoSpaceDE w:val="0"/>
                    <w:autoSpaceDN w:val="0"/>
                    <w:adjustRightInd w:val="0"/>
                    <w:jc w:val="center"/>
                    <w:rPr>
                      <w:rFonts w:ascii="Garamond" w:hAnsi="Garamond"/>
                      <w:b/>
                      <w:szCs w:val="24"/>
                      <w:lang w:val="es-ES"/>
                    </w:rPr>
                  </w:pPr>
                  <w:r w:rsidRPr="003A6669">
                    <w:rPr>
                      <w:rFonts w:ascii="Garamond" w:hAnsi="Garamond"/>
                      <w:b/>
                      <w:szCs w:val="24"/>
                      <w:lang w:val="es-ES"/>
                    </w:rPr>
                    <w:t>2022</w:t>
                  </w:r>
                </w:p>
              </w:tc>
              <w:tc>
                <w:tcPr>
                  <w:tcW w:w="714" w:type="dxa"/>
                  <w:tcBorders>
                    <w:bottom w:val="single" w:sz="4" w:space="0" w:color="auto"/>
                  </w:tcBorders>
                  <w:shd w:val="clear" w:color="auto" w:fill="D9D9D9" w:themeFill="background1" w:themeFillShade="D9"/>
                  <w:vAlign w:val="center"/>
                </w:tcPr>
                <w:p w14:paraId="73F56A6F" w14:textId="77777777" w:rsidR="0073796B" w:rsidRPr="003A6669" w:rsidRDefault="0073796B" w:rsidP="00D50DA2">
                  <w:pPr>
                    <w:autoSpaceDE w:val="0"/>
                    <w:autoSpaceDN w:val="0"/>
                    <w:adjustRightInd w:val="0"/>
                    <w:jc w:val="center"/>
                    <w:rPr>
                      <w:rFonts w:ascii="Garamond" w:hAnsi="Garamond"/>
                      <w:b/>
                      <w:szCs w:val="24"/>
                      <w:lang w:val="es-ES"/>
                    </w:rPr>
                  </w:pPr>
                  <w:r w:rsidRPr="003A6669">
                    <w:rPr>
                      <w:rFonts w:ascii="Garamond" w:hAnsi="Garamond"/>
                      <w:b/>
                      <w:szCs w:val="24"/>
                      <w:lang w:val="es-ES"/>
                    </w:rPr>
                    <w:t>2023</w:t>
                  </w:r>
                </w:p>
              </w:tc>
              <w:tc>
                <w:tcPr>
                  <w:tcW w:w="999" w:type="dxa"/>
                  <w:tcBorders>
                    <w:bottom w:val="single" w:sz="4" w:space="0" w:color="auto"/>
                  </w:tcBorders>
                  <w:shd w:val="clear" w:color="auto" w:fill="D9D9D9" w:themeFill="background1" w:themeFillShade="D9"/>
                  <w:vAlign w:val="center"/>
                </w:tcPr>
                <w:p w14:paraId="3C04FD3E" w14:textId="77777777" w:rsidR="0073796B" w:rsidRPr="003A6669" w:rsidRDefault="0073796B" w:rsidP="00A9449F">
                  <w:pPr>
                    <w:autoSpaceDE w:val="0"/>
                    <w:autoSpaceDN w:val="0"/>
                    <w:adjustRightInd w:val="0"/>
                    <w:jc w:val="center"/>
                    <w:rPr>
                      <w:rFonts w:ascii="Garamond" w:hAnsi="Garamond"/>
                      <w:b/>
                      <w:szCs w:val="24"/>
                      <w:lang w:val="es-ES"/>
                    </w:rPr>
                  </w:pPr>
                  <w:r w:rsidRPr="003A6669">
                    <w:rPr>
                      <w:rFonts w:ascii="Garamond" w:hAnsi="Garamond"/>
                      <w:b/>
                      <w:szCs w:val="24"/>
                      <w:lang w:val="es-ES"/>
                    </w:rPr>
                    <w:t>2024</w:t>
                  </w:r>
                </w:p>
              </w:tc>
            </w:tr>
            <w:tr w:rsidR="0073796B" w:rsidRPr="003A6669" w14:paraId="347D4E06" w14:textId="77777777" w:rsidTr="63091795">
              <w:trPr>
                <w:trHeight w:val="402"/>
                <w:tblHeader/>
                <w:jc w:val="center"/>
              </w:trPr>
              <w:tc>
                <w:tcPr>
                  <w:tcW w:w="5362" w:type="dxa"/>
                  <w:gridSpan w:val="4"/>
                  <w:shd w:val="clear" w:color="auto" w:fill="FFFFFF" w:themeFill="background1"/>
                  <w:vAlign w:val="center"/>
                </w:tcPr>
                <w:p w14:paraId="63D870F2" w14:textId="77777777" w:rsidR="0073796B" w:rsidRPr="003A6669" w:rsidRDefault="00FF3EBE" w:rsidP="002D02AA">
                  <w:pPr>
                    <w:autoSpaceDE w:val="0"/>
                    <w:autoSpaceDN w:val="0"/>
                    <w:adjustRightInd w:val="0"/>
                    <w:rPr>
                      <w:rFonts w:ascii="Garamond" w:hAnsi="Garamond"/>
                      <w:szCs w:val="24"/>
                      <w:lang w:val="es-ES"/>
                    </w:rPr>
                  </w:pPr>
                  <w:r w:rsidRPr="003A6669">
                    <w:rPr>
                      <w:rFonts w:ascii="Garamond" w:hAnsi="Garamond"/>
                      <w:bCs/>
                      <w:szCs w:val="24"/>
                      <w:lang w:val="es-ES"/>
                    </w:rPr>
                    <w:t>Dotaciones tecnológicas a organismos de seguridad.</w:t>
                  </w:r>
                </w:p>
              </w:tc>
              <w:tc>
                <w:tcPr>
                  <w:tcW w:w="992" w:type="dxa"/>
                  <w:shd w:val="clear" w:color="auto" w:fill="FFFFFF" w:themeFill="background1"/>
                  <w:vAlign w:val="center"/>
                </w:tcPr>
                <w:p w14:paraId="4E879993" w14:textId="77777777" w:rsidR="0073796B" w:rsidRPr="003A6669" w:rsidRDefault="00FD773C" w:rsidP="63091795">
                  <w:pPr>
                    <w:autoSpaceDE w:val="0"/>
                    <w:autoSpaceDN w:val="0"/>
                    <w:adjustRightInd w:val="0"/>
                    <w:jc w:val="center"/>
                    <w:rPr>
                      <w:rFonts w:ascii="Garamond" w:hAnsi="Garamond"/>
                      <w:b/>
                      <w:bCs/>
                      <w:szCs w:val="24"/>
                      <w:lang w:val="es-ES"/>
                    </w:rPr>
                  </w:pPr>
                  <w:r w:rsidRPr="003A6669">
                    <w:rPr>
                      <w:rFonts w:ascii="Garamond" w:hAnsi="Garamond"/>
                      <w:szCs w:val="24"/>
                      <w:lang w:val="es-ES"/>
                    </w:rPr>
                    <w:t>1</w:t>
                  </w:r>
                </w:p>
              </w:tc>
              <w:tc>
                <w:tcPr>
                  <w:tcW w:w="1271" w:type="dxa"/>
                  <w:shd w:val="clear" w:color="auto" w:fill="FFFFFF" w:themeFill="background1"/>
                  <w:vAlign w:val="center"/>
                </w:tcPr>
                <w:p w14:paraId="48258065" w14:textId="432BD1BC" w:rsidR="0073796B" w:rsidRPr="003A6669" w:rsidRDefault="55AB9C3C" w:rsidP="63091795">
                  <w:pPr>
                    <w:autoSpaceDE w:val="0"/>
                    <w:autoSpaceDN w:val="0"/>
                    <w:adjustRightInd w:val="0"/>
                    <w:jc w:val="center"/>
                    <w:rPr>
                      <w:rFonts w:ascii="Garamond" w:hAnsi="Garamond"/>
                      <w:b/>
                      <w:bCs/>
                      <w:szCs w:val="24"/>
                      <w:lang w:val="es-ES"/>
                    </w:rPr>
                  </w:pPr>
                  <w:r w:rsidRPr="003A6669">
                    <w:rPr>
                      <w:rFonts w:ascii="Garamond" w:hAnsi="Garamond"/>
                      <w:b/>
                      <w:bCs/>
                      <w:szCs w:val="24"/>
                      <w:lang w:val="es-ES"/>
                    </w:rPr>
                    <w:t xml:space="preserve">0 </w:t>
                  </w:r>
                  <w:r w:rsidR="3AF5DC8F" w:rsidRPr="003A6669">
                    <w:rPr>
                      <w:rFonts w:ascii="Garamond" w:hAnsi="Garamond"/>
                      <w:b/>
                      <w:bCs/>
                      <w:szCs w:val="24"/>
                      <w:lang w:val="es-ES"/>
                    </w:rPr>
                    <w:t xml:space="preserve"> </w:t>
                  </w:r>
                </w:p>
                <w:p w14:paraId="2A108F41" w14:textId="362689EC" w:rsidR="0073796B" w:rsidRPr="003A6669" w:rsidRDefault="0073796B" w:rsidP="63091795">
                  <w:pPr>
                    <w:autoSpaceDE w:val="0"/>
                    <w:autoSpaceDN w:val="0"/>
                    <w:adjustRightInd w:val="0"/>
                    <w:jc w:val="center"/>
                    <w:rPr>
                      <w:rFonts w:ascii="Garamond" w:hAnsi="Garamond"/>
                      <w:b/>
                      <w:bCs/>
                      <w:szCs w:val="24"/>
                      <w:lang w:val="es-ES"/>
                    </w:rPr>
                  </w:pPr>
                </w:p>
              </w:tc>
              <w:tc>
                <w:tcPr>
                  <w:tcW w:w="714" w:type="dxa"/>
                  <w:shd w:val="clear" w:color="auto" w:fill="FFFFFF" w:themeFill="background1"/>
                  <w:vAlign w:val="center"/>
                </w:tcPr>
                <w:p w14:paraId="79322A5E" w14:textId="5D9C12B4" w:rsidR="0073796B" w:rsidRPr="003A6669" w:rsidRDefault="722425D3" w:rsidP="63091795">
                  <w:pPr>
                    <w:autoSpaceDE w:val="0"/>
                    <w:autoSpaceDN w:val="0"/>
                    <w:adjustRightInd w:val="0"/>
                    <w:jc w:val="center"/>
                    <w:rPr>
                      <w:rFonts w:ascii="Garamond" w:hAnsi="Garamond"/>
                      <w:b/>
                      <w:bCs/>
                      <w:szCs w:val="24"/>
                      <w:lang w:val="es-ES"/>
                    </w:rPr>
                  </w:pPr>
                  <w:r w:rsidRPr="003A6669">
                    <w:rPr>
                      <w:rFonts w:ascii="Garamond" w:hAnsi="Garamond"/>
                      <w:b/>
                      <w:bCs/>
                      <w:szCs w:val="24"/>
                      <w:lang w:val="es-ES"/>
                    </w:rPr>
                    <w:t xml:space="preserve">1 </w:t>
                  </w:r>
                </w:p>
                <w:p w14:paraId="4FB28CDF" w14:textId="7F85FA79" w:rsidR="0073796B" w:rsidRPr="003A6669" w:rsidRDefault="0073796B" w:rsidP="63091795">
                  <w:pPr>
                    <w:autoSpaceDE w:val="0"/>
                    <w:autoSpaceDN w:val="0"/>
                    <w:adjustRightInd w:val="0"/>
                    <w:jc w:val="center"/>
                    <w:rPr>
                      <w:rFonts w:ascii="Garamond" w:hAnsi="Garamond"/>
                      <w:b/>
                      <w:bCs/>
                      <w:szCs w:val="24"/>
                      <w:lang w:val="es-ES"/>
                    </w:rPr>
                  </w:pPr>
                </w:p>
              </w:tc>
              <w:tc>
                <w:tcPr>
                  <w:tcW w:w="999" w:type="dxa"/>
                  <w:shd w:val="clear" w:color="auto" w:fill="FFFFFF" w:themeFill="background1"/>
                  <w:vAlign w:val="center"/>
                </w:tcPr>
                <w:p w14:paraId="3C3C50B2" w14:textId="1D9462D8" w:rsidR="0073796B" w:rsidRPr="003A6669" w:rsidRDefault="00A75319" w:rsidP="63091795">
                  <w:pPr>
                    <w:autoSpaceDE w:val="0"/>
                    <w:autoSpaceDN w:val="0"/>
                    <w:adjustRightInd w:val="0"/>
                    <w:jc w:val="center"/>
                    <w:rPr>
                      <w:rFonts w:ascii="Garamond" w:hAnsi="Garamond"/>
                      <w:b/>
                      <w:bCs/>
                      <w:szCs w:val="24"/>
                      <w:lang w:val="es-ES"/>
                    </w:rPr>
                  </w:pPr>
                  <w:r>
                    <w:rPr>
                      <w:rFonts w:ascii="Garamond" w:hAnsi="Garamond"/>
                      <w:b/>
                      <w:bCs/>
                      <w:szCs w:val="24"/>
                      <w:lang w:val="es-ES"/>
                    </w:rPr>
                    <w:t>2</w:t>
                  </w:r>
                </w:p>
                <w:p w14:paraId="4386A4F3" w14:textId="51E6E8B2" w:rsidR="0073796B" w:rsidRPr="003A6669" w:rsidRDefault="0073796B" w:rsidP="63091795">
                  <w:pPr>
                    <w:autoSpaceDE w:val="0"/>
                    <w:autoSpaceDN w:val="0"/>
                    <w:adjustRightInd w:val="0"/>
                    <w:jc w:val="center"/>
                    <w:rPr>
                      <w:rFonts w:ascii="Garamond" w:hAnsi="Garamond"/>
                      <w:b/>
                      <w:bCs/>
                      <w:szCs w:val="24"/>
                      <w:lang w:val="es-ES"/>
                    </w:rPr>
                  </w:pPr>
                </w:p>
              </w:tc>
            </w:tr>
            <w:tr w:rsidR="00033599" w:rsidRPr="003A6669" w14:paraId="55B32B45" w14:textId="77777777" w:rsidTr="00D4578C">
              <w:trPr>
                <w:trHeight w:val="402"/>
                <w:tblHeader/>
                <w:jc w:val="center"/>
              </w:trPr>
              <w:tc>
                <w:tcPr>
                  <w:tcW w:w="5362" w:type="dxa"/>
                  <w:gridSpan w:val="4"/>
                  <w:shd w:val="clear" w:color="auto" w:fill="FFFFFF" w:themeFill="background1"/>
                </w:tcPr>
                <w:p w14:paraId="63855E11" w14:textId="3BCE7428" w:rsidR="00033599" w:rsidRPr="003A6669" w:rsidRDefault="00033599" w:rsidP="00033599">
                  <w:pPr>
                    <w:autoSpaceDE w:val="0"/>
                    <w:autoSpaceDN w:val="0"/>
                    <w:adjustRightInd w:val="0"/>
                    <w:rPr>
                      <w:rFonts w:ascii="Garamond" w:hAnsi="Garamond"/>
                      <w:bCs/>
                      <w:szCs w:val="24"/>
                      <w:lang w:val="es-ES"/>
                    </w:rPr>
                  </w:pPr>
                  <w:r w:rsidRPr="00113AC4">
                    <w:rPr>
                      <w:rFonts w:ascii="Garamond" w:hAnsi="Garamond"/>
                      <w:bCs/>
                      <w:szCs w:val="24"/>
                      <w:lang w:val="es-ES"/>
                    </w:rPr>
                    <w:t xml:space="preserve">Dotaciones </w:t>
                  </w:r>
                  <w:r>
                    <w:rPr>
                      <w:rFonts w:ascii="Garamond" w:hAnsi="Garamond"/>
                      <w:bCs/>
                      <w:szCs w:val="24"/>
                      <w:lang w:val="es-ES"/>
                    </w:rPr>
                    <w:t>logísticas</w:t>
                  </w:r>
                  <w:r w:rsidRPr="00113AC4">
                    <w:rPr>
                      <w:rFonts w:ascii="Garamond" w:hAnsi="Garamond"/>
                      <w:bCs/>
                      <w:szCs w:val="24"/>
                      <w:lang w:val="es-ES"/>
                    </w:rPr>
                    <w:t xml:space="preserve"> a organismos de seguridad.</w:t>
                  </w:r>
                </w:p>
              </w:tc>
              <w:tc>
                <w:tcPr>
                  <w:tcW w:w="992" w:type="dxa"/>
                  <w:shd w:val="clear" w:color="auto" w:fill="FFFFFF" w:themeFill="background1"/>
                  <w:vAlign w:val="center"/>
                </w:tcPr>
                <w:p w14:paraId="0E76A2A6" w14:textId="35E0EBA4" w:rsidR="00033599" w:rsidRPr="003A6669" w:rsidRDefault="00033599" w:rsidP="00033599">
                  <w:pPr>
                    <w:autoSpaceDE w:val="0"/>
                    <w:autoSpaceDN w:val="0"/>
                    <w:adjustRightInd w:val="0"/>
                    <w:jc w:val="center"/>
                    <w:rPr>
                      <w:rFonts w:ascii="Garamond" w:hAnsi="Garamond"/>
                      <w:szCs w:val="24"/>
                      <w:lang w:val="es-ES"/>
                    </w:rPr>
                  </w:pPr>
                  <w:r>
                    <w:rPr>
                      <w:rFonts w:ascii="Garamond" w:hAnsi="Garamond"/>
                      <w:szCs w:val="24"/>
                      <w:lang w:val="es-ES"/>
                    </w:rPr>
                    <w:t>0</w:t>
                  </w:r>
                </w:p>
              </w:tc>
              <w:tc>
                <w:tcPr>
                  <w:tcW w:w="1271" w:type="dxa"/>
                  <w:shd w:val="clear" w:color="auto" w:fill="FFFFFF" w:themeFill="background1"/>
                  <w:vAlign w:val="center"/>
                </w:tcPr>
                <w:p w14:paraId="784A6011" w14:textId="7C3A658B" w:rsidR="00033599" w:rsidRPr="003A6669" w:rsidRDefault="00033599" w:rsidP="00033599">
                  <w:pPr>
                    <w:autoSpaceDE w:val="0"/>
                    <w:autoSpaceDN w:val="0"/>
                    <w:adjustRightInd w:val="0"/>
                    <w:jc w:val="center"/>
                    <w:rPr>
                      <w:rFonts w:ascii="Garamond" w:hAnsi="Garamond"/>
                      <w:b/>
                      <w:bCs/>
                      <w:szCs w:val="24"/>
                      <w:lang w:val="es-ES"/>
                    </w:rPr>
                  </w:pPr>
                  <w:r>
                    <w:rPr>
                      <w:rFonts w:ascii="Garamond" w:hAnsi="Garamond"/>
                      <w:b/>
                      <w:bCs/>
                      <w:szCs w:val="24"/>
                      <w:lang w:val="es-ES"/>
                    </w:rPr>
                    <w:t>1</w:t>
                  </w:r>
                </w:p>
              </w:tc>
              <w:tc>
                <w:tcPr>
                  <w:tcW w:w="714" w:type="dxa"/>
                  <w:shd w:val="clear" w:color="auto" w:fill="FFFFFF" w:themeFill="background1"/>
                  <w:vAlign w:val="center"/>
                </w:tcPr>
                <w:p w14:paraId="58545AFE" w14:textId="10F0889C" w:rsidR="00033599" w:rsidRPr="003A6669" w:rsidRDefault="00033599" w:rsidP="00033599">
                  <w:pPr>
                    <w:autoSpaceDE w:val="0"/>
                    <w:autoSpaceDN w:val="0"/>
                    <w:adjustRightInd w:val="0"/>
                    <w:jc w:val="center"/>
                    <w:rPr>
                      <w:rFonts w:ascii="Garamond" w:hAnsi="Garamond"/>
                      <w:b/>
                      <w:bCs/>
                      <w:szCs w:val="24"/>
                      <w:lang w:val="es-ES"/>
                    </w:rPr>
                  </w:pPr>
                  <w:r>
                    <w:rPr>
                      <w:rFonts w:ascii="Garamond" w:hAnsi="Garamond"/>
                      <w:b/>
                      <w:bCs/>
                      <w:szCs w:val="24"/>
                      <w:lang w:val="es-ES"/>
                    </w:rPr>
                    <w:t>1</w:t>
                  </w:r>
                </w:p>
              </w:tc>
              <w:tc>
                <w:tcPr>
                  <w:tcW w:w="999" w:type="dxa"/>
                  <w:shd w:val="clear" w:color="auto" w:fill="FFFFFF" w:themeFill="background1"/>
                  <w:vAlign w:val="center"/>
                </w:tcPr>
                <w:p w14:paraId="3733B4FD" w14:textId="16D32C2B" w:rsidR="00033599" w:rsidRPr="003A6669" w:rsidRDefault="00033599" w:rsidP="00033599">
                  <w:pPr>
                    <w:autoSpaceDE w:val="0"/>
                    <w:autoSpaceDN w:val="0"/>
                    <w:adjustRightInd w:val="0"/>
                    <w:jc w:val="center"/>
                    <w:rPr>
                      <w:rFonts w:ascii="Garamond" w:hAnsi="Garamond"/>
                      <w:b/>
                      <w:bCs/>
                      <w:szCs w:val="24"/>
                      <w:lang w:val="es-ES"/>
                    </w:rPr>
                  </w:pPr>
                  <w:r>
                    <w:rPr>
                      <w:rFonts w:ascii="Garamond" w:hAnsi="Garamond"/>
                      <w:b/>
                      <w:bCs/>
                      <w:szCs w:val="24"/>
                      <w:lang w:val="es-ES"/>
                    </w:rPr>
                    <w:t>0</w:t>
                  </w:r>
                </w:p>
              </w:tc>
            </w:tr>
            <w:tr w:rsidR="00033599" w:rsidRPr="003A6669" w14:paraId="2C048004" w14:textId="77777777" w:rsidTr="00D4578C">
              <w:trPr>
                <w:trHeight w:val="402"/>
                <w:tblHeader/>
                <w:jc w:val="center"/>
              </w:trPr>
              <w:tc>
                <w:tcPr>
                  <w:tcW w:w="5362" w:type="dxa"/>
                  <w:gridSpan w:val="4"/>
                  <w:shd w:val="clear" w:color="auto" w:fill="FFFFFF" w:themeFill="background1"/>
                </w:tcPr>
                <w:p w14:paraId="5A2D3141" w14:textId="4931F085" w:rsidR="00033599" w:rsidRPr="003A6669" w:rsidRDefault="00033599" w:rsidP="00033599">
                  <w:pPr>
                    <w:autoSpaceDE w:val="0"/>
                    <w:autoSpaceDN w:val="0"/>
                    <w:adjustRightInd w:val="0"/>
                    <w:rPr>
                      <w:rFonts w:ascii="Garamond" w:hAnsi="Garamond"/>
                      <w:bCs/>
                      <w:szCs w:val="24"/>
                      <w:lang w:val="es-ES"/>
                    </w:rPr>
                  </w:pPr>
                  <w:r w:rsidRPr="00113AC4">
                    <w:rPr>
                      <w:rFonts w:ascii="Garamond" w:hAnsi="Garamond"/>
                      <w:bCs/>
                      <w:szCs w:val="24"/>
                      <w:lang w:val="es-ES"/>
                    </w:rPr>
                    <w:t xml:space="preserve">Dotaciones </w:t>
                  </w:r>
                  <w:r>
                    <w:rPr>
                      <w:rFonts w:ascii="Garamond" w:hAnsi="Garamond"/>
                      <w:bCs/>
                      <w:szCs w:val="24"/>
                      <w:lang w:val="es-ES"/>
                    </w:rPr>
                    <w:t>de equipos especiales</w:t>
                  </w:r>
                  <w:r w:rsidRPr="00113AC4">
                    <w:rPr>
                      <w:rFonts w:ascii="Garamond" w:hAnsi="Garamond"/>
                      <w:bCs/>
                      <w:szCs w:val="24"/>
                      <w:lang w:val="es-ES"/>
                    </w:rPr>
                    <w:t xml:space="preserve"> a organismos de seguridad.</w:t>
                  </w:r>
                </w:p>
              </w:tc>
              <w:tc>
                <w:tcPr>
                  <w:tcW w:w="992" w:type="dxa"/>
                  <w:shd w:val="clear" w:color="auto" w:fill="FFFFFF" w:themeFill="background1"/>
                  <w:vAlign w:val="center"/>
                </w:tcPr>
                <w:p w14:paraId="12C76F8B" w14:textId="10BCB977" w:rsidR="00033599" w:rsidRPr="003A6669" w:rsidRDefault="00033599" w:rsidP="00033599">
                  <w:pPr>
                    <w:autoSpaceDE w:val="0"/>
                    <w:autoSpaceDN w:val="0"/>
                    <w:adjustRightInd w:val="0"/>
                    <w:jc w:val="center"/>
                    <w:rPr>
                      <w:rFonts w:ascii="Garamond" w:hAnsi="Garamond"/>
                      <w:szCs w:val="24"/>
                      <w:lang w:val="es-ES"/>
                    </w:rPr>
                  </w:pPr>
                  <w:r>
                    <w:rPr>
                      <w:rFonts w:ascii="Garamond" w:hAnsi="Garamond"/>
                      <w:szCs w:val="24"/>
                      <w:lang w:val="es-ES"/>
                    </w:rPr>
                    <w:t>0</w:t>
                  </w:r>
                </w:p>
              </w:tc>
              <w:tc>
                <w:tcPr>
                  <w:tcW w:w="1271" w:type="dxa"/>
                  <w:shd w:val="clear" w:color="auto" w:fill="FFFFFF" w:themeFill="background1"/>
                  <w:vAlign w:val="center"/>
                </w:tcPr>
                <w:p w14:paraId="080EF4AD" w14:textId="67568E63" w:rsidR="00033599" w:rsidRPr="003A6669" w:rsidRDefault="00033599" w:rsidP="00033599">
                  <w:pPr>
                    <w:autoSpaceDE w:val="0"/>
                    <w:autoSpaceDN w:val="0"/>
                    <w:adjustRightInd w:val="0"/>
                    <w:jc w:val="center"/>
                    <w:rPr>
                      <w:rFonts w:ascii="Garamond" w:hAnsi="Garamond"/>
                      <w:b/>
                      <w:bCs/>
                      <w:szCs w:val="24"/>
                      <w:lang w:val="es-ES"/>
                    </w:rPr>
                  </w:pPr>
                  <w:r>
                    <w:rPr>
                      <w:rFonts w:ascii="Garamond" w:hAnsi="Garamond"/>
                      <w:b/>
                      <w:bCs/>
                      <w:szCs w:val="24"/>
                      <w:lang w:val="es-ES"/>
                    </w:rPr>
                    <w:t>1</w:t>
                  </w:r>
                </w:p>
              </w:tc>
              <w:tc>
                <w:tcPr>
                  <w:tcW w:w="714" w:type="dxa"/>
                  <w:shd w:val="clear" w:color="auto" w:fill="FFFFFF" w:themeFill="background1"/>
                  <w:vAlign w:val="center"/>
                </w:tcPr>
                <w:p w14:paraId="40CD47C5" w14:textId="76B571A8" w:rsidR="00033599" w:rsidRPr="003A6669" w:rsidRDefault="00033599" w:rsidP="00033599">
                  <w:pPr>
                    <w:autoSpaceDE w:val="0"/>
                    <w:autoSpaceDN w:val="0"/>
                    <w:adjustRightInd w:val="0"/>
                    <w:jc w:val="center"/>
                    <w:rPr>
                      <w:rFonts w:ascii="Garamond" w:hAnsi="Garamond"/>
                      <w:b/>
                      <w:bCs/>
                      <w:szCs w:val="24"/>
                      <w:lang w:val="es-ES"/>
                    </w:rPr>
                  </w:pPr>
                  <w:r>
                    <w:rPr>
                      <w:rFonts w:ascii="Garamond" w:hAnsi="Garamond"/>
                      <w:b/>
                      <w:bCs/>
                      <w:szCs w:val="24"/>
                      <w:lang w:val="es-ES"/>
                    </w:rPr>
                    <w:t>1</w:t>
                  </w:r>
                </w:p>
              </w:tc>
              <w:tc>
                <w:tcPr>
                  <w:tcW w:w="999" w:type="dxa"/>
                  <w:shd w:val="clear" w:color="auto" w:fill="FFFFFF" w:themeFill="background1"/>
                  <w:vAlign w:val="center"/>
                </w:tcPr>
                <w:p w14:paraId="1E472FE1" w14:textId="3E523BB2" w:rsidR="00033599" w:rsidRPr="003A6669" w:rsidRDefault="00033599" w:rsidP="00033599">
                  <w:pPr>
                    <w:autoSpaceDE w:val="0"/>
                    <w:autoSpaceDN w:val="0"/>
                    <w:adjustRightInd w:val="0"/>
                    <w:jc w:val="center"/>
                    <w:rPr>
                      <w:rFonts w:ascii="Garamond" w:hAnsi="Garamond"/>
                      <w:b/>
                      <w:bCs/>
                      <w:szCs w:val="24"/>
                      <w:lang w:val="es-ES"/>
                    </w:rPr>
                  </w:pPr>
                  <w:r>
                    <w:rPr>
                      <w:rFonts w:ascii="Garamond" w:hAnsi="Garamond"/>
                      <w:b/>
                      <w:bCs/>
                      <w:szCs w:val="24"/>
                      <w:lang w:val="es-ES"/>
                    </w:rPr>
                    <w:t>0</w:t>
                  </w:r>
                </w:p>
              </w:tc>
            </w:tr>
            <w:tr w:rsidR="00033599" w:rsidRPr="003A6669" w14:paraId="51402D6F" w14:textId="77777777" w:rsidTr="00D4578C">
              <w:trPr>
                <w:trHeight w:val="402"/>
                <w:tblHeader/>
                <w:jc w:val="center"/>
              </w:trPr>
              <w:tc>
                <w:tcPr>
                  <w:tcW w:w="5362" w:type="dxa"/>
                  <w:gridSpan w:val="4"/>
                  <w:shd w:val="clear" w:color="auto" w:fill="FFFFFF" w:themeFill="background1"/>
                </w:tcPr>
                <w:p w14:paraId="0F550F54" w14:textId="14E87BC5" w:rsidR="00033599" w:rsidRPr="003A6669" w:rsidRDefault="00033599" w:rsidP="00033599">
                  <w:pPr>
                    <w:autoSpaceDE w:val="0"/>
                    <w:autoSpaceDN w:val="0"/>
                    <w:adjustRightInd w:val="0"/>
                    <w:rPr>
                      <w:rFonts w:ascii="Garamond" w:hAnsi="Garamond"/>
                      <w:bCs/>
                      <w:szCs w:val="24"/>
                      <w:lang w:val="es-ES"/>
                    </w:rPr>
                  </w:pPr>
                  <w:r w:rsidRPr="00113AC4">
                    <w:rPr>
                      <w:rFonts w:ascii="Garamond" w:hAnsi="Garamond"/>
                      <w:bCs/>
                      <w:szCs w:val="24"/>
                      <w:lang w:val="es-ES"/>
                    </w:rPr>
                    <w:t xml:space="preserve">Dotaciones </w:t>
                  </w:r>
                  <w:r>
                    <w:rPr>
                      <w:rFonts w:ascii="Garamond" w:hAnsi="Garamond"/>
                      <w:bCs/>
                      <w:szCs w:val="24"/>
                      <w:lang w:val="es-ES"/>
                    </w:rPr>
                    <w:t xml:space="preserve">parque automotor </w:t>
                  </w:r>
                  <w:r w:rsidRPr="00113AC4">
                    <w:rPr>
                      <w:rFonts w:ascii="Garamond" w:hAnsi="Garamond"/>
                      <w:bCs/>
                      <w:szCs w:val="24"/>
                      <w:lang w:val="es-ES"/>
                    </w:rPr>
                    <w:t>a organismos de seguridad.</w:t>
                  </w:r>
                </w:p>
              </w:tc>
              <w:tc>
                <w:tcPr>
                  <w:tcW w:w="992" w:type="dxa"/>
                  <w:shd w:val="clear" w:color="auto" w:fill="FFFFFF" w:themeFill="background1"/>
                  <w:vAlign w:val="center"/>
                </w:tcPr>
                <w:p w14:paraId="4D39B725" w14:textId="3323B743" w:rsidR="00033599" w:rsidRPr="003A6669" w:rsidRDefault="00033599" w:rsidP="00033599">
                  <w:pPr>
                    <w:autoSpaceDE w:val="0"/>
                    <w:autoSpaceDN w:val="0"/>
                    <w:adjustRightInd w:val="0"/>
                    <w:jc w:val="center"/>
                    <w:rPr>
                      <w:rFonts w:ascii="Garamond" w:hAnsi="Garamond"/>
                      <w:szCs w:val="24"/>
                      <w:lang w:val="es-ES"/>
                    </w:rPr>
                  </w:pPr>
                  <w:r>
                    <w:rPr>
                      <w:rFonts w:ascii="Garamond" w:hAnsi="Garamond"/>
                      <w:szCs w:val="24"/>
                      <w:lang w:val="es-ES"/>
                    </w:rPr>
                    <w:t>0</w:t>
                  </w:r>
                </w:p>
              </w:tc>
              <w:tc>
                <w:tcPr>
                  <w:tcW w:w="1271" w:type="dxa"/>
                  <w:shd w:val="clear" w:color="auto" w:fill="FFFFFF" w:themeFill="background1"/>
                  <w:vAlign w:val="center"/>
                </w:tcPr>
                <w:p w14:paraId="3A33F809" w14:textId="7EA166C5" w:rsidR="00033599" w:rsidRPr="003A6669" w:rsidRDefault="00033599" w:rsidP="00033599">
                  <w:pPr>
                    <w:autoSpaceDE w:val="0"/>
                    <w:autoSpaceDN w:val="0"/>
                    <w:adjustRightInd w:val="0"/>
                    <w:jc w:val="center"/>
                    <w:rPr>
                      <w:rFonts w:ascii="Garamond" w:hAnsi="Garamond"/>
                      <w:b/>
                      <w:bCs/>
                      <w:szCs w:val="24"/>
                      <w:lang w:val="es-ES"/>
                    </w:rPr>
                  </w:pPr>
                  <w:r>
                    <w:rPr>
                      <w:rFonts w:ascii="Garamond" w:hAnsi="Garamond"/>
                      <w:b/>
                      <w:bCs/>
                      <w:szCs w:val="24"/>
                      <w:lang w:val="es-ES"/>
                    </w:rPr>
                    <w:t>1</w:t>
                  </w:r>
                </w:p>
              </w:tc>
              <w:tc>
                <w:tcPr>
                  <w:tcW w:w="714" w:type="dxa"/>
                  <w:shd w:val="clear" w:color="auto" w:fill="FFFFFF" w:themeFill="background1"/>
                  <w:vAlign w:val="center"/>
                </w:tcPr>
                <w:p w14:paraId="76BF32D4" w14:textId="29D62195" w:rsidR="00033599" w:rsidRPr="003A6669" w:rsidRDefault="00033599" w:rsidP="00033599">
                  <w:pPr>
                    <w:autoSpaceDE w:val="0"/>
                    <w:autoSpaceDN w:val="0"/>
                    <w:adjustRightInd w:val="0"/>
                    <w:jc w:val="center"/>
                    <w:rPr>
                      <w:rFonts w:ascii="Garamond" w:hAnsi="Garamond"/>
                      <w:b/>
                      <w:bCs/>
                      <w:szCs w:val="24"/>
                      <w:lang w:val="es-ES"/>
                    </w:rPr>
                  </w:pPr>
                  <w:r>
                    <w:rPr>
                      <w:rFonts w:ascii="Garamond" w:hAnsi="Garamond"/>
                      <w:b/>
                      <w:bCs/>
                      <w:szCs w:val="24"/>
                      <w:lang w:val="es-ES"/>
                    </w:rPr>
                    <w:t>1</w:t>
                  </w:r>
                </w:p>
              </w:tc>
              <w:tc>
                <w:tcPr>
                  <w:tcW w:w="999" w:type="dxa"/>
                  <w:shd w:val="clear" w:color="auto" w:fill="FFFFFF" w:themeFill="background1"/>
                  <w:vAlign w:val="center"/>
                </w:tcPr>
                <w:p w14:paraId="200DECBF" w14:textId="73C8FFD7" w:rsidR="00033599" w:rsidRPr="003A6669" w:rsidRDefault="00033599" w:rsidP="00033599">
                  <w:pPr>
                    <w:autoSpaceDE w:val="0"/>
                    <w:autoSpaceDN w:val="0"/>
                    <w:adjustRightInd w:val="0"/>
                    <w:jc w:val="center"/>
                    <w:rPr>
                      <w:rFonts w:ascii="Garamond" w:hAnsi="Garamond"/>
                      <w:b/>
                      <w:bCs/>
                      <w:szCs w:val="24"/>
                      <w:lang w:val="es-ES"/>
                    </w:rPr>
                  </w:pPr>
                  <w:r>
                    <w:rPr>
                      <w:rFonts w:ascii="Garamond" w:hAnsi="Garamond"/>
                      <w:b/>
                      <w:bCs/>
                      <w:szCs w:val="24"/>
                      <w:lang w:val="es-ES"/>
                    </w:rPr>
                    <w:t>0</w:t>
                  </w:r>
                </w:p>
              </w:tc>
            </w:tr>
            <w:tr w:rsidR="00B75837" w:rsidRPr="003A6669" w14:paraId="3AAA3B35" w14:textId="77777777" w:rsidTr="63091795">
              <w:trPr>
                <w:trHeight w:val="227"/>
                <w:tblHeader/>
                <w:jc w:val="center"/>
              </w:trPr>
              <w:tc>
                <w:tcPr>
                  <w:tcW w:w="9338" w:type="dxa"/>
                  <w:gridSpan w:val="8"/>
                  <w:shd w:val="clear" w:color="auto" w:fill="FFFFFF" w:themeFill="background1"/>
                  <w:vAlign w:val="center"/>
                </w:tcPr>
                <w:p w14:paraId="4475AD14" w14:textId="77777777" w:rsidR="00B75837" w:rsidRPr="003A6669" w:rsidRDefault="00B75837" w:rsidP="00A9449F">
                  <w:pPr>
                    <w:autoSpaceDE w:val="0"/>
                    <w:autoSpaceDN w:val="0"/>
                    <w:adjustRightInd w:val="0"/>
                    <w:jc w:val="center"/>
                    <w:rPr>
                      <w:rFonts w:ascii="Garamond" w:hAnsi="Garamond"/>
                      <w:b/>
                      <w:szCs w:val="24"/>
                      <w:lang w:val="es-ES"/>
                    </w:rPr>
                  </w:pPr>
                </w:p>
                <w:p w14:paraId="476E539C" w14:textId="77777777" w:rsidR="00B75837" w:rsidRPr="003A6669" w:rsidRDefault="00B75837" w:rsidP="00A9449F">
                  <w:pPr>
                    <w:ind w:left="360"/>
                    <w:rPr>
                      <w:rFonts w:ascii="Garamond" w:hAnsi="Garamond"/>
                      <w:b/>
                      <w:szCs w:val="24"/>
                      <w:lang w:val="es-ES"/>
                    </w:rPr>
                  </w:pPr>
                  <w:r w:rsidRPr="003A6669">
                    <w:rPr>
                      <w:rFonts w:ascii="Garamond" w:hAnsi="Garamond"/>
                      <w:b/>
                      <w:szCs w:val="24"/>
                      <w:lang w:val="es-ES"/>
                    </w:rPr>
                    <w:t>Selección de beneficiarios</w:t>
                  </w:r>
                </w:p>
                <w:p w14:paraId="120C4E94" w14:textId="77777777" w:rsidR="00B75837" w:rsidRPr="003A6669" w:rsidRDefault="00B75837" w:rsidP="00564D19">
                  <w:pPr>
                    <w:ind w:left="360"/>
                    <w:jc w:val="left"/>
                    <w:rPr>
                      <w:rFonts w:ascii="Garamond" w:hAnsi="Garamond"/>
                      <w:i/>
                      <w:szCs w:val="24"/>
                      <w:lang w:val="es-ES"/>
                    </w:rPr>
                  </w:pPr>
                </w:p>
                <w:p w14:paraId="2DDB7530" w14:textId="656928E1" w:rsidR="007C785B" w:rsidRPr="003A6669" w:rsidRDefault="00033599" w:rsidP="007C785B">
                  <w:pPr>
                    <w:rPr>
                      <w:rFonts w:ascii="Garamond" w:hAnsi="Garamond"/>
                      <w:szCs w:val="24"/>
                      <w:lang w:val="es-ES"/>
                    </w:rPr>
                  </w:pPr>
                  <w:r>
                    <w:rPr>
                      <w:rFonts w:ascii="Garamond" w:hAnsi="Garamond"/>
                      <w:szCs w:val="24"/>
                      <w:lang w:val="es-ES"/>
                    </w:rPr>
                    <w:t>Organismos de seguridad policía de la localidad de Bosa</w:t>
                  </w:r>
                  <w:r w:rsidR="007C785B" w:rsidRPr="003A6669">
                    <w:rPr>
                      <w:rFonts w:ascii="Garamond" w:hAnsi="Garamond"/>
                      <w:szCs w:val="24"/>
                      <w:lang w:val="es-ES"/>
                    </w:rPr>
                    <w:t>.</w:t>
                  </w:r>
                </w:p>
                <w:p w14:paraId="42AFC42D" w14:textId="77777777" w:rsidR="004A7C45" w:rsidRPr="003A6669" w:rsidRDefault="004A7C45" w:rsidP="00564D19">
                  <w:pPr>
                    <w:ind w:left="360"/>
                    <w:jc w:val="left"/>
                    <w:rPr>
                      <w:rFonts w:ascii="Garamond" w:hAnsi="Garamond"/>
                      <w:i/>
                      <w:szCs w:val="24"/>
                      <w:lang w:val="es-ES"/>
                    </w:rPr>
                  </w:pPr>
                </w:p>
                <w:p w14:paraId="271CA723" w14:textId="77777777" w:rsidR="00B75837" w:rsidRPr="003A6669" w:rsidRDefault="00B75837" w:rsidP="00FF3EBE">
                  <w:pPr>
                    <w:ind w:left="360"/>
                    <w:rPr>
                      <w:rFonts w:ascii="Garamond" w:hAnsi="Garamond"/>
                      <w:b/>
                      <w:szCs w:val="24"/>
                      <w:lang w:val="es-ES"/>
                    </w:rPr>
                  </w:pPr>
                </w:p>
              </w:tc>
            </w:tr>
            <w:tr w:rsidR="00B75837" w:rsidRPr="003A6669" w14:paraId="4860AE5E" w14:textId="77777777" w:rsidTr="63091795">
              <w:tblPrEx>
                <w:tblLook w:val="00A0" w:firstRow="1" w:lastRow="0" w:firstColumn="1" w:lastColumn="0" w:noHBand="0" w:noVBand="0"/>
              </w:tblPrEx>
              <w:trPr>
                <w:trHeight w:val="551"/>
                <w:jc w:val="center"/>
              </w:trPr>
              <w:tc>
                <w:tcPr>
                  <w:tcW w:w="9338" w:type="dxa"/>
                  <w:gridSpan w:val="8"/>
                  <w:shd w:val="clear" w:color="auto" w:fill="D9D9D9" w:themeFill="background1" w:themeFillShade="D9"/>
                  <w:vAlign w:val="center"/>
                </w:tcPr>
                <w:p w14:paraId="79FCA0A5" w14:textId="77777777" w:rsidR="00B75837" w:rsidRPr="003A6669" w:rsidRDefault="00B75837" w:rsidP="00B75837">
                  <w:pPr>
                    <w:pStyle w:val="Subttulo"/>
                    <w:numPr>
                      <w:ilvl w:val="0"/>
                      <w:numId w:val="0"/>
                    </w:numPr>
                    <w:ind w:left="720" w:hanging="720"/>
                    <w:rPr>
                      <w:rFonts w:ascii="Garamond" w:hAnsi="Garamond"/>
                      <w:sz w:val="24"/>
                      <w:szCs w:val="24"/>
                      <w:lang w:val="es-ES"/>
                    </w:rPr>
                  </w:pPr>
                  <w:r w:rsidRPr="003A6669">
                    <w:rPr>
                      <w:rFonts w:ascii="Garamond" w:hAnsi="Garamond"/>
                      <w:sz w:val="24"/>
                      <w:szCs w:val="24"/>
                      <w:lang w:val="es-ES"/>
                    </w:rPr>
                    <w:t>LOCALIZACION</w:t>
                  </w:r>
                </w:p>
                <w:p w14:paraId="15CA2DB5" w14:textId="77777777" w:rsidR="00B75837" w:rsidRPr="003A6669" w:rsidRDefault="00B75837" w:rsidP="00B75837">
                  <w:pPr>
                    <w:pStyle w:val="Default"/>
                    <w:rPr>
                      <w:rFonts w:ascii="Garamond" w:eastAsia="Times New Roman" w:hAnsi="Garamond" w:cs="Times New Roman"/>
                      <w:i/>
                      <w:color w:val="auto"/>
                      <w:lang w:val="es-ES" w:eastAsia="es-ES"/>
                    </w:rPr>
                  </w:pPr>
                  <w:r w:rsidRPr="003A6669">
                    <w:rPr>
                      <w:rFonts w:ascii="Garamond" w:hAnsi="Garamond" w:cs="Times New Roman"/>
                      <w:bCs/>
                      <w:i/>
                      <w:color w:val="auto"/>
                      <w:lang w:val="es-ES"/>
                    </w:rPr>
                    <w:t>Identifique el espacio donde se adelantará la inversión.</w:t>
                  </w:r>
                </w:p>
              </w:tc>
            </w:tr>
            <w:tr w:rsidR="003E14D0" w:rsidRPr="003A6669" w14:paraId="3B4F3615" w14:textId="77777777" w:rsidTr="63091795">
              <w:tblPrEx>
                <w:tblLook w:val="00A0" w:firstRow="1" w:lastRow="0" w:firstColumn="1" w:lastColumn="0" w:noHBand="0" w:noVBand="0"/>
              </w:tblPrEx>
              <w:trPr>
                <w:trHeight w:val="284"/>
                <w:jc w:val="center"/>
              </w:trPr>
              <w:tc>
                <w:tcPr>
                  <w:tcW w:w="833" w:type="dxa"/>
                  <w:shd w:val="clear" w:color="auto" w:fill="D9D9D9" w:themeFill="background1" w:themeFillShade="D9"/>
                  <w:vAlign w:val="center"/>
                </w:tcPr>
                <w:p w14:paraId="6D7CADB1" w14:textId="77777777" w:rsidR="003E14D0" w:rsidRPr="003A6669" w:rsidRDefault="003E14D0" w:rsidP="00B75837">
                  <w:pPr>
                    <w:pStyle w:val="Default"/>
                    <w:jc w:val="center"/>
                    <w:rPr>
                      <w:rFonts w:ascii="Garamond" w:eastAsia="Times New Roman" w:hAnsi="Garamond" w:cs="Times New Roman"/>
                      <w:b/>
                      <w:color w:val="auto"/>
                      <w:lang w:val="es-ES" w:eastAsia="es-ES"/>
                    </w:rPr>
                  </w:pPr>
                  <w:r w:rsidRPr="003A6669">
                    <w:rPr>
                      <w:rFonts w:ascii="Garamond" w:eastAsia="Times New Roman" w:hAnsi="Garamond" w:cs="Times New Roman"/>
                      <w:b/>
                      <w:color w:val="auto"/>
                      <w:lang w:val="es-ES" w:eastAsia="es-ES"/>
                    </w:rPr>
                    <w:t>Año</w:t>
                  </w:r>
                </w:p>
              </w:tc>
              <w:tc>
                <w:tcPr>
                  <w:tcW w:w="2176" w:type="dxa"/>
                  <w:shd w:val="clear" w:color="auto" w:fill="D9D9D9" w:themeFill="background1" w:themeFillShade="D9"/>
                  <w:vAlign w:val="center"/>
                </w:tcPr>
                <w:p w14:paraId="0CEDFE2C" w14:textId="77777777" w:rsidR="003E14D0" w:rsidRPr="003A6669" w:rsidRDefault="003E14D0" w:rsidP="00B75837">
                  <w:pPr>
                    <w:pStyle w:val="Default"/>
                    <w:jc w:val="center"/>
                    <w:rPr>
                      <w:rFonts w:ascii="Garamond" w:eastAsia="Times New Roman" w:hAnsi="Garamond" w:cs="Times New Roman"/>
                      <w:b/>
                      <w:color w:val="auto"/>
                      <w:lang w:val="es-ES" w:eastAsia="es-ES"/>
                    </w:rPr>
                  </w:pPr>
                  <w:r w:rsidRPr="003A6669">
                    <w:rPr>
                      <w:rFonts w:ascii="Garamond" w:eastAsia="Times New Roman" w:hAnsi="Garamond" w:cs="Times New Roman"/>
                      <w:b/>
                      <w:color w:val="auto"/>
                      <w:lang w:val="es-ES" w:eastAsia="es-ES"/>
                    </w:rPr>
                    <w:t>UPZ/UPR/área rural de la localidad</w:t>
                  </w:r>
                </w:p>
              </w:tc>
              <w:tc>
                <w:tcPr>
                  <w:tcW w:w="1935" w:type="dxa"/>
                  <w:shd w:val="clear" w:color="auto" w:fill="D9D9D9" w:themeFill="background1" w:themeFillShade="D9"/>
                  <w:vAlign w:val="center"/>
                </w:tcPr>
                <w:p w14:paraId="6A9ECD2C" w14:textId="77777777" w:rsidR="003E14D0" w:rsidRPr="003A6669" w:rsidRDefault="003E14D0" w:rsidP="00B75837">
                  <w:pPr>
                    <w:pStyle w:val="Default"/>
                    <w:jc w:val="center"/>
                    <w:rPr>
                      <w:rFonts w:ascii="Garamond" w:eastAsia="Times New Roman" w:hAnsi="Garamond" w:cs="Times New Roman"/>
                      <w:b/>
                      <w:color w:val="auto"/>
                      <w:lang w:val="es-ES" w:eastAsia="es-ES"/>
                    </w:rPr>
                  </w:pPr>
                  <w:r w:rsidRPr="003A6669">
                    <w:rPr>
                      <w:rFonts w:ascii="Garamond" w:eastAsia="Times New Roman" w:hAnsi="Garamond" w:cs="Times New Roman"/>
                      <w:b/>
                      <w:color w:val="auto"/>
                      <w:lang w:val="es-ES" w:eastAsia="es-ES"/>
                    </w:rPr>
                    <w:t>Barrio/vereda</w:t>
                  </w:r>
                </w:p>
              </w:tc>
              <w:tc>
                <w:tcPr>
                  <w:tcW w:w="4394" w:type="dxa"/>
                  <w:gridSpan w:val="5"/>
                  <w:shd w:val="clear" w:color="auto" w:fill="D9D9D9" w:themeFill="background1" w:themeFillShade="D9"/>
                  <w:vAlign w:val="center"/>
                </w:tcPr>
                <w:p w14:paraId="69EFCADC" w14:textId="77777777" w:rsidR="003E14D0" w:rsidRPr="003A6669" w:rsidRDefault="003E14D0" w:rsidP="003E14D0">
                  <w:pPr>
                    <w:pStyle w:val="Default"/>
                    <w:jc w:val="center"/>
                    <w:rPr>
                      <w:rFonts w:ascii="Garamond" w:eastAsia="Times New Roman" w:hAnsi="Garamond" w:cs="Times New Roman"/>
                      <w:i/>
                      <w:color w:val="auto"/>
                      <w:lang w:val="es-ES" w:eastAsia="es-ES"/>
                    </w:rPr>
                  </w:pPr>
                  <w:r w:rsidRPr="003A6669">
                    <w:rPr>
                      <w:rFonts w:ascii="Garamond" w:eastAsia="Times New Roman" w:hAnsi="Garamond" w:cs="Times New Roman"/>
                      <w:b/>
                      <w:color w:val="auto"/>
                      <w:lang w:val="es-ES" w:eastAsia="es-ES"/>
                    </w:rPr>
                    <w:t>Localización específica</w:t>
                  </w:r>
                </w:p>
              </w:tc>
            </w:tr>
            <w:tr w:rsidR="003E14D0" w:rsidRPr="003A6669" w14:paraId="73D1E1B1" w14:textId="77777777" w:rsidTr="00AB2987">
              <w:tblPrEx>
                <w:tblLook w:val="00A0" w:firstRow="1" w:lastRow="0" w:firstColumn="1" w:lastColumn="0" w:noHBand="0" w:noVBand="0"/>
              </w:tblPrEx>
              <w:trPr>
                <w:trHeight w:val="1020"/>
                <w:jc w:val="center"/>
              </w:trPr>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1897C7B7" w14:textId="77777777" w:rsidR="003E14D0" w:rsidRPr="003A6669" w:rsidRDefault="47E05640" w:rsidP="3532BB86">
                  <w:pPr>
                    <w:jc w:val="center"/>
                    <w:rPr>
                      <w:rFonts w:ascii="Garamond" w:hAnsi="Garamond"/>
                      <w:b/>
                      <w:bCs/>
                      <w:szCs w:val="24"/>
                      <w:lang w:val="es-ES"/>
                    </w:rPr>
                  </w:pPr>
                  <w:r w:rsidRPr="003A6669">
                    <w:rPr>
                      <w:rFonts w:ascii="Garamond" w:hAnsi="Garamond"/>
                      <w:b/>
                      <w:bCs/>
                      <w:szCs w:val="24"/>
                      <w:lang w:val="es-ES"/>
                    </w:rPr>
                    <w:t>2021</w:t>
                  </w:r>
                </w:p>
              </w:tc>
              <w:tc>
                <w:tcPr>
                  <w:tcW w:w="2176" w:type="dxa"/>
                  <w:tcBorders>
                    <w:top w:val="single" w:sz="4" w:space="0" w:color="auto"/>
                    <w:left w:val="single" w:sz="4" w:space="0" w:color="auto"/>
                    <w:bottom w:val="single" w:sz="4" w:space="0" w:color="auto"/>
                    <w:right w:val="single" w:sz="4" w:space="0" w:color="auto"/>
                  </w:tcBorders>
                  <w:shd w:val="clear" w:color="auto" w:fill="auto"/>
                  <w:vAlign w:val="center"/>
                </w:tcPr>
                <w:p w14:paraId="6474A0F8" w14:textId="77777777" w:rsidR="00FD773C" w:rsidRPr="003A6669" w:rsidRDefault="00FD773C" w:rsidP="3532BB86">
                  <w:pPr>
                    <w:rPr>
                      <w:rFonts w:ascii="Garamond" w:hAnsi="Garamond"/>
                      <w:szCs w:val="24"/>
                      <w:lang w:val="es-ES"/>
                    </w:rPr>
                  </w:pPr>
                  <w:r w:rsidRPr="003A6669">
                    <w:rPr>
                      <w:rFonts w:ascii="Garamond" w:hAnsi="Garamond"/>
                      <w:szCs w:val="24"/>
                      <w:lang w:val="es-ES"/>
                    </w:rPr>
                    <w:t xml:space="preserve">Localidad de Bosa </w:t>
                  </w:r>
                  <w:proofErr w:type="spellStart"/>
                  <w:r w:rsidRPr="003A6669">
                    <w:rPr>
                      <w:rFonts w:ascii="Garamond" w:hAnsi="Garamond"/>
                      <w:szCs w:val="24"/>
                      <w:lang w:val="es-ES"/>
                    </w:rPr>
                    <w:t>UPZ´s</w:t>
                  </w:r>
                  <w:proofErr w:type="spellEnd"/>
                  <w:r w:rsidRPr="003A6669">
                    <w:rPr>
                      <w:rFonts w:ascii="Garamond" w:hAnsi="Garamond"/>
                      <w:szCs w:val="24"/>
                      <w:lang w:val="es-ES"/>
                    </w:rPr>
                    <w:t>: Apogeo, Occidental, Central, Tintal y Porvenir.</w:t>
                  </w:r>
                </w:p>
                <w:p w14:paraId="75FBE423" w14:textId="77777777" w:rsidR="003E14D0" w:rsidRPr="003A6669" w:rsidRDefault="003E14D0" w:rsidP="3532BB86">
                  <w:pPr>
                    <w:pStyle w:val="Default"/>
                    <w:jc w:val="center"/>
                    <w:rPr>
                      <w:rFonts w:ascii="Garamond" w:eastAsia="Times New Roman" w:hAnsi="Garamond" w:cs="Times New Roman"/>
                      <w:color w:val="auto"/>
                      <w:lang w:val="es-ES" w:eastAsia="es-ES"/>
                    </w:rPr>
                  </w:pPr>
                </w:p>
              </w:tc>
              <w:tc>
                <w:tcPr>
                  <w:tcW w:w="1935" w:type="dxa"/>
                  <w:tcBorders>
                    <w:top w:val="single" w:sz="4" w:space="0" w:color="auto"/>
                    <w:left w:val="single" w:sz="4" w:space="0" w:color="auto"/>
                    <w:bottom w:val="single" w:sz="4" w:space="0" w:color="auto"/>
                    <w:right w:val="single" w:sz="4" w:space="0" w:color="auto"/>
                  </w:tcBorders>
                  <w:shd w:val="clear" w:color="auto" w:fill="auto"/>
                  <w:vAlign w:val="center"/>
                </w:tcPr>
                <w:p w14:paraId="53EC526A" w14:textId="77777777" w:rsidR="00FD773C" w:rsidRPr="003A6669" w:rsidRDefault="00FD773C" w:rsidP="3532BB86">
                  <w:pPr>
                    <w:pStyle w:val="Default"/>
                    <w:jc w:val="center"/>
                    <w:rPr>
                      <w:rFonts w:ascii="Garamond" w:eastAsia="Times New Roman" w:hAnsi="Garamond" w:cs="Times New Roman"/>
                      <w:color w:val="auto"/>
                      <w:lang w:val="es-ES" w:eastAsia="es-ES"/>
                    </w:rPr>
                  </w:pPr>
                  <w:r w:rsidRPr="003A6669">
                    <w:rPr>
                      <w:rFonts w:ascii="Garamond" w:eastAsia="Times New Roman" w:hAnsi="Garamond" w:cs="Times New Roman"/>
                      <w:color w:val="auto"/>
                      <w:lang w:val="es-ES" w:eastAsia="es-ES"/>
                    </w:rPr>
                    <w:t>Todos los barrios</w:t>
                  </w:r>
                </w:p>
              </w:tc>
              <w:tc>
                <w:tcPr>
                  <w:tcW w:w="4394" w:type="dxa"/>
                  <w:gridSpan w:val="5"/>
                  <w:tcBorders>
                    <w:top w:val="single" w:sz="4" w:space="0" w:color="auto"/>
                    <w:left w:val="single" w:sz="4" w:space="0" w:color="auto"/>
                    <w:bottom w:val="single" w:sz="4" w:space="0" w:color="auto"/>
                    <w:right w:val="single" w:sz="4" w:space="0" w:color="auto"/>
                  </w:tcBorders>
                  <w:vAlign w:val="center"/>
                </w:tcPr>
                <w:p w14:paraId="44E30AB5" w14:textId="77777777" w:rsidR="003E14D0" w:rsidRPr="003A6669" w:rsidRDefault="00FD773C" w:rsidP="3532BB86">
                  <w:pPr>
                    <w:pStyle w:val="Default"/>
                    <w:rPr>
                      <w:rFonts w:ascii="Garamond" w:eastAsia="Times New Roman" w:hAnsi="Garamond" w:cs="Times New Roman"/>
                      <w:color w:val="FF0000"/>
                      <w:lang w:val="es-ES" w:eastAsia="es-ES"/>
                    </w:rPr>
                  </w:pPr>
                  <w:r w:rsidRPr="003A6669">
                    <w:rPr>
                      <w:rFonts w:ascii="Garamond" w:eastAsia="Times New Roman" w:hAnsi="Garamond" w:cs="Times New Roman"/>
                      <w:color w:val="auto"/>
                      <w:lang w:val="es-ES" w:eastAsia="es-ES"/>
                    </w:rPr>
                    <w:t>Toda la localidad</w:t>
                  </w:r>
                </w:p>
              </w:tc>
            </w:tr>
            <w:tr w:rsidR="00D2534F" w:rsidRPr="003A6669" w14:paraId="6DFB0E45" w14:textId="77777777" w:rsidTr="63091795">
              <w:tblPrEx>
                <w:tblLook w:val="00A0" w:firstRow="1" w:lastRow="0" w:firstColumn="1" w:lastColumn="0" w:noHBand="0" w:noVBand="0"/>
              </w:tblPrEx>
              <w:trPr>
                <w:trHeight w:val="284"/>
                <w:jc w:val="center"/>
              </w:trPr>
              <w:tc>
                <w:tcPr>
                  <w:tcW w:w="833" w:type="dxa"/>
                  <w:shd w:val="clear" w:color="auto" w:fill="auto"/>
                  <w:vAlign w:val="center"/>
                </w:tcPr>
                <w:p w14:paraId="78066D58" w14:textId="77777777" w:rsidR="00D2534F" w:rsidRPr="003A6669" w:rsidRDefault="39E95ED9" w:rsidP="3532BB86">
                  <w:pPr>
                    <w:jc w:val="center"/>
                    <w:rPr>
                      <w:rFonts w:ascii="Garamond" w:hAnsi="Garamond"/>
                      <w:b/>
                      <w:bCs/>
                      <w:szCs w:val="24"/>
                      <w:lang w:val="es-ES"/>
                    </w:rPr>
                  </w:pPr>
                  <w:r w:rsidRPr="003A6669">
                    <w:rPr>
                      <w:rFonts w:ascii="Garamond" w:hAnsi="Garamond"/>
                      <w:b/>
                      <w:bCs/>
                      <w:szCs w:val="24"/>
                      <w:lang w:val="es-ES"/>
                    </w:rPr>
                    <w:t>2022</w:t>
                  </w:r>
                </w:p>
              </w:tc>
              <w:tc>
                <w:tcPr>
                  <w:tcW w:w="2176" w:type="dxa"/>
                  <w:shd w:val="clear" w:color="auto" w:fill="auto"/>
                  <w:vAlign w:val="center"/>
                </w:tcPr>
                <w:p w14:paraId="53A4156A" w14:textId="77777777" w:rsidR="00D2534F" w:rsidRPr="003A6669" w:rsidRDefault="39E95ED9" w:rsidP="3532BB86">
                  <w:pPr>
                    <w:rPr>
                      <w:rFonts w:ascii="Garamond" w:hAnsi="Garamond"/>
                      <w:szCs w:val="24"/>
                      <w:lang w:val="es-ES"/>
                    </w:rPr>
                  </w:pPr>
                  <w:r w:rsidRPr="003A6669">
                    <w:rPr>
                      <w:rFonts w:ascii="Garamond" w:hAnsi="Garamond"/>
                      <w:szCs w:val="24"/>
                      <w:lang w:val="es-ES"/>
                    </w:rPr>
                    <w:t xml:space="preserve">Localidad de Bosa </w:t>
                  </w:r>
                  <w:proofErr w:type="spellStart"/>
                  <w:r w:rsidRPr="003A6669">
                    <w:rPr>
                      <w:rFonts w:ascii="Garamond" w:hAnsi="Garamond"/>
                      <w:szCs w:val="24"/>
                      <w:lang w:val="es-ES"/>
                    </w:rPr>
                    <w:t>UPZ´s</w:t>
                  </w:r>
                  <w:proofErr w:type="spellEnd"/>
                  <w:r w:rsidRPr="003A6669">
                    <w:rPr>
                      <w:rFonts w:ascii="Garamond" w:hAnsi="Garamond"/>
                      <w:szCs w:val="24"/>
                      <w:lang w:val="es-ES"/>
                    </w:rPr>
                    <w:t xml:space="preserve">: Apogeo, </w:t>
                  </w:r>
                  <w:r w:rsidRPr="003A6669">
                    <w:rPr>
                      <w:rFonts w:ascii="Garamond" w:hAnsi="Garamond"/>
                      <w:szCs w:val="24"/>
                      <w:lang w:val="es-ES"/>
                    </w:rPr>
                    <w:lastRenderedPageBreak/>
                    <w:t>Occidental, Central, Tintal y Porvenir.</w:t>
                  </w:r>
                </w:p>
                <w:p w14:paraId="2D3F0BEC" w14:textId="77777777" w:rsidR="00D2534F" w:rsidRPr="003A6669" w:rsidRDefault="00D2534F" w:rsidP="3532BB86">
                  <w:pPr>
                    <w:pStyle w:val="Default"/>
                    <w:jc w:val="center"/>
                    <w:rPr>
                      <w:rFonts w:ascii="Garamond" w:eastAsia="Times New Roman" w:hAnsi="Garamond" w:cs="Times New Roman"/>
                      <w:color w:val="auto"/>
                      <w:lang w:val="es-ES" w:eastAsia="es-ES"/>
                    </w:rPr>
                  </w:pPr>
                </w:p>
              </w:tc>
              <w:tc>
                <w:tcPr>
                  <w:tcW w:w="1935" w:type="dxa"/>
                  <w:shd w:val="clear" w:color="auto" w:fill="auto"/>
                  <w:vAlign w:val="center"/>
                </w:tcPr>
                <w:p w14:paraId="0AF1C044" w14:textId="77777777" w:rsidR="00D2534F" w:rsidRPr="003A6669" w:rsidRDefault="39E95ED9" w:rsidP="3532BB86">
                  <w:pPr>
                    <w:pStyle w:val="Default"/>
                    <w:jc w:val="center"/>
                    <w:rPr>
                      <w:rFonts w:ascii="Garamond" w:eastAsia="Times New Roman" w:hAnsi="Garamond" w:cs="Times New Roman"/>
                      <w:color w:val="auto"/>
                      <w:lang w:val="es-ES" w:eastAsia="es-ES"/>
                    </w:rPr>
                  </w:pPr>
                  <w:r w:rsidRPr="003A6669">
                    <w:rPr>
                      <w:rFonts w:ascii="Garamond" w:eastAsia="Times New Roman" w:hAnsi="Garamond" w:cs="Times New Roman"/>
                      <w:color w:val="auto"/>
                      <w:lang w:val="es-ES" w:eastAsia="es-ES"/>
                    </w:rPr>
                    <w:lastRenderedPageBreak/>
                    <w:t>Todos los barrios</w:t>
                  </w:r>
                </w:p>
              </w:tc>
              <w:tc>
                <w:tcPr>
                  <w:tcW w:w="4394" w:type="dxa"/>
                  <w:gridSpan w:val="5"/>
                  <w:vAlign w:val="center"/>
                </w:tcPr>
                <w:p w14:paraId="2F5EFA0F" w14:textId="77777777" w:rsidR="00D2534F" w:rsidRPr="003A6669" w:rsidRDefault="39E95ED9" w:rsidP="3532BB86">
                  <w:pPr>
                    <w:pStyle w:val="Default"/>
                    <w:rPr>
                      <w:rFonts w:ascii="Garamond" w:eastAsia="Times New Roman" w:hAnsi="Garamond" w:cs="Times New Roman"/>
                      <w:color w:val="FF0000"/>
                      <w:lang w:val="es-ES" w:eastAsia="es-ES"/>
                    </w:rPr>
                  </w:pPr>
                  <w:r w:rsidRPr="003A6669">
                    <w:rPr>
                      <w:rFonts w:ascii="Garamond" w:eastAsia="Times New Roman" w:hAnsi="Garamond" w:cs="Times New Roman"/>
                      <w:color w:val="auto"/>
                      <w:lang w:val="es-ES" w:eastAsia="es-ES"/>
                    </w:rPr>
                    <w:t>Toda la localidad</w:t>
                  </w:r>
                </w:p>
              </w:tc>
            </w:tr>
            <w:tr w:rsidR="00FD773C" w:rsidRPr="003A6669" w14:paraId="6C318A19" w14:textId="77777777" w:rsidTr="63091795">
              <w:tblPrEx>
                <w:tblLook w:val="00A0" w:firstRow="1" w:lastRow="0" w:firstColumn="1" w:lastColumn="0" w:noHBand="0" w:noVBand="0"/>
              </w:tblPrEx>
              <w:trPr>
                <w:trHeight w:val="284"/>
                <w:jc w:val="center"/>
              </w:trPr>
              <w:tc>
                <w:tcPr>
                  <w:tcW w:w="833" w:type="dxa"/>
                  <w:shd w:val="clear" w:color="auto" w:fill="auto"/>
                  <w:vAlign w:val="center"/>
                </w:tcPr>
                <w:p w14:paraId="1C623E38" w14:textId="77777777" w:rsidR="00FD773C" w:rsidRPr="003A6669" w:rsidRDefault="00FD773C" w:rsidP="3532BB86">
                  <w:pPr>
                    <w:jc w:val="center"/>
                    <w:rPr>
                      <w:rFonts w:ascii="Garamond" w:hAnsi="Garamond"/>
                      <w:b/>
                      <w:bCs/>
                      <w:szCs w:val="24"/>
                      <w:lang w:val="es-ES"/>
                    </w:rPr>
                  </w:pPr>
                  <w:r w:rsidRPr="003A6669">
                    <w:rPr>
                      <w:rFonts w:ascii="Garamond" w:hAnsi="Garamond"/>
                      <w:b/>
                      <w:bCs/>
                      <w:szCs w:val="24"/>
                      <w:lang w:val="es-ES"/>
                    </w:rPr>
                    <w:t>2023</w:t>
                  </w:r>
                </w:p>
              </w:tc>
              <w:tc>
                <w:tcPr>
                  <w:tcW w:w="2176" w:type="dxa"/>
                  <w:shd w:val="clear" w:color="auto" w:fill="auto"/>
                  <w:vAlign w:val="center"/>
                </w:tcPr>
                <w:p w14:paraId="55AB931A" w14:textId="77777777" w:rsidR="00FD773C" w:rsidRPr="003A6669" w:rsidRDefault="00FD773C" w:rsidP="3532BB86">
                  <w:pPr>
                    <w:rPr>
                      <w:rFonts w:ascii="Garamond" w:hAnsi="Garamond"/>
                      <w:szCs w:val="24"/>
                      <w:lang w:val="es-ES"/>
                    </w:rPr>
                  </w:pPr>
                  <w:r w:rsidRPr="003A6669">
                    <w:rPr>
                      <w:rFonts w:ascii="Garamond" w:hAnsi="Garamond"/>
                      <w:szCs w:val="24"/>
                      <w:lang w:val="es-ES"/>
                    </w:rPr>
                    <w:t xml:space="preserve">Localidad de Bosa </w:t>
                  </w:r>
                  <w:proofErr w:type="spellStart"/>
                  <w:r w:rsidRPr="003A6669">
                    <w:rPr>
                      <w:rFonts w:ascii="Garamond" w:hAnsi="Garamond"/>
                      <w:szCs w:val="24"/>
                      <w:lang w:val="es-ES"/>
                    </w:rPr>
                    <w:t>UPZ´s</w:t>
                  </w:r>
                  <w:proofErr w:type="spellEnd"/>
                  <w:r w:rsidRPr="003A6669">
                    <w:rPr>
                      <w:rFonts w:ascii="Garamond" w:hAnsi="Garamond"/>
                      <w:szCs w:val="24"/>
                      <w:lang w:val="es-ES"/>
                    </w:rPr>
                    <w:t>: Apogeo, Occidental, Central, Tintal y Porvenir.</w:t>
                  </w:r>
                </w:p>
                <w:p w14:paraId="75CF4315" w14:textId="77777777" w:rsidR="00FD773C" w:rsidRPr="003A6669" w:rsidRDefault="00FD773C" w:rsidP="3532BB86">
                  <w:pPr>
                    <w:pStyle w:val="Default"/>
                    <w:jc w:val="center"/>
                    <w:rPr>
                      <w:rFonts w:ascii="Garamond" w:eastAsia="Times New Roman" w:hAnsi="Garamond" w:cs="Times New Roman"/>
                      <w:color w:val="auto"/>
                      <w:lang w:val="es-ES" w:eastAsia="es-ES"/>
                    </w:rPr>
                  </w:pPr>
                </w:p>
              </w:tc>
              <w:tc>
                <w:tcPr>
                  <w:tcW w:w="1935" w:type="dxa"/>
                  <w:shd w:val="clear" w:color="auto" w:fill="auto"/>
                  <w:vAlign w:val="center"/>
                </w:tcPr>
                <w:p w14:paraId="30625B3F" w14:textId="77777777" w:rsidR="00FD773C" w:rsidRPr="003A6669" w:rsidRDefault="00FD773C" w:rsidP="3532BB86">
                  <w:pPr>
                    <w:pStyle w:val="Default"/>
                    <w:jc w:val="center"/>
                    <w:rPr>
                      <w:rFonts w:ascii="Garamond" w:eastAsia="Times New Roman" w:hAnsi="Garamond" w:cs="Times New Roman"/>
                      <w:color w:val="auto"/>
                      <w:lang w:val="es-ES" w:eastAsia="es-ES"/>
                    </w:rPr>
                  </w:pPr>
                  <w:r w:rsidRPr="003A6669">
                    <w:rPr>
                      <w:rFonts w:ascii="Garamond" w:eastAsia="Times New Roman" w:hAnsi="Garamond" w:cs="Times New Roman"/>
                      <w:color w:val="auto"/>
                      <w:lang w:val="es-ES" w:eastAsia="es-ES"/>
                    </w:rPr>
                    <w:t>Todos los barrios</w:t>
                  </w:r>
                </w:p>
              </w:tc>
              <w:tc>
                <w:tcPr>
                  <w:tcW w:w="4394" w:type="dxa"/>
                  <w:gridSpan w:val="5"/>
                  <w:vAlign w:val="center"/>
                </w:tcPr>
                <w:p w14:paraId="01483ECD" w14:textId="77777777" w:rsidR="00FD773C" w:rsidRPr="003A6669" w:rsidRDefault="00FD773C" w:rsidP="3532BB86">
                  <w:pPr>
                    <w:pStyle w:val="Default"/>
                    <w:rPr>
                      <w:rFonts w:ascii="Garamond" w:eastAsia="Times New Roman" w:hAnsi="Garamond" w:cs="Times New Roman"/>
                      <w:color w:val="FF0000"/>
                      <w:lang w:val="es-ES" w:eastAsia="es-ES"/>
                    </w:rPr>
                  </w:pPr>
                  <w:r w:rsidRPr="003A6669">
                    <w:rPr>
                      <w:rFonts w:ascii="Garamond" w:eastAsia="Times New Roman" w:hAnsi="Garamond" w:cs="Times New Roman"/>
                      <w:color w:val="auto"/>
                      <w:lang w:val="es-ES" w:eastAsia="es-ES"/>
                    </w:rPr>
                    <w:t>Toda la localidad</w:t>
                  </w:r>
                </w:p>
              </w:tc>
            </w:tr>
            <w:tr w:rsidR="00FD773C" w:rsidRPr="003A6669" w14:paraId="2499DA28" w14:textId="77777777" w:rsidTr="63091795">
              <w:tblPrEx>
                <w:tblLook w:val="00A0" w:firstRow="1" w:lastRow="0" w:firstColumn="1" w:lastColumn="0" w:noHBand="0" w:noVBand="0"/>
              </w:tblPrEx>
              <w:trPr>
                <w:trHeight w:val="284"/>
                <w:jc w:val="center"/>
              </w:trPr>
              <w:tc>
                <w:tcPr>
                  <w:tcW w:w="833" w:type="dxa"/>
                  <w:shd w:val="clear" w:color="auto" w:fill="auto"/>
                  <w:vAlign w:val="center"/>
                </w:tcPr>
                <w:p w14:paraId="46C646BA" w14:textId="77777777" w:rsidR="00FD773C" w:rsidRPr="003A6669" w:rsidRDefault="00FD773C" w:rsidP="3532BB86">
                  <w:pPr>
                    <w:jc w:val="center"/>
                    <w:rPr>
                      <w:rFonts w:ascii="Garamond" w:hAnsi="Garamond"/>
                      <w:b/>
                      <w:bCs/>
                      <w:szCs w:val="24"/>
                      <w:lang w:val="es-ES"/>
                    </w:rPr>
                  </w:pPr>
                  <w:r w:rsidRPr="003A6669">
                    <w:rPr>
                      <w:rFonts w:ascii="Garamond" w:hAnsi="Garamond"/>
                      <w:b/>
                      <w:bCs/>
                      <w:szCs w:val="24"/>
                      <w:lang w:val="es-ES"/>
                    </w:rPr>
                    <w:t>2024</w:t>
                  </w:r>
                </w:p>
              </w:tc>
              <w:tc>
                <w:tcPr>
                  <w:tcW w:w="2176" w:type="dxa"/>
                  <w:shd w:val="clear" w:color="auto" w:fill="auto"/>
                  <w:vAlign w:val="center"/>
                </w:tcPr>
                <w:p w14:paraId="290E9B6F" w14:textId="77777777" w:rsidR="00FD773C" w:rsidRPr="003A6669" w:rsidRDefault="00FD773C" w:rsidP="3532BB86">
                  <w:pPr>
                    <w:rPr>
                      <w:rFonts w:ascii="Garamond" w:hAnsi="Garamond"/>
                      <w:szCs w:val="24"/>
                      <w:lang w:val="es-ES"/>
                    </w:rPr>
                  </w:pPr>
                  <w:r w:rsidRPr="003A6669">
                    <w:rPr>
                      <w:rFonts w:ascii="Garamond" w:hAnsi="Garamond"/>
                      <w:szCs w:val="24"/>
                      <w:lang w:val="es-ES"/>
                    </w:rPr>
                    <w:t xml:space="preserve">Localidad de Bosa </w:t>
                  </w:r>
                  <w:proofErr w:type="spellStart"/>
                  <w:r w:rsidRPr="003A6669">
                    <w:rPr>
                      <w:rFonts w:ascii="Garamond" w:hAnsi="Garamond"/>
                      <w:szCs w:val="24"/>
                      <w:lang w:val="es-ES"/>
                    </w:rPr>
                    <w:t>UPZ´s</w:t>
                  </w:r>
                  <w:proofErr w:type="spellEnd"/>
                  <w:r w:rsidRPr="003A6669">
                    <w:rPr>
                      <w:rFonts w:ascii="Garamond" w:hAnsi="Garamond"/>
                      <w:szCs w:val="24"/>
                      <w:lang w:val="es-ES"/>
                    </w:rPr>
                    <w:t>: Apogeo, Occidental, Central, Tintal y Porvenir.</w:t>
                  </w:r>
                </w:p>
                <w:p w14:paraId="3CB648E9" w14:textId="77777777" w:rsidR="00FD773C" w:rsidRPr="003A6669" w:rsidRDefault="00FD773C" w:rsidP="3532BB86">
                  <w:pPr>
                    <w:pStyle w:val="Default"/>
                    <w:jc w:val="center"/>
                    <w:rPr>
                      <w:rFonts w:ascii="Garamond" w:eastAsia="Times New Roman" w:hAnsi="Garamond" w:cs="Times New Roman"/>
                      <w:color w:val="auto"/>
                      <w:lang w:val="es-ES" w:eastAsia="es-ES"/>
                    </w:rPr>
                  </w:pPr>
                </w:p>
              </w:tc>
              <w:tc>
                <w:tcPr>
                  <w:tcW w:w="1935" w:type="dxa"/>
                  <w:shd w:val="clear" w:color="auto" w:fill="auto"/>
                  <w:vAlign w:val="center"/>
                </w:tcPr>
                <w:p w14:paraId="0FA99DD3" w14:textId="77777777" w:rsidR="00FD773C" w:rsidRPr="003A6669" w:rsidRDefault="00FD773C" w:rsidP="3532BB86">
                  <w:pPr>
                    <w:pStyle w:val="Default"/>
                    <w:jc w:val="center"/>
                    <w:rPr>
                      <w:rFonts w:ascii="Garamond" w:eastAsia="Times New Roman" w:hAnsi="Garamond" w:cs="Times New Roman"/>
                      <w:color w:val="auto"/>
                      <w:lang w:val="es-ES" w:eastAsia="es-ES"/>
                    </w:rPr>
                  </w:pPr>
                  <w:r w:rsidRPr="003A6669">
                    <w:rPr>
                      <w:rFonts w:ascii="Garamond" w:eastAsia="Times New Roman" w:hAnsi="Garamond" w:cs="Times New Roman"/>
                      <w:color w:val="auto"/>
                      <w:lang w:val="es-ES" w:eastAsia="es-ES"/>
                    </w:rPr>
                    <w:t>Todos los barrios</w:t>
                  </w:r>
                </w:p>
              </w:tc>
              <w:tc>
                <w:tcPr>
                  <w:tcW w:w="4394" w:type="dxa"/>
                  <w:gridSpan w:val="5"/>
                  <w:vAlign w:val="center"/>
                </w:tcPr>
                <w:p w14:paraId="2B412B5D" w14:textId="77777777" w:rsidR="00FD773C" w:rsidRPr="003A6669" w:rsidRDefault="00FD773C" w:rsidP="3532BB86">
                  <w:pPr>
                    <w:pStyle w:val="Default"/>
                    <w:rPr>
                      <w:rFonts w:ascii="Garamond" w:eastAsia="Times New Roman" w:hAnsi="Garamond" w:cs="Times New Roman"/>
                      <w:color w:val="FF0000"/>
                      <w:lang w:val="es-ES" w:eastAsia="es-ES"/>
                    </w:rPr>
                  </w:pPr>
                  <w:r w:rsidRPr="003A6669">
                    <w:rPr>
                      <w:rFonts w:ascii="Garamond" w:eastAsia="Times New Roman" w:hAnsi="Garamond" w:cs="Times New Roman"/>
                      <w:color w:val="auto"/>
                      <w:lang w:val="es-ES" w:eastAsia="es-ES"/>
                    </w:rPr>
                    <w:t>Toda la localidad</w:t>
                  </w:r>
                </w:p>
              </w:tc>
            </w:tr>
          </w:tbl>
          <w:p w14:paraId="0C178E9E" w14:textId="77777777" w:rsidR="00D063B3" w:rsidRPr="003A6669" w:rsidRDefault="00D063B3" w:rsidP="00EC631A">
            <w:pPr>
              <w:ind w:left="708"/>
              <w:rPr>
                <w:rFonts w:ascii="Garamond" w:hAnsi="Garamond"/>
                <w:szCs w:val="24"/>
                <w:lang w:val="es-ES"/>
              </w:rPr>
            </w:pPr>
          </w:p>
          <w:p w14:paraId="3C0395D3" w14:textId="77777777" w:rsidR="00A20BF1" w:rsidRPr="003A6669" w:rsidRDefault="00A20BF1" w:rsidP="00CE6D99">
            <w:pPr>
              <w:ind w:left="708"/>
              <w:rPr>
                <w:rFonts w:ascii="Garamond" w:hAnsi="Garamond"/>
                <w:szCs w:val="24"/>
                <w:lang w:val="es-ES"/>
              </w:rPr>
            </w:pPr>
          </w:p>
        </w:tc>
      </w:tr>
      <w:tr w:rsidR="00FB5195" w:rsidRPr="003A6669" w14:paraId="3254BC2F" w14:textId="77777777" w:rsidTr="63091795">
        <w:trPr>
          <w:trHeight w:val="699"/>
          <w:jc w:val="center"/>
        </w:trPr>
        <w:tc>
          <w:tcPr>
            <w:tcW w:w="10065" w:type="dxa"/>
          </w:tcPr>
          <w:p w14:paraId="651E9592" w14:textId="77777777" w:rsidR="00FB5195" w:rsidRPr="003A6669" w:rsidRDefault="00FB5195" w:rsidP="00D92AD7">
            <w:pPr>
              <w:ind w:left="720"/>
              <w:rPr>
                <w:rFonts w:ascii="Garamond" w:hAnsi="Garamond"/>
                <w:b/>
                <w:szCs w:val="24"/>
                <w:lang w:val="es-ES"/>
              </w:rPr>
            </w:pPr>
          </w:p>
        </w:tc>
      </w:tr>
    </w:tbl>
    <w:p w14:paraId="269E314A" w14:textId="77777777" w:rsidR="00A9449F" w:rsidRPr="003A6669" w:rsidRDefault="00A9449F" w:rsidP="00D92AD7">
      <w:pPr>
        <w:rPr>
          <w:rFonts w:ascii="Garamond" w:hAnsi="Garamond"/>
          <w:szCs w:val="24"/>
          <w:lang w:val="es-ES"/>
        </w:rPr>
      </w:pPr>
    </w:p>
    <w:p w14:paraId="47341341" w14:textId="77777777" w:rsidR="00A9449F" w:rsidRPr="003A6669" w:rsidRDefault="00A9449F" w:rsidP="00D92AD7">
      <w:pPr>
        <w:rPr>
          <w:rFonts w:ascii="Garamond" w:hAnsi="Garamond"/>
          <w:szCs w:val="24"/>
          <w:lang w:val="es-ES"/>
        </w:rPr>
      </w:pPr>
    </w:p>
    <w:p w14:paraId="13711AE6" w14:textId="77777777" w:rsidR="00B75837" w:rsidRPr="003A6669" w:rsidRDefault="00E6618F" w:rsidP="006F77F1">
      <w:pPr>
        <w:pStyle w:val="Subttulo"/>
        <w:numPr>
          <w:ilvl w:val="0"/>
          <w:numId w:val="3"/>
        </w:numPr>
        <w:rPr>
          <w:rFonts w:ascii="Garamond" w:hAnsi="Garamond"/>
          <w:sz w:val="24"/>
          <w:szCs w:val="24"/>
          <w:lang w:val="es-ES"/>
        </w:rPr>
      </w:pPr>
      <w:bookmarkStart w:id="7" w:name="_Toc251066182"/>
      <w:r w:rsidRPr="003A6669">
        <w:rPr>
          <w:rFonts w:ascii="Garamond" w:hAnsi="Garamond"/>
          <w:sz w:val="24"/>
          <w:szCs w:val="24"/>
          <w:lang w:val="es-ES"/>
        </w:rPr>
        <w:t xml:space="preserve">ASPECTOS INSTITUCIONALES Y LEGALES </w:t>
      </w:r>
    </w:p>
    <w:p w14:paraId="42EF2083" w14:textId="77777777" w:rsidR="00B75837" w:rsidRPr="003A6669" w:rsidRDefault="00B75837" w:rsidP="00B75837">
      <w:pPr>
        <w:ind w:left="720"/>
        <w:rPr>
          <w:rFonts w:ascii="Garamond" w:hAnsi="Garamond"/>
          <w:b/>
          <w:szCs w:val="24"/>
          <w:lang w:val="es-ES"/>
        </w:rPr>
      </w:pPr>
    </w:p>
    <w:p w14:paraId="31618DC7" w14:textId="77777777" w:rsidR="0071487B" w:rsidRPr="0071487B" w:rsidRDefault="00590E03" w:rsidP="00590E03">
      <w:pPr>
        <w:pStyle w:val="Prrafodelista"/>
        <w:numPr>
          <w:ilvl w:val="0"/>
          <w:numId w:val="21"/>
        </w:numPr>
        <w:rPr>
          <w:rFonts w:ascii="Garamond" w:hAnsi="Garamond"/>
          <w:szCs w:val="24"/>
          <w:lang w:val="es-ES"/>
        </w:rPr>
      </w:pPr>
      <w:r w:rsidRPr="0071487B">
        <w:rPr>
          <w:rFonts w:ascii="Garamond" w:hAnsi="Garamond"/>
          <w:szCs w:val="24"/>
          <w:lang w:val="es-ES"/>
        </w:rPr>
        <w:t>Constitución Política de Colombia de 1991, artículos 116, 209, 229 y 247.</w:t>
      </w:r>
    </w:p>
    <w:p w14:paraId="652886F8" w14:textId="67F4B21A" w:rsidR="00590E03" w:rsidRPr="00590E03" w:rsidRDefault="00590E03" w:rsidP="00590E03">
      <w:pPr>
        <w:pStyle w:val="Prrafodelista"/>
        <w:numPr>
          <w:ilvl w:val="0"/>
          <w:numId w:val="21"/>
        </w:numPr>
        <w:rPr>
          <w:rFonts w:ascii="Garamond" w:hAnsi="Garamond"/>
          <w:szCs w:val="24"/>
          <w:lang w:val="es-ES"/>
        </w:rPr>
      </w:pPr>
      <w:r w:rsidRPr="0071487B">
        <w:rPr>
          <w:rFonts w:ascii="Garamond" w:hAnsi="Garamond"/>
          <w:szCs w:val="24"/>
          <w:lang w:val="es-ES"/>
        </w:rPr>
        <w:t>Acuerdo 637 de 2016 por el cual se crea la Secretaría Distrital de Seguridad, Convivencia y Justicia.</w:t>
      </w:r>
    </w:p>
    <w:p w14:paraId="0F2021C7" w14:textId="0720C50E" w:rsidR="00590E03" w:rsidRPr="0071487B" w:rsidRDefault="00590E03" w:rsidP="00590E03">
      <w:pPr>
        <w:pStyle w:val="Prrafodelista"/>
        <w:numPr>
          <w:ilvl w:val="0"/>
          <w:numId w:val="21"/>
        </w:numPr>
        <w:rPr>
          <w:rFonts w:ascii="Garamond" w:hAnsi="Garamond"/>
          <w:szCs w:val="24"/>
          <w:lang w:val="es-ES"/>
        </w:rPr>
      </w:pPr>
      <w:r w:rsidRPr="0071487B">
        <w:rPr>
          <w:rFonts w:ascii="Garamond" w:hAnsi="Garamond"/>
          <w:szCs w:val="24"/>
          <w:lang w:val="es-ES"/>
        </w:rPr>
        <w:t>Acuerdo 761 de 2020 “Por medio del cual se adopta el plan de desarrollo económico, social, ambiental y de obras públicas del distrito capital 2020-2024 Un nuevo contrato social y ambiental para la Bogotá del siglo XXI.”</w:t>
      </w:r>
    </w:p>
    <w:p w14:paraId="773DBAE0" w14:textId="77777777" w:rsidR="0071487B" w:rsidRPr="0071487B" w:rsidRDefault="0071487B" w:rsidP="00590E03">
      <w:pPr>
        <w:pStyle w:val="Prrafodelista"/>
        <w:numPr>
          <w:ilvl w:val="0"/>
          <w:numId w:val="21"/>
        </w:numPr>
        <w:rPr>
          <w:rFonts w:ascii="Garamond" w:hAnsi="Garamond"/>
          <w:szCs w:val="24"/>
          <w:lang w:val="es-ES"/>
        </w:rPr>
      </w:pPr>
      <w:r w:rsidRPr="0071487B">
        <w:rPr>
          <w:rFonts w:ascii="Garamond" w:hAnsi="Garamond"/>
          <w:szCs w:val="24"/>
          <w:lang w:val="es-ES"/>
        </w:rPr>
        <w:t xml:space="preserve">Ley 1801 de 2016, “Por la cual se expide el Código Nacional de Policía y Convivencia”. </w:t>
      </w:r>
    </w:p>
    <w:p w14:paraId="60ACE4C6" w14:textId="16BD4CF3" w:rsidR="0071487B" w:rsidRPr="0071487B" w:rsidRDefault="0071487B" w:rsidP="00590E03">
      <w:pPr>
        <w:pStyle w:val="Prrafodelista"/>
        <w:numPr>
          <w:ilvl w:val="0"/>
          <w:numId w:val="21"/>
        </w:numPr>
        <w:rPr>
          <w:rFonts w:ascii="Garamond" w:hAnsi="Garamond"/>
          <w:szCs w:val="24"/>
          <w:lang w:val="es-ES"/>
        </w:rPr>
      </w:pPr>
      <w:r w:rsidRPr="0071487B">
        <w:rPr>
          <w:rFonts w:ascii="Garamond" w:hAnsi="Garamond"/>
          <w:szCs w:val="24"/>
          <w:lang w:val="es-ES"/>
        </w:rPr>
        <w:t xml:space="preserve">Decreto Nacional 1818 de 1998 “Por medio del cual se expide el Estatuto de los </w:t>
      </w:r>
      <w:proofErr w:type="gramStart"/>
      <w:r w:rsidRPr="0071487B">
        <w:rPr>
          <w:rFonts w:ascii="Garamond" w:hAnsi="Garamond"/>
          <w:szCs w:val="24"/>
          <w:lang w:val="es-ES"/>
        </w:rPr>
        <w:t>mecanismo alternativos</w:t>
      </w:r>
      <w:proofErr w:type="gramEnd"/>
      <w:r w:rsidRPr="0071487B">
        <w:rPr>
          <w:rFonts w:ascii="Garamond" w:hAnsi="Garamond"/>
          <w:szCs w:val="24"/>
          <w:lang w:val="es-ES"/>
        </w:rPr>
        <w:t xml:space="preserve"> de solución de conflictos”.</w:t>
      </w:r>
    </w:p>
    <w:p w14:paraId="3B0F3748" w14:textId="77777777" w:rsidR="0071487B" w:rsidRPr="0071487B" w:rsidRDefault="0071487B" w:rsidP="00590E03">
      <w:pPr>
        <w:pStyle w:val="Prrafodelista"/>
        <w:numPr>
          <w:ilvl w:val="0"/>
          <w:numId w:val="21"/>
        </w:numPr>
        <w:rPr>
          <w:rFonts w:ascii="Garamond" w:hAnsi="Garamond"/>
          <w:szCs w:val="24"/>
          <w:lang w:val="es-ES"/>
        </w:rPr>
      </w:pPr>
      <w:r w:rsidRPr="0071487B">
        <w:rPr>
          <w:rFonts w:ascii="Garamond" w:hAnsi="Garamond"/>
          <w:szCs w:val="24"/>
          <w:lang w:val="es-ES"/>
        </w:rPr>
        <w:t xml:space="preserve">Decreto Nacional 1069 de 2015, “Por medio del cual se expide el Decreto Único Reglamentario del sector Justicia y del Derecho”. </w:t>
      </w:r>
    </w:p>
    <w:p w14:paraId="465B712D" w14:textId="598E16D8" w:rsidR="0071487B" w:rsidRPr="00590E03" w:rsidRDefault="0071487B" w:rsidP="00590E03">
      <w:pPr>
        <w:pStyle w:val="Prrafodelista"/>
        <w:numPr>
          <w:ilvl w:val="0"/>
          <w:numId w:val="21"/>
        </w:numPr>
        <w:rPr>
          <w:rFonts w:ascii="Garamond" w:hAnsi="Garamond"/>
          <w:szCs w:val="24"/>
          <w:lang w:val="es-ES"/>
        </w:rPr>
      </w:pPr>
      <w:r w:rsidRPr="0071487B">
        <w:rPr>
          <w:rFonts w:ascii="Garamond" w:hAnsi="Garamond"/>
          <w:szCs w:val="24"/>
          <w:lang w:val="es-ES"/>
        </w:rPr>
        <w:t>Decreto Distrital 413 de 2016, “Por medio del cual se establece la estructura organizacional y las funciones de las dependencias de la Secretaría Distrital de Seguridad, Convivencia y Justicia y se dictan otras disposiciones”.</w:t>
      </w:r>
    </w:p>
    <w:p w14:paraId="4B4D7232" w14:textId="77777777" w:rsidR="00916321" w:rsidRPr="003A6669" w:rsidRDefault="00916321" w:rsidP="00916321">
      <w:pPr>
        <w:rPr>
          <w:rFonts w:ascii="Garamond" w:hAnsi="Garamond"/>
          <w:b/>
          <w:szCs w:val="24"/>
          <w:lang w:val="es-ES"/>
        </w:rPr>
      </w:pPr>
    </w:p>
    <w:p w14:paraId="08FC9AB3" w14:textId="77777777" w:rsidR="00916321" w:rsidRPr="003A6669" w:rsidRDefault="00916321" w:rsidP="006F77F1">
      <w:pPr>
        <w:pStyle w:val="Listaconvietas2"/>
        <w:numPr>
          <w:ilvl w:val="0"/>
          <w:numId w:val="13"/>
        </w:numPr>
        <w:suppressAutoHyphens/>
        <w:rPr>
          <w:rFonts w:ascii="Garamond" w:eastAsia="Arial" w:hAnsi="Garamond"/>
          <w:b/>
          <w:szCs w:val="24"/>
          <w:lang w:val="es-ES"/>
        </w:rPr>
      </w:pPr>
      <w:r w:rsidRPr="003A6669">
        <w:rPr>
          <w:rFonts w:ascii="Garamond" w:hAnsi="Garamond"/>
          <w:szCs w:val="24"/>
          <w:lang w:val="es-ES"/>
        </w:rPr>
        <w:t>Instancias de participación, entidades, sectores, órganos administrativos con las que se puede trabajar el proyecto</w:t>
      </w:r>
    </w:p>
    <w:p w14:paraId="2093CA67" w14:textId="77777777" w:rsidR="00916321" w:rsidRPr="003A6669" w:rsidRDefault="00916321" w:rsidP="00916321">
      <w:pPr>
        <w:ind w:left="720"/>
        <w:jc w:val="left"/>
        <w:rPr>
          <w:rFonts w:ascii="Garamond" w:eastAsia="Arial" w:hAnsi="Garamond"/>
          <w:b/>
          <w:szCs w:val="24"/>
          <w:lang w:val="es-ES"/>
        </w:rPr>
      </w:pPr>
    </w:p>
    <w:p w14:paraId="5395E939" w14:textId="77777777" w:rsidR="00916321" w:rsidRPr="003A6669" w:rsidRDefault="00916321" w:rsidP="006F77F1">
      <w:pPr>
        <w:numPr>
          <w:ilvl w:val="0"/>
          <w:numId w:val="12"/>
        </w:numPr>
        <w:tabs>
          <w:tab w:val="clear" w:pos="0"/>
          <w:tab w:val="left" w:pos="-74"/>
        </w:tabs>
        <w:suppressAutoHyphens/>
        <w:ind w:left="646"/>
        <w:jc w:val="left"/>
        <w:rPr>
          <w:rFonts w:ascii="Garamond" w:eastAsia="Arial" w:hAnsi="Garamond"/>
          <w:szCs w:val="24"/>
          <w:lang w:val="es-ES"/>
        </w:rPr>
      </w:pPr>
      <w:r w:rsidRPr="003A6669">
        <w:rPr>
          <w:rFonts w:ascii="Garamond" w:eastAsia="Arial" w:hAnsi="Garamond"/>
          <w:szCs w:val="24"/>
          <w:lang w:val="es-ES"/>
        </w:rPr>
        <w:t>Policía Nacional de Colombia - Policía Comunitaria</w:t>
      </w:r>
    </w:p>
    <w:p w14:paraId="346F5F7C" w14:textId="77777777" w:rsidR="00916321" w:rsidRPr="003A6669" w:rsidRDefault="00916321" w:rsidP="006F77F1">
      <w:pPr>
        <w:numPr>
          <w:ilvl w:val="0"/>
          <w:numId w:val="12"/>
        </w:numPr>
        <w:suppressAutoHyphens/>
        <w:ind w:left="646"/>
        <w:jc w:val="left"/>
        <w:rPr>
          <w:rFonts w:ascii="Garamond" w:eastAsia="Arial" w:hAnsi="Garamond"/>
          <w:szCs w:val="24"/>
          <w:lang w:val="es-ES"/>
        </w:rPr>
      </w:pPr>
      <w:r w:rsidRPr="003A6669">
        <w:rPr>
          <w:rFonts w:ascii="Garamond" w:eastAsia="Arial" w:hAnsi="Garamond"/>
          <w:szCs w:val="24"/>
          <w:lang w:val="es-ES"/>
        </w:rPr>
        <w:t>Secretaría Distrital de Seguridad, Convivencia y Justicia</w:t>
      </w:r>
    </w:p>
    <w:p w14:paraId="1D961A36" w14:textId="77777777" w:rsidR="00916321" w:rsidRPr="003A6669" w:rsidRDefault="00916321" w:rsidP="006F77F1">
      <w:pPr>
        <w:numPr>
          <w:ilvl w:val="0"/>
          <w:numId w:val="12"/>
        </w:numPr>
        <w:suppressAutoHyphens/>
        <w:ind w:left="646"/>
        <w:jc w:val="left"/>
        <w:rPr>
          <w:rFonts w:ascii="Garamond" w:eastAsia="Arial" w:hAnsi="Garamond"/>
          <w:szCs w:val="24"/>
          <w:lang w:val="es-ES"/>
        </w:rPr>
      </w:pPr>
      <w:r w:rsidRPr="003A6669">
        <w:rPr>
          <w:rFonts w:ascii="Garamond" w:eastAsia="Arial" w:hAnsi="Garamond"/>
          <w:szCs w:val="24"/>
          <w:lang w:val="es-ES"/>
        </w:rPr>
        <w:t>Instituto Distrital de la Participación y Acción Comunal - IDPAC</w:t>
      </w:r>
    </w:p>
    <w:p w14:paraId="200753E9" w14:textId="77777777" w:rsidR="00916321" w:rsidRPr="003A6669" w:rsidRDefault="00916321" w:rsidP="006F77F1">
      <w:pPr>
        <w:numPr>
          <w:ilvl w:val="0"/>
          <w:numId w:val="12"/>
        </w:numPr>
        <w:suppressAutoHyphens/>
        <w:ind w:left="646"/>
        <w:jc w:val="left"/>
        <w:rPr>
          <w:rFonts w:ascii="Garamond" w:eastAsia="Arial" w:hAnsi="Garamond"/>
          <w:szCs w:val="24"/>
          <w:lang w:val="es-ES"/>
        </w:rPr>
      </w:pPr>
      <w:r w:rsidRPr="003A6669">
        <w:rPr>
          <w:rFonts w:ascii="Garamond" w:eastAsia="Arial" w:hAnsi="Garamond"/>
          <w:szCs w:val="24"/>
          <w:lang w:val="es-ES"/>
        </w:rPr>
        <w:t>Gerencia de Protección Animal</w:t>
      </w:r>
    </w:p>
    <w:p w14:paraId="78BE88D9" w14:textId="77777777" w:rsidR="00916321" w:rsidRPr="003A6669" w:rsidRDefault="00916321" w:rsidP="006F77F1">
      <w:pPr>
        <w:numPr>
          <w:ilvl w:val="0"/>
          <w:numId w:val="12"/>
        </w:numPr>
        <w:suppressAutoHyphens/>
        <w:ind w:left="646"/>
        <w:jc w:val="left"/>
        <w:rPr>
          <w:rFonts w:ascii="Garamond" w:eastAsia="Arial" w:hAnsi="Garamond"/>
          <w:szCs w:val="24"/>
          <w:lang w:val="es-ES"/>
        </w:rPr>
      </w:pPr>
      <w:r w:rsidRPr="003A6669">
        <w:rPr>
          <w:rFonts w:ascii="Garamond" w:eastAsia="Arial" w:hAnsi="Garamond"/>
          <w:szCs w:val="24"/>
          <w:lang w:val="es-ES"/>
        </w:rPr>
        <w:t>Asociación de Juntas de Acción Comunal de Bosa</w:t>
      </w:r>
    </w:p>
    <w:p w14:paraId="30068215" w14:textId="77777777" w:rsidR="00916321" w:rsidRPr="003A6669" w:rsidRDefault="00916321" w:rsidP="006F77F1">
      <w:pPr>
        <w:numPr>
          <w:ilvl w:val="0"/>
          <w:numId w:val="12"/>
        </w:numPr>
        <w:suppressAutoHyphens/>
        <w:ind w:left="646"/>
        <w:jc w:val="left"/>
        <w:rPr>
          <w:rFonts w:ascii="Garamond" w:eastAsia="Arial" w:hAnsi="Garamond"/>
          <w:szCs w:val="24"/>
          <w:lang w:val="es-ES"/>
        </w:rPr>
      </w:pPr>
      <w:r w:rsidRPr="003A6669">
        <w:rPr>
          <w:rFonts w:ascii="Garamond" w:eastAsia="Arial" w:hAnsi="Garamond"/>
          <w:szCs w:val="24"/>
          <w:lang w:val="es-ES"/>
        </w:rPr>
        <w:lastRenderedPageBreak/>
        <w:t>Consejo Local de Propiedad Horizontal de Bosa</w:t>
      </w:r>
    </w:p>
    <w:p w14:paraId="338DA89A" w14:textId="77777777" w:rsidR="00916321" w:rsidRPr="003A6669" w:rsidRDefault="00916321" w:rsidP="006F77F1">
      <w:pPr>
        <w:numPr>
          <w:ilvl w:val="0"/>
          <w:numId w:val="12"/>
        </w:numPr>
        <w:suppressAutoHyphens/>
        <w:ind w:left="646"/>
        <w:jc w:val="left"/>
        <w:rPr>
          <w:rFonts w:ascii="Garamond" w:eastAsia="Arial" w:hAnsi="Garamond"/>
          <w:szCs w:val="24"/>
          <w:lang w:val="es-ES"/>
        </w:rPr>
      </w:pPr>
      <w:r w:rsidRPr="003A6669">
        <w:rPr>
          <w:rFonts w:ascii="Garamond" w:eastAsia="Arial" w:hAnsi="Garamond"/>
          <w:szCs w:val="24"/>
          <w:lang w:val="es-ES"/>
        </w:rPr>
        <w:t>Frentes Locales de Seguridad</w:t>
      </w:r>
    </w:p>
    <w:p w14:paraId="2F33A25A" w14:textId="77777777" w:rsidR="00916321" w:rsidRPr="003A6669" w:rsidRDefault="00916321" w:rsidP="006F77F1">
      <w:pPr>
        <w:numPr>
          <w:ilvl w:val="0"/>
          <w:numId w:val="12"/>
        </w:numPr>
        <w:suppressAutoHyphens/>
        <w:ind w:left="646"/>
        <w:jc w:val="left"/>
        <w:rPr>
          <w:rFonts w:ascii="Garamond" w:eastAsia="Arial" w:hAnsi="Garamond"/>
          <w:szCs w:val="24"/>
          <w:lang w:val="es-ES"/>
        </w:rPr>
      </w:pPr>
      <w:r w:rsidRPr="003A6669">
        <w:rPr>
          <w:rFonts w:ascii="Garamond" w:eastAsia="Arial" w:hAnsi="Garamond"/>
          <w:szCs w:val="24"/>
          <w:lang w:val="es-ES"/>
        </w:rPr>
        <w:t>Juntas Locales de Seguridad</w:t>
      </w:r>
    </w:p>
    <w:p w14:paraId="2B58E150" w14:textId="77777777" w:rsidR="00916321" w:rsidRPr="003A6669" w:rsidRDefault="00916321" w:rsidP="006F77F1">
      <w:pPr>
        <w:numPr>
          <w:ilvl w:val="0"/>
          <w:numId w:val="12"/>
        </w:numPr>
        <w:suppressAutoHyphens/>
        <w:ind w:left="646"/>
        <w:jc w:val="left"/>
        <w:rPr>
          <w:rFonts w:ascii="Garamond" w:eastAsia="Arial" w:hAnsi="Garamond"/>
          <w:szCs w:val="24"/>
          <w:lang w:val="es-ES"/>
        </w:rPr>
      </w:pPr>
      <w:r w:rsidRPr="003A6669">
        <w:rPr>
          <w:rFonts w:ascii="Garamond" w:eastAsia="Arial" w:hAnsi="Garamond"/>
          <w:szCs w:val="24"/>
          <w:lang w:val="es-ES"/>
        </w:rPr>
        <w:t>Dirección Local de Educación</w:t>
      </w:r>
    </w:p>
    <w:p w14:paraId="44689E10" w14:textId="77777777" w:rsidR="00916321" w:rsidRPr="003A6669" w:rsidRDefault="00916321" w:rsidP="006F77F1">
      <w:pPr>
        <w:numPr>
          <w:ilvl w:val="0"/>
          <w:numId w:val="12"/>
        </w:numPr>
        <w:suppressAutoHyphens/>
        <w:ind w:left="646"/>
        <w:jc w:val="left"/>
        <w:rPr>
          <w:rFonts w:ascii="Garamond" w:eastAsia="Arial" w:hAnsi="Garamond"/>
          <w:szCs w:val="24"/>
          <w:lang w:val="es-ES"/>
        </w:rPr>
      </w:pPr>
      <w:r w:rsidRPr="003A6669">
        <w:rPr>
          <w:rFonts w:ascii="Garamond" w:eastAsia="Arial" w:hAnsi="Garamond"/>
          <w:szCs w:val="24"/>
          <w:lang w:val="es-ES"/>
        </w:rPr>
        <w:t>Casa de Justicia</w:t>
      </w:r>
    </w:p>
    <w:p w14:paraId="39A31934" w14:textId="77777777" w:rsidR="00916321" w:rsidRPr="003A6669" w:rsidRDefault="00916321" w:rsidP="006F77F1">
      <w:pPr>
        <w:numPr>
          <w:ilvl w:val="0"/>
          <w:numId w:val="12"/>
        </w:numPr>
        <w:suppressAutoHyphens/>
        <w:ind w:left="646"/>
        <w:jc w:val="left"/>
        <w:rPr>
          <w:rFonts w:ascii="Garamond" w:eastAsia="Arial" w:hAnsi="Garamond"/>
          <w:szCs w:val="24"/>
          <w:lang w:val="es-ES"/>
        </w:rPr>
      </w:pPr>
      <w:r w:rsidRPr="003A6669">
        <w:rPr>
          <w:rFonts w:ascii="Garamond" w:eastAsia="Arial" w:hAnsi="Garamond"/>
          <w:szCs w:val="24"/>
          <w:lang w:val="es-ES"/>
        </w:rPr>
        <w:t>Inspecciones de Policía de Bosa</w:t>
      </w:r>
    </w:p>
    <w:p w14:paraId="1C0CB0BA" w14:textId="77777777" w:rsidR="00916321" w:rsidRPr="003A6669" w:rsidRDefault="00916321" w:rsidP="006F77F1">
      <w:pPr>
        <w:numPr>
          <w:ilvl w:val="0"/>
          <w:numId w:val="12"/>
        </w:numPr>
        <w:suppressAutoHyphens/>
        <w:ind w:left="646"/>
        <w:jc w:val="left"/>
        <w:rPr>
          <w:rFonts w:ascii="Garamond" w:eastAsia="Arial" w:hAnsi="Garamond"/>
          <w:szCs w:val="24"/>
          <w:lang w:val="es-ES"/>
        </w:rPr>
      </w:pPr>
      <w:r w:rsidRPr="003A6669">
        <w:rPr>
          <w:rFonts w:ascii="Garamond" w:eastAsia="Arial" w:hAnsi="Garamond"/>
          <w:szCs w:val="24"/>
          <w:lang w:val="es-ES"/>
        </w:rPr>
        <w:t>Fiscal Local de Bosa adscrito a la Casa de Justicia</w:t>
      </w:r>
    </w:p>
    <w:p w14:paraId="4405C283" w14:textId="77777777" w:rsidR="00916321" w:rsidRPr="003A6669" w:rsidRDefault="00916321" w:rsidP="006F77F1">
      <w:pPr>
        <w:numPr>
          <w:ilvl w:val="0"/>
          <w:numId w:val="12"/>
        </w:numPr>
        <w:suppressAutoHyphens/>
        <w:ind w:left="646"/>
        <w:jc w:val="left"/>
        <w:rPr>
          <w:rFonts w:ascii="Garamond" w:eastAsia="Arial" w:hAnsi="Garamond"/>
          <w:szCs w:val="24"/>
          <w:lang w:val="es-ES"/>
        </w:rPr>
      </w:pPr>
      <w:r w:rsidRPr="003A6669">
        <w:rPr>
          <w:rFonts w:ascii="Garamond" w:eastAsia="Arial" w:hAnsi="Garamond"/>
          <w:szCs w:val="24"/>
          <w:lang w:val="es-ES"/>
        </w:rPr>
        <w:t>Comisarías de Familia</w:t>
      </w:r>
    </w:p>
    <w:p w14:paraId="251B3174" w14:textId="77777777" w:rsidR="00916321" w:rsidRPr="003A6669" w:rsidRDefault="00916321" w:rsidP="006F77F1">
      <w:pPr>
        <w:numPr>
          <w:ilvl w:val="0"/>
          <w:numId w:val="12"/>
        </w:numPr>
        <w:suppressAutoHyphens/>
        <w:ind w:left="646"/>
        <w:jc w:val="left"/>
        <w:rPr>
          <w:rFonts w:ascii="Garamond" w:eastAsia="Arial" w:hAnsi="Garamond"/>
          <w:szCs w:val="24"/>
          <w:lang w:val="es-ES"/>
        </w:rPr>
      </w:pPr>
      <w:r w:rsidRPr="003A6669">
        <w:rPr>
          <w:rFonts w:ascii="Garamond" w:eastAsia="Arial" w:hAnsi="Garamond"/>
          <w:szCs w:val="24"/>
          <w:lang w:val="es-ES"/>
        </w:rPr>
        <w:t>Unidad de Mediación y Conciliación de Bosa</w:t>
      </w:r>
    </w:p>
    <w:p w14:paraId="2872052E" w14:textId="77777777" w:rsidR="00916321" w:rsidRPr="003A6669" w:rsidRDefault="00916321" w:rsidP="006F77F1">
      <w:pPr>
        <w:numPr>
          <w:ilvl w:val="0"/>
          <w:numId w:val="12"/>
        </w:numPr>
        <w:suppressAutoHyphens/>
        <w:ind w:left="646"/>
        <w:jc w:val="left"/>
        <w:rPr>
          <w:rFonts w:ascii="Garamond" w:eastAsia="Arial" w:hAnsi="Garamond"/>
          <w:szCs w:val="24"/>
          <w:lang w:val="es-ES"/>
        </w:rPr>
      </w:pPr>
      <w:r w:rsidRPr="003A6669">
        <w:rPr>
          <w:rFonts w:ascii="Garamond" w:eastAsia="Arial" w:hAnsi="Garamond"/>
          <w:szCs w:val="24"/>
          <w:lang w:val="es-ES"/>
        </w:rPr>
        <w:t>Unidad de Servicios de Salud Pablo VI</w:t>
      </w:r>
    </w:p>
    <w:p w14:paraId="38F91239" w14:textId="77777777" w:rsidR="00916321" w:rsidRPr="003A6669" w:rsidRDefault="00916321" w:rsidP="006F77F1">
      <w:pPr>
        <w:numPr>
          <w:ilvl w:val="0"/>
          <w:numId w:val="12"/>
        </w:numPr>
        <w:suppressAutoHyphens/>
        <w:ind w:left="646"/>
        <w:jc w:val="left"/>
        <w:rPr>
          <w:rFonts w:ascii="Garamond" w:eastAsia="Arial" w:hAnsi="Garamond"/>
          <w:szCs w:val="24"/>
          <w:lang w:val="es-ES"/>
        </w:rPr>
      </w:pPr>
      <w:r w:rsidRPr="003A6669">
        <w:rPr>
          <w:rFonts w:ascii="Garamond" w:eastAsia="Arial" w:hAnsi="Garamond"/>
          <w:szCs w:val="24"/>
          <w:lang w:val="es-ES"/>
        </w:rPr>
        <w:t>Subdirección Local de Integración Social</w:t>
      </w:r>
    </w:p>
    <w:p w14:paraId="68F7C6C2" w14:textId="77777777" w:rsidR="00916321" w:rsidRPr="003A6669" w:rsidRDefault="00916321" w:rsidP="006F77F1">
      <w:pPr>
        <w:numPr>
          <w:ilvl w:val="0"/>
          <w:numId w:val="12"/>
        </w:numPr>
        <w:suppressAutoHyphens/>
        <w:ind w:left="646"/>
        <w:jc w:val="left"/>
        <w:rPr>
          <w:rFonts w:ascii="Garamond" w:eastAsia="Arial" w:hAnsi="Garamond"/>
          <w:szCs w:val="24"/>
          <w:lang w:val="es-ES"/>
        </w:rPr>
      </w:pPr>
      <w:r w:rsidRPr="003A6669">
        <w:rPr>
          <w:rFonts w:ascii="Garamond" w:eastAsia="Arial" w:hAnsi="Garamond"/>
          <w:szCs w:val="24"/>
          <w:lang w:val="es-ES"/>
        </w:rPr>
        <w:t>Consejo Local de seguridad para las mujeres</w:t>
      </w:r>
    </w:p>
    <w:p w14:paraId="1407A561" w14:textId="77777777" w:rsidR="00916321" w:rsidRPr="003A6669" w:rsidRDefault="00916321" w:rsidP="006F77F1">
      <w:pPr>
        <w:numPr>
          <w:ilvl w:val="0"/>
          <w:numId w:val="12"/>
        </w:numPr>
        <w:suppressAutoHyphens/>
        <w:ind w:left="646"/>
        <w:jc w:val="left"/>
        <w:rPr>
          <w:rFonts w:ascii="Garamond" w:eastAsia="Arial" w:hAnsi="Garamond"/>
          <w:szCs w:val="24"/>
          <w:lang w:val="es-ES"/>
        </w:rPr>
      </w:pPr>
      <w:r w:rsidRPr="003A6669">
        <w:rPr>
          <w:rFonts w:ascii="Garamond" w:eastAsia="Arial" w:hAnsi="Garamond"/>
          <w:szCs w:val="24"/>
          <w:lang w:val="es-ES"/>
        </w:rPr>
        <w:t>Consejo Local de Etnias</w:t>
      </w:r>
    </w:p>
    <w:p w14:paraId="1F4C6390" w14:textId="77777777" w:rsidR="00916321" w:rsidRPr="003A6669" w:rsidRDefault="00916321" w:rsidP="006F77F1">
      <w:pPr>
        <w:numPr>
          <w:ilvl w:val="0"/>
          <w:numId w:val="12"/>
        </w:numPr>
        <w:suppressAutoHyphens/>
        <w:ind w:left="646"/>
        <w:jc w:val="left"/>
        <w:rPr>
          <w:rFonts w:ascii="Garamond" w:eastAsia="Arial" w:hAnsi="Garamond"/>
          <w:szCs w:val="24"/>
          <w:lang w:val="es-ES"/>
        </w:rPr>
      </w:pPr>
      <w:r w:rsidRPr="003A6669">
        <w:rPr>
          <w:rFonts w:ascii="Garamond" w:eastAsia="Arial" w:hAnsi="Garamond"/>
          <w:szCs w:val="24"/>
          <w:lang w:val="es-ES"/>
        </w:rPr>
        <w:t>Consejo Local Afro</w:t>
      </w:r>
    </w:p>
    <w:p w14:paraId="51E0911F" w14:textId="77777777" w:rsidR="00916321" w:rsidRPr="003A6669" w:rsidRDefault="00916321" w:rsidP="006F77F1">
      <w:pPr>
        <w:numPr>
          <w:ilvl w:val="0"/>
          <w:numId w:val="12"/>
        </w:numPr>
        <w:suppressAutoHyphens/>
        <w:ind w:left="646"/>
        <w:jc w:val="left"/>
        <w:rPr>
          <w:rFonts w:ascii="Garamond" w:eastAsia="Arial" w:hAnsi="Garamond"/>
          <w:szCs w:val="24"/>
          <w:lang w:val="es-ES"/>
        </w:rPr>
      </w:pPr>
      <w:r w:rsidRPr="003A6669">
        <w:rPr>
          <w:rFonts w:ascii="Garamond" w:eastAsia="Arial" w:hAnsi="Garamond"/>
          <w:szCs w:val="24"/>
          <w:lang w:val="es-ES"/>
        </w:rPr>
        <w:t>Consejo local de discapacidad</w:t>
      </w:r>
    </w:p>
    <w:p w14:paraId="5A47BFB4" w14:textId="77777777" w:rsidR="00916321" w:rsidRPr="003A6669" w:rsidRDefault="00916321" w:rsidP="006F77F1">
      <w:pPr>
        <w:numPr>
          <w:ilvl w:val="0"/>
          <w:numId w:val="12"/>
        </w:numPr>
        <w:suppressAutoHyphens/>
        <w:ind w:left="646"/>
        <w:jc w:val="left"/>
        <w:rPr>
          <w:rFonts w:ascii="Garamond" w:eastAsia="Arial" w:hAnsi="Garamond"/>
          <w:szCs w:val="24"/>
          <w:lang w:val="es-ES"/>
        </w:rPr>
      </w:pPr>
      <w:r w:rsidRPr="003A6669">
        <w:rPr>
          <w:rFonts w:ascii="Garamond" w:eastAsia="Arial" w:hAnsi="Garamond"/>
          <w:szCs w:val="24"/>
          <w:lang w:val="es-ES"/>
        </w:rPr>
        <w:t xml:space="preserve">Consejo Local de </w:t>
      </w:r>
      <w:proofErr w:type="gramStart"/>
      <w:r w:rsidRPr="003A6669">
        <w:rPr>
          <w:rFonts w:ascii="Garamond" w:eastAsia="Arial" w:hAnsi="Garamond"/>
          <w:szCs w:val="24"/>
          <w:lang w:val="es-ES"/>
        </w:rPr>
        <w:t>Sabios y Sabias</w:t>
      </w:r>
      <w:proofErr w:type="gramEnd"/>
    </w:p>
    <w:p w14:paraId="2547C389" w14:textId="77777777" w:rsidR="00916321" w:rsidRPr="003A6669" w:rsidRDefault="00916321" w:rsidP="006F77F1">
      <w:pPr>
        <w:numPr>
          <w:ilvl w:val="0"/>
          <w:numId w:val="12"/>
        </w:numPr>
        <w:suppressAutoHyphens/>
        <w:ind w:left="646"/>
        <w:jc w:val="left"/>
        <w:rPr>
          <w:rFonts w:ascii="Garamond" w:eastAsia="Arial" w:hAnsi="Garamond"/>
          <w:szCs w:val="24"/>
          <w:lang w:val="es-ES"/>
        </w:rPr>
      </w:pPr>
      <w:r w:rsidRPr="003A6669">
        <w:rPr>
          <w:rFonts w:ascii="Garamond" w:eastAsia="Arial" w:hAnsi="Garamond"/>
          <w:szCs w:val="24"/>
          <w:lang w:val="es-ES"/>
        </w:rPr>
        <w:t>Conciliadores en Equidad</w:t>
      </w:r>
    </w:p>
    <w:p w14:paraId="31A4BDF0" w14:textId="77777777" w:rsidR="00916321" w:rsidRPr="003A6669" w:rsidRDefault="00916321" w:rsidP="006F77F1">
      <w:pPr>
        <w:numPr>
          <w:ilvl w:val="0"/>
          <w:numId w:val="12"/>
        </w:numPr>
        <w:suppressAutoHyphens/>
        <w:ind w:left="646"/>
        <w:jc w:val="left"/>
        <w:rPr>
          <w:rFonts w:ascii="Garamond" w:eastAsia="Arial" w:hAnsi="Garamond"/>
          <w:szCs w:val="24"/>
          <w:lang w:val="es-ES"/>
        </w:rPr>
      </w:pPr>
      <w:r w:rsidRPr="003A6669">
        <w:rPr>
          <w:rFonts w:ascii="Garamond" w:eastAsia="Arial" w:hAnsi="Garamond"/>
          <w:szCs w:val="24"/>
          <w:lang w:val="es-ES"/>
        </w:rPr>
        <w:t>Jueces de Paz</w:t>
      </w:r>
    </w:p>
    <w:p w14:paraId="0E77CF39" w14:textId="77777777" w:rsidR="00916321" w:rsidRPr="003A6669" w:rsidRDefault="00916321" w:rsidP="006F77F1">
      <w:pPr>
        <w:numPr>
          <w:ilvl w:val="0"/>
          <w:numId w:val="12"/>
        </w:numPr>
        <w:suppressAutoHyphens/>
        <w:ind w:left="646"/>
        <w:jc w:val="left"/>
        <w:rPr>
          <w:rFonts w:ascii="Garamond" w:eastAsia="Arial" w:hAnsi="Garamond"/>
          <w:szCs w:val="24"/>
          <w:lang w:val="es-ES"/>
        </w:rPr>
      </w:pPr>
      <w:r w:rsidRPr="003A6669">
        <w:rPr>
          <w:rFonts w:ascii="Garamond" w:eastAsia="Arial" w:hAnsi="Garamond"/>
          <w:szCs w:val="24"/>
          <w:lang w:val="es-ES"/>
        </w:rPr>
        <w:t>Consejo Local de Juventud</w:t>
      </w:r>
    </w:p>
    <w:p w14:paraId="233D5E2F" w14:textId="77777777" w:rsidR="00916321" w:rsidRPr="003A6669" w:rsidRDefault="00916321" w:rsidP="006F77F1">
      <w:pPr>
        <w:numPr>
          <w:ilvl w:val="0"/>
          <w:numId w:val="12"/>
        </w:numPr>
        <w:suppressAutoHyphens/>
        <w:ind w:left="646"/>
        <w:jc w:val="left"/>
        <w:rPr>
          <w:rFonts w:ascii="Garamond" w:eastAsia="Arial" w:hAnsi="Garamond"/>
          <w:szCs w:val="24"/>
          <w:lang w:val="es-ES"/>
        </w:rPr>
      </w:pPr>
      <w:r w:rsidRPr="003A6669">
        <w:rPr>
          <w:rFonts w:ascii="Garamond" w:eastAsia="Arial" w:hAnsi="Garamond"/>
          <w:szCs w:val="24"/>
          <w:lang w:val="es-ES"/>
        </w:rPr>
        <w:t>Comité operativo local de Mujer y Géneros</w:t>
      </w:r>
    </w:p>
    <w:p w14:paraId="16786576" w14:textId="77777777" w:rsidR="00916321" w:rsidRPr="003A6669" w:rsidRDefault="00916321" w:rsidP="006F77F1">
      <w:pPr>
        <w:numPr>
          <w:ilvl w:val="0"/>
          <w:numId w:val="12"/>
        </w:numPr>
        <w:suppressAutoHyphens/>
        <w:ind w:left="646"/>
        <w:jc w:val="left"/>
        <w:rPr>
          <w:rFonts w:ascii="Garamond" w:eastAsia="Arial" w:hAnsi="Garamond"/>
          <w:szCs w:val="24"/>
          <w:lang w:val="es-ES"/>
        </w:rPr>
      </w:pPr>
      <w:r w:rsidRPr="003A6669">
        <w:rPr>
          <w:rFonts w:ascii="Garamond" w:eastAsia="Arial" w:hAnsi="Garamond"/>
          <w:szCs w:val="24"/>
          <w:lang w:val="es-ES"/>
        </w:rPr>
        <w:t>Gremios reconocidos en la localidad</w:t>
      </w:r>
    </w:p>
    <w:p w14:paraId="1932618E" w14:textId="77777777" w:rsidR="00916321" w:rsidRPr="003A6669" w:rsidRDefault="00916321" w:rsidP="006F77F1">
      <w:pPr>
        <w:numPr>
          <w:ilvl w:val="0"/>
          <w:numId w:val="12"/>
        </w:numPr>
        <w:suppressAutoHyphens/>
        <w:ind w:left="646"/>
        <w:jc w:val="left"/>
        <w:rPr>
          <w:rFonts w:ascii="Garamond" w:eastAsia="Arial" w:hAnsi="Garamond"/>
          <w:szCs w:val="24"/>
          <w:lang w:val="es-ES"/>
        </w:rPr>
      </w:pPr>
      <w:r w:rsidRPr="003A6669">
        <w:rPr>
          <w:rFonts w:ascii="Garamond" w:eastAsia="Arial" w:hAnsi="Garamond"/>
          <w:szCs w:val="24"/>
          <w:lang w:val="es-ES"/>
        </w:rPr>
        <w:t>Comunidades de fe</w:t>
      </w:r>
    </w:p>
    <w:p w14:paraId="1DACC9F1" w14:textId="77777777" w:rsidR="00916321" w:rsidRPr="003A6669" w:rsidRDefault="00916321" w:rsidP="006F77F1">
      <w:pPr>
        <w:numPr>
          <w:ilvl w:val="0"/>
          <w:numId w:val="12"/>
        </w:numPr>
        <w:suppressAutoHyphens/>
        <w:ind w:left="646"/>
        <w:jc w:val="left"/>
        <w:rPr>
          <w:rFonts w:ascii="Garamond" w:eastAsia="Arial" w:hAnsi="Garamond"/>
          <w:szCs w:val="24"/>
          <w:lang w:val="es-ES"/>
        </w:rPr>
      </w:pPr>
      <w:r w:rsidRPr="003A6669">
        <w:rPr>
          <w:rFonts w:ascii="Garamond" w:eastAsia="Arial" w:hAnsi="Garamond"/>
          <w:szCs w:val="24"/>
          <w:lang w:val="es-ES"/>
        </w:rPr>
        <w:t xml:space="preserve">Comunidades educativas. </w:t>
      </w:r>
    </w:p>
    <w:p w14:paraId="100D6B1F" w14:textId="77777777" w:rsidR="00916321" w:rsidRPr="003A6669" w:rsidRDefault="00916321" w:rsidP="006F77F1">
      <w:pPr>
        <w:numPr>
          <w:ilvl w:val="0"/>
          <w:numId w:val="12"/>
        </w:numPr>
        <w:suppressAutoHyphens/>
        <w:ind w:left="646"/>
        <w:jc w:val="left"/>
        <w:rPr>
          <w:rFonts w:ascii="Garamond" w:eastAsia="Arial" w:hAnsi="Garamond"/>
          <w:szCs w:val="24"/>
          <w:lang w:val="es-ES"/>
        </w:rPr>
      </w:pPr>
      <w:r w:rsidRPr="003A6669">
        <w:rPr>
          <w:rFonts w:ascii="Garamond" w:eastAsia="Arial" w:hAnsi="Garamond"/>
          <w:szCs w:val="24"/>
          <w:lang w:val="es-ES"/>
        </w:rPr>
        <w:t>Mesa Animalista de Bosa</w:t>
      </w:r>
    </w:p>
    <w:p w14:paraId="2503B197" w14:textId="77777777" w:rsidR="00B75837" w:rsidRPr="003A6669" w:rsidRDefault="00B75837" w:rsidP="00E6618F">
      <w:pPr>
        <w:pStyle w:val="Subttulo"/>
        <w:numPr>
          <w:ilvl w:val="0"/>
          <w:numId w:val="0"/>
        </w:numPr>
        <w:ind w:left="360"/>
        <w:rPr>
          <w:rFonts w:ascii="Garamond" w:hAnsi="Garamond"/>
          <w:sz w:val="24"/>
          <w:szCs w:val="24"/>
          <w:lang w:val="es-ES"/>
        </w:rPr>
      </w:pPr>
    </w:p>
    <w:p w14:paraId="709B573E" w14:textId="126ED818" w:rsidR="00AB2987" w:rsidRPr="003A6669" w:rsidRDefault="00AB2987" w:rsidP="00033599">
      <w:pPr>
        <w:pStyle w:val="Subttulo"/>
        <w:numPr>
          <w:ilvl w:val="0"/>
          <w:numId w:val="0"/>
        </w:numPr>
        <w:rPr>
          <w:rFonts w:ascii="Garamond" w:hAnsi="Garamond"/>
          <w:sz w:val="24"/>
          <w:szCs w:val="24"/>
          <w:lang w:val="es-ES"/>
        </w:rPr>
      </w:pPr>
    </w:p>
    <w:p w14:paraId="4164B9DB" w14:textId="77777777" w:rsidR="00AB2987" w:rsidRPr="003A6669" w:rsidRDefault="00AB2987" w:rsidP="00E6618F">
      <w:pPr>
        <w:pStyle w:val="Subttulo"/>
        <w:numPr>
          <w:ilvl w:val="0"/>
          <w:numId w:val="0"/>
        </w:numPr>
        <w:ind w:left="360"/>
        <w:rPr>
          <w:rFonts w:ascii="Garamond" w:hAnsi="Garamond"/>
          <w:sz w:val="24"/>
          <w:szCs w:val="24"/>
          <w:lang w:val="es-ES"/>
        </w:rPr>
      </w:pPr>
    </w:p>
    <w:p w14:paraId="665F7424" w14:textId="77777777" w:rsidR="005A4CFC" w:rsidRPr="003A6669" w:rsidRDefault="007E1D2C" w:rsidP="006F77F1">
      <w:pPr>
        <w:pStyle w:val="Subttulo"/>
        <w:numPr>
          <w:ilvl w:val="0"/>
          <w:numId w:val="3"/>
        </w:numPr>
        <w:rPr>
          <w:rFonts w:ascii="Garamond" w:hAnsi="Garamond"/>
          <w:sz w:val="24"/>
          <w:szCs w:val="24"/>
          <w:lang w:val="es-ES"/>
        </w:rPr>
      </w:pPr>
      <w:r w:rsidRPr="003A6669">
        <w:rPr>
          <w:rFonts w:ascii="Garamond" w:hAnsi="Garamond"/>
          <w:sz w:val="24"/>
          <w:szCs w:val="24"/>
          <w:lang w:val="es-ES"/>
        </w:rPr>
        <w:t>PROSPECTIVAS FINANCIERAS Y DE COBERTURA</w:t>
      </w:r>
      <w:bookmarkEnd w:id="7"/>
    </w:p>
    <w:p w14:paraId="0C136CF1" w14:textId="77777777" w:rsidR="00536BD3" w:rsidRPr="003A6669" w:rsidRDefault="00536BD3" w:rsidP="00D92AD7">
      <w:pPr>
        <w:rPr>
          <w:rFonts w:ascii="Garamond" w:hAnsi="Garamond"/>
          <w:szCs w:val="24"/>
          <w:highlight w:val="yellow"/>
          <w:lang w:val="es-ES"/>
        </w:rPr>
      </w:pPr>
    </w:p>
    <w:p w14:paraId="0A392C6A" w14:textId="77777777" w:rsidR="009E698A" w:rsidRPr="003A6669" w:rsidRDefault="009E698A" w:rsidP="00D92AD7">
      <w:pPr>
        <w:rPr>
          <w:rFonts w:ascii="Garamond" w:hAnsi="Garamond"/>
          <w:b/>
          <w:szCs w:val="24"/>
          <w:lang w:val="es-ES"/>
        </w:rPr>
      </w:pPr>
    </w:p>
    <w:p w14:paraId="6777CAFB" w14:textId="77777777" w:rsidR="00536BD3" w:rsidRPr="003A6669" w:rsidRDefault="001131C0" w:rsidP="00D92AD7">
      <w:pPr>
        <w:pStyle w:val="Subttulo"/>
        <w:numPr>
          <w:ilvl w:val="0"/>
          <w:numId w:val="0"/>
        </w:numPr>
        <w:rPr>
          <w:rFonts w:ascii="Garamond" w:hAnsi="Garamond"/>
          <w:sz w:val="24"/>
          <w:szCs w:val="24"/>
          <w:lang w:val="es-ES"/>
        </w:rPr>
      </w:pPr>
      <w:bookmarkStart w:id="8" w:name="_Toc251066185"/>
      <w:r w:rsidRPr="003A6669">
        <w:rPr>
          <w:rFonts w:ascii="Garamond" w:hAnsi="Garamond"/>
          <w:sz w:val="24"/>
          <w:szCs w:val="24"/>
          <w:lang w:val="es-ES"/>
        </w:rPr>
        <w:t>Costos del Proyecto</w:t>
      </w:r>
      <w:r w:rsidR="0071401D" w:rsidRPr="003A6669">
        <w:rPr>
          <w:rFonts w:ascii="Garamond" w:hAnsi="Garamond"/>
          <w:sz w:val="24"/>
          <w:szCs w:val="24"/>
          <w:lang w:val="es-ES"/>
        </w:rPr>
        <w:t xml:space="preserve"> (cifras en </w:t>
      </w:r>
      <w:r w:rsidR="00EE00E5" w:rsidRPr="003A6669">
        <w:rPr>
          <w:rFonts w:ascii="Garamond" w:hAnsi="Garamond"/>
          <w:sz w:val="24"/>
          <w:szCs w:val="24"/>
          <w:lang w:val="es-ES"/>
        </w:rPr>
        <w:t xml:space="preserve">miles de </w:t>
      </w:r>
      <w:r w:rsidR="0071401D" w:rsidRPr="003A6669">
        <w:rPr>
          <w:rFonts w:ascii="Garamond" w:hAnsi="Garamond"/>
          <w:sz w:val="24"/>
          <w:szCs w:val="24"/>
          <w:lang w:val="es-ES"/>
        </w:rPr>
        <w:t>pesos)</w:t>
      </w:r>
      <w:r w:rsidRPr="003A6669">
        <w:rPr>
          <w:rFonts w:ascii="Garamond" w:hAnsi="Garamond"/>
          <w:sz w:val="24"/>
          <w:szCs w:val="24"/>
          <w:lang w:val="es-ES"/>
        </w:rPr>
        <w:t>:</w:t>
      </w:r>
      <w:bookmarkEnd w:id="8"/>
      <w:r w:rsidRPr="003A6669">
        <w:rPr>
          <w:rFonts w:ascii="Garamond" w:hAnsi="Garamond"/>
          <w:sz w:val="24"/>
          <w:szCs w:val="24"/>
          <w:lang w:val="es-ES"/>
        </w:rPr>
        <w:t xml:space="preserve"> </w:t>
      </w:r>
    </w:p>
    <w:p w14:paraId="290583F9" w14:textId="77777777" w:rsidR="00DE27C3" w:rsidRPr="003A6669" w:rsidRDefault="00DE27C3" w:rsidP="00D92AD7">
      <w:pPr>
        <w:pStyle w:val="Subttulo"/>
        <w:numPr>
          <w:ilvl w:val="0"/>
          <w:numId w:val="0"/>
        </w:numPr>
        <w:rPr>
          <w:rFonts w:ascii="Garamond" w:hAnsi="Garamond"/>
          <w:sz w:val="24"/>
          <w:szCs w:val="24"/>
          <w:lang w:val="es-ES"/>
        </w:rPr>
      </w:pPr>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6" w:type="dxa"/>
          <w:right w:w="146" w:type="dxa"/>
        </w:tblCellMar>
        <w:tblLook w:val="0000" w:firstRow="0" w:lastRow="0" w:firstColumn="0" w:lastColumn="0" w:noHBand="0" w:noVBand="0"/>
      </w:tblPr>
      <w:tblGrid>
        <w:gridCol w:w="1870"/>
        <w:gridCol w:w="1710"/>
        <w:gridCol w:w="1470"/>
        <w:gridCol w:w="1320"/>
        <w:gridCol w:w="1560"/>
        <w:gridCol w:w="1344"/>
        <w:gridCol w:w="1357"/>
      </w:tblGrid>
      <w:tr w:rsidR="00512057" w:rsidRPr="003A6669" w14:paraId="4D292317" w14:textId="77777777" w:rsidTr="27C6082A">
        <w:trPr>
          <w:trHeight w:val="199"/>
          <w:jc w:val="center"/>
        </w:trPr>
        <w:tc>
          <w:tcPr>
            <w:tcW w:w="1870" w:type="dxa"/>
            <w:vMerge w:val="restart"/>
            <w:shd w:val="clear" w:color="auto" w:fill="D9D9D9" w:themeFill="background1" w:themeFillShade="D9"/>
            <w:vAlign w:val="center"/>
          </w:tcPr>
          <w:p w14:paraId="184C0B4E" w14:textId="77777777" w:rsidR="00512057" w:rsidRPr="003A6669" w:rsidRDefault="00512057" w:rsidP="00327819">
            <w:pPr>
              <w:widowControl w:val="0"/>
              <w:tabs>
                <w:tab w:val="center" w:pos="1864"/>
              </w:tabs>
              <w:jc w:val="center"/>
              <w:rPr>
                <w:rFonts w:ascii="Garamond" w:hAnsi="Garamond"/>
                <w:b/>
                <w:iCs/>
                <w:szCs w:val="24"/>
                <w:lang w:val="es-ES"/>
              </w:rPr>
            </w:pPr>
            <w:r w:rsidRPr="003A6669">
              <w:rPr>
                <w:rFonts w:ascii="Garamond" w:hAnsi="Garamond"/>
                <w:b/>
                <w:iCs/>
                <w:szCs w:val="24"/>
                <w:lang w:val="es-ES"/>
              </w:rPr>
              <w:t>META</w:t>
            </w:r>
            <w:r w:rsidR="008931DA" w:rsidRPr="003A6669">
              <w:rPr>
                <w:rFonts w:ascii="Garamond" w:hAnsi="Garamond"/>
                <w:b/>
                <w:iCs/>
                <w:szCs w:val="24"/>
                <w:lang w:val="es-ES"/>
              </w:rPr>
              <w:t>(</w:t>
            </w:r>
            <w:r w:rsidRPr="003A6669">
              <w:rPr>
                <w:rFonts w:ascii="Garamond" w:hAnsi="Garamond"/>
                <w:b/>
                <w:iCs/>
                <w:szCs w:val="24"/>
                <w:lang w:val="es-ES"/>
              </w:rPr>
              <w:t>S</w:t>
            </w:r>
            <w:r w:rsidR="008931DA" w:rsidRPr="003A6669">
              <w:rPr>
                <w:rFonts w:ascii="Garamond" w:hAnsi="Garamond"/>
                <w:b/>
                <w:iCs/>
                <w:szCs w:val="24"/>
                <w:lang w:val="es-ES"/>
              </w:rPr>
              <w:t>)</w:t>
            </w:r>
            <w:r w:rsidRPr="003A6669">
              <w:rPr>
                <w:rFonts w:ascii="Garamond" w:hAnsi="Garamond"/>
                <w:b/>
                <w:iCs/>
                <w:szCs w:val="24"/>
                <w:lang w:val="es-ES"/>
              </w:rPr>
              <w:t xml:space="preserve"> DE PROYECTO</w:t>
            </w:r>
          </w:p>
        </w:tc>
        <w:tc>
          <w:tcPr>
            <w:tcW w:w="1710" w:type="dxa"/>
            <w:vMerge w:val="restart"/>
            <w:shd w:val="clear" w:color="auto" w:fill="D9D9D9" w:themeFill="background1" w:themeFillShade="D9"/>
            <w:vAlign w:val="center"/>
          </w:tcPr>
          <w:p w14:paraId="02A0C3EB" w14:textId="77777777" w:rsidR="00512057" w:rsidRPr="003A6669" w:rsidRDefault="00512057" w:rsidP="00327819">
            <w:pPr>
              <w:widowControl w:val="0"/>
              <w:tabs>
                <w:tab w:val="center" w:pos="1864"/>
              </w:tabs>
              <w:jc w:val="center"/>
              <w:rPr>
                <w:rFonts w:ascii="Garamond" w:hAnsi="Garamond"/>
                <w:b/>
                <w:iCs/>
                <w:szCs w:val="24"/>
                <w:lang w:val="es-ES"/>
              </w:rPr>
            </w:pPr>
            <w:r w:rsidRPr="003A6669">
              <w:rPr>
                <w:rFonts w:ascii="Garamond" w:hAnsi="Garamond"/>
                <w:b/>
                <w:iCs/>
                <w:szCs w:val="24"/>
                <w:lang w:val="es-ES"/>
              </w:rPr>
              <w:t>COMPONENTES</w:t>
            </w:r>
          </w:p>
        </w:tc>
        <w:tc>
          <w:tcPr>
            <w:tcW w:w="1470" w:type="dxa"/>
            <w:vMerge w:val="restart"/>
            <w:shd w:val="clear" w:color="auto" w:fill="D9D9D9" w:themeFill="background1" w:themeFillShade="D9"/>
            <w:vAlign w:val="center"/>
          </w:tcPr>
          <w:p w14:paraId="65001467" w14:textId="77777777" w:rsidR="00512057" w:rsidRPr="003A6669" w:rsidRDefault="00512057" w:rsidP="00D33A84">
            <w:pPr>
              <w:widowControl w:val="0"/>
              <w:tabs>
                <w:tab w:val="center" w:pos="1864"/>
              </w:tabs>
              <w:jc w:val="center"/>
              <w:rPr>
                <w:rFonts w:ascii="Garamond" w:hAnsi="Garamond"/>
                <w:i/>
                <w:iCs/>
                <w:szCs w:val="24"/>
                <w:lang w:val="es-ES"/>
              </w:rPr>
            </w:pPr>
            <w:r w:rsidRPr="003A6669">
              <w:rPr>
                <w:rFonts w:ascii="Garamond" w:hAnsi="Garamond"/>
                <w:b/>
                <w:szCs w:val="24"/>
                <w:lang w:val="es-ES"/>
              </w:rPr>
              <w:t>OBJETO DE GASTO</w:t>
            </w:r>
            <w:r w:rsidR="00B621A1" w:rsidRPr="003A6669">
              <w:rPr>
                <w:rFonts w:ascii="Garamond" w:hAnsi="Garamond"/>
                <w:b/>
                <w:szCs w:val="24"/>
                <w:lang w:val="es-ES"/>
              </w:rPr>
              <w:t xml:space="preserve"> </w:t>
            </w:r>
            <w:r w:rsidR="00675806" w:rsidRPr="003A6669">
              <w:rPr>
                <w:rFonts w:ascii="Garamond" w:hAnsi="Garamond"/>
                <w:b/>
                <w:szCs w:val="24"/>
                <w:lang w:val="es-ES"/>
              </w:rPr>
              <w:t>RECURSOS FDL</w:t>
            </w:r>
          </w:p>
        </w:tc>
        <w:tc>
          <w:tcPr>
            <w:tcW w:w="5581" w:type="dxa"/>
            <w:gridSpan w:val="4"/>
            <w:shd w:val="clear" w:color="auto" w:fill="D9D9D9" w:themeFill="background1" w:themeFillShade="D9"/>
            <w:vAlign w:val="center"/>
          </w:tcPr>
          <w:p w14:paraId="7BBE7134" w14:textId="77777777" w:rsidR="00512057" w:rsidRPr="003A6669" w:rsidRDefault="00512057" w:rsidP="00327819">
            <w:pPr>
              <w:widowControl w:val="0"/>
              <w:jc w:val="center"/>
              <w:rPr>
                <w:rFonts w:ascii="Garamond" w:hAnsi="Garamond"/>
                <w:b/>
                <w:iCs/>
                <w:szCs w:val="24"/>
                <w:lang w:val="es-ES"/>
              </w:rPr>
            </w:pPr>
            <w:r w:rsidRPr="003A6669">
              <w:rPr>
                <w:rFonts w:ascii="Garamond" w:hAnsi="Garamond"/>
                <w:b/>
                <w:iCs/>
                <w:szCs w:val="24"/>
                <w:lang w:val="es-ES"/>
              </w:rPr>
              <w:t>COSTOS</w:t>
            </w:r>
          </w:p>
        </w:tc>
      </w:tr>
      <w:tr w:rsidR="00D50DA2" w:rsidRPr="003A6669" w14:paraId="7A90E8D9" w14:textId="77777777" w:rsidTr="27C6082A">
        <w:trPr>
          <w:trHeight w:val="1146"/>
          <w:jc w:val="center"/>
        </w:trPr>
        <w:tc>
          <w:tcPr>
            <w:tcW w:w="1870" w:type="dxa"/>
            <w:vMerge/>
            <w:vAlign w:val="center"/>
          </w:tcPr>
          <w:p w14:paraId="68F21D90" w14:textId="77777777" w:rsidR="00D50DA2" w:rsidRPr="003A6669" w:rsidRDefault="00D50DA2" w:rsidP="00D50DA2">
            <w:pPr>
              <w:widowControl w:val="0"/>
              <w:jc w:val="center"/>
              <w:rPr>
                <w:rFonts w:ascii="Garamond" w:hAnsi="Garamond"/>
                <w:b/>
                <w:iCs/>
                <w:szCs w:val="24"/>
                <w:lang w:val="es-ES"/>
              </w:rPr>
            </w:pPr>
          </w:p>
        </w:tc>
        <w:tc>
          <w:tcPr>
            <w:tcW w:w="1710" w:type="dxa"/>
            <w:vMerge/>
            <w:vAlign w:val="center"/>
          </w:tcPr>
          <w:p w14:paraId="13C326F3" w14:textId="77777777" w:rsidR="00D50DA2" w:rsidRPr="003A6669" w:rsidRDefault="00D50DA2" w:rsidP="00D50DA2">
            <w:pPr>
              <w:widowControl w:val="0"/>
              <w:jc w:val="center"/>
              <w:rPr>
                <w:rFonts w:ascii="Garamond" w:hAnsi="Garamond"/>
                <w:b/>
                <w:iCs/>
                <w:szCs w:val="24"/>
                <w:lang w:val="es-ES"/>
              </w:rPr>
            </w:pPr>
          </w:p>
        </w:tc>
        <w:tc>
          <w:tcPr>
            <w:tcW w:w="1470" w:type="dxa"/>
            <w:vMerge/>
            <w:vAlign w:val="center"/>
          </w:tcPr>
          <w:p w14:paraId="4853B841" w14:textId="77777777" w:rsidR="00D50DA2" w:rsidRPr="003A6669" w:rsidRDefault="00D50DA2" w:rsidP="00D50DA2">
            <w:pPr>
              <w:widowControl w:val="0"/>
              <w:jc w:val="center"/>
              <w:rPr>
                <w:rFonts w:ascii="Garamond" w:hAnsi="Garamond"/>
                <w:b/>
                <w:iCs/>
                <w:szCs w:val="24"/>
                <w:lang w:val="es-ES"/>
              </w:rPr>
            </w:pPr>
          </w:p>
        </w:tc>
        <w:tc>
          <w:tcPr>
            <w:tcW w:w="1320" w:type="dxa"/>
            <w:shd w:val="clear" w:color="auto" w:fill="D9D9D9" w:themeFill="background1" w:themeFillShade="D9"/>
            <w:vAlign w:val="center"/>
          </w:tcPr>
          <w:p w14:paraId="6EC9CF6B" w14:textId="77777777" w:rsidR="00D50DA2" w:rsidRPr="003A6669" w:rsidRDefault="00D50DA2" w:rsidP="00D50DA2">
            <w:pPr>
              <w:autoSpaceDE w:val="0"/>
              <w:autoSpaceDN w:val="0"/>
              <w:adjustRightInd w:val="0"/>
              <w:jc w:val="center"/>
              <w:rPr>
                <w:rFonts w:ascii="Garamond" w:hAnsi="Garamond"/>
                <w:b/>
                <w:szCs w:val="24"/>
                <w:lang w:val="es-ES"/>
              </w:rPr>
            </w:pPr>
            <w:r w:rsidRPr="003A6669">
              <w:rPr>
                <w:rFonts w:ascii="Garamond" w:hAnsi="Garamond"/>
                <w:b/>
                <w:szCs w:val="24"/>
                <w:lang w:val="es-ES"/>
              </w:rPr>
              <w:t>2021</w:t>
            </w:r>
          </w:p>
        </w:tc>
        <w:tc>
          <w:tcPr>
            <w:tcW w:w="1560" w:type="dxa"/>
            <w:shd w:val="clear" w:color="auto" w:fill="D9D9D9" w:themeFill="background1" w:themeFillShade="D9"/>
            <w:vAlign w:val="center"/>
          </w:tcPr>
          <w:p w14:paraId="69D64232" w14:textId="77777777" w:rsidR="00D50DA2" w:rsidRPr="003A6669" w:rsidRDefault="00D50DA2" w:rsidP="00D50DA2">
            <w:pPr>
              <w:autoSpaceDE w:val="0"/>
              <w:autoSpaceDN w:val="0"/>
              <w:adjustRightInd w:val="0"/>
              <w:jc w:val="center"/>
              <w:rPr>
                <w:rFonts w:ascii="Garamond" w:hAnsi="Garamond"/>
                <w:b/>
                <w:szCs w:val="24"/>
                <w:lang w:val="es-ES"/>
              </w:rPr>
            </w:pPr>
            <w:r w:rsidRPr="003A6669">
              <w:rPr>
                <w:rFonts w:ascii="Garamond" w:hAnsi="Garamond"/>
                <w:b/>
                <w:szCs w:val="24"/>
                <w:lang w:val="es-ES"/>
              </w:rPr>
              <w:t>2022</w:t>
            </w:r>
          </w:p>
        </w:tc>
        <w:tc>
          <w:tcPr>
            <w:tcW w:w="1344" w:type="dxa"/>
            <w:shd w:val="clear" w:color="auto" w:fill="D9D9D9" w:themeFill="background1" w:themeFillShade="D9"/>
            <w:vAlign w:val="center"/>
          </w:tcPr>
          <w:p w14:paraId="4A5E6086" w14:textId="77777777" w:rsidR="00D50DA2" w:rsidRPr="003A6669" w:rsidRDefault="00D50DA2" w:rsidP="00D50DA2">
            <w:pPr>
              <w:autoSpaceDE w:val="0"/>
              <w:autoSpaceDN w:val="0"/>
              <w:adjustRightInd w:val="0"/>
              <w:jc w:val="center"/>
              <w:rPr>
                <w:rFonts w:ascii="Garamond" w:hAnsi="Garamond"/>
                <w:b/>
                <w:szCs w:val="24"/>
                <w:lang w:val="es-ES"/>
              </w:rPr>
            </w:pPr>
            <w:r w:rsidRPr="003A6669">
              <w:rPr>
                <w:rFonts w:ascii="Garamond" w:hAnsi="Garamond"/>
                <w:b/>
                <w:szCs w:val="24"/>
                <w:lang w:val="es-ES"/>
              </w:rPr>
              <w:t>2023</w:t>
            </w:r>
          </w:p>
        </w:tc>
        <w:tc>
          <w:tcPr>
            <w:tcW w:w="1357" w:type="dxa"/>
            <w:shd w:val="clear" w:color="auto" w:fill="D9D9D9" w:themeFill="background1" w:themeFillShade="D9"/>
            <w:vAlign w:val="center"/>
          </w:tcPr>
          <w:p w14:paraId="560B5D26" w14:textId="77777777" w:rsidR="00D50DA2" w:rsidRPr="003A6669" w:rsidRDefault="00D50DA2" w:rsidP="00D50DA2">
            <w:pPr>
              <w:autoSpaceDE w:val="0"/>
              <w:autoSpaceDN w:val="0"/>
              <w:adjustRightInd w:val="0"/>
              <w:jc w:val="center"/>
              <w:rPr>
                <w:rFonts w:ascii="Garamond" w:hAnsi="Garamond"/>
                <w:b/>
                <w:szCs w:val="24"/>
                <w:lang w:val="es-ES"/>
              </w:rPr>
            </w:pPr>
            <w:r w:rsidRPr="003A6669">
              <w:rPr>
                <w:rFonts w:ascii="Garamond" w:hAnsi="Garamond"/>
                <w:b/>
                <w:szCs w:val="24"/>
                <w:lang w:val="es-ES"/>
              </w:rPr>
              <w:t>2024</w:t>
            </w:r>
          </w:p>
        </w:tc>
      </w:tr>
      <w:tr w:rsidR="00D2534F" w:rsidRPr="003A6669" w14:paraId="73A5BD1E" w14:textId="77777777" w:rsidTr="27C6082A">
        <w:trPr>
          <w:trHeight w:val="641"/>
          <w:jc w:val="center"/>
        </w:trPr>
        <w:tc>
          <w:tcPr>
            <w:tcW w:w="1870" w:type="dxa"/>
            <w:vMerge w:val="restart"/>
            <w:vAlign w:val="center"/>
          </w:tcPr>
          <w:p w14:paraId="23DB3A9E" w14:textId="77777777" w:rsidR="00D2534F" w:rsidRPr="003A6669" w:rsidRDefault="00D2534F" w:rsidP="00025DFA">
            <w:pPr>
              <w:jc w:val="center"/>
              <w:rPr>
                <w:rFonts w:ascii="Garamond" w:hAnsi="Garamond"/>
                <w:color w:val="FF0000"/>
                <w:szCs w:val="24"/>
                <w:lang w:val="es-ES"/>
              </w:rPr>
            </w:pPr>
            <w:r w:rsidRPr="003A6669">
              <w:rPr>
                <w:rFonts w:ascii="Garamond" w:hAnsi="Garamond"/>
                <w:szCs w:val="24"/>
                <w:lang w:val="es-ES"/>
              </w:rPr>
              <w:t>Suministrar 4 dotaciones tecnológicas a organismos de seguridad.</w:t>
            </w:r>
          </w:p>
        </w:tc>
        <w:tc>
          <w:tcPr>
            <w:tcW w:w="1710" w:type="dxa"/>
            <w:vMerge w:val="restart"/>
            <w:vAlign w:val="center"/>
          </w:tcPr>
          <w:p w14:paraId="1616263A" w14:textId="77777777" w:rsidR="00D2534F" w:rsidRPr="003A6669" w:rsidRDefault="00D2534F" w:rsidP="008A7731">
            <w:pPr>
              <w:jc w:val="center"/>
              <w:rPr>
                <w:rFonts w:ascii="Garamond" w:hAnsi="Garamond"/>
                <w:szCs w:val="24"/>
                <w:lang w:val="es-ES"/>
              </w:rPr>
            </w:pPr>
            <w:r w:rsidRPr="003A6669">
              <w:rPr>
                <w:rFonts w:ascii="Garamond" w:hAnsi="Garamond"/>
                <w:szCs w:val="24"/>
                <w:lang w:val="es-ES"/>
              </w:rPr>
              <w:t>DOTACION</w:t>
            </w:r>
          </w:p>
        </w:tc>
        <w:tc>
          <w:tcPr>
            <w:tcW w:w="1470" w:type="dxa"/>
            <w:vAlign w:val="center"/>
          </w:tcPr>
          <w:p w14:paraId="4B413C2E" w14:textId="649B6790" w:rsidR="00D2534F" w:rsidRPr="003A6669" w:rsidRDefault="579CCB1C" w:rsidP="63091795">
            <w:pPr>
              <w:widowControl w:val="0"/>
              <w:ind w:left="33" w:right="-4"/>
              <w:jc w:val="center"/>
              <w:rPr>
                <w:rFonts w:ascii="Garamond" w:hAnsi="Garamond"/>
                <w:szCs w:val="24"/>
                <w:lang w:val="es-ES"/>
              </w:rPr>
            </w:pPr>
            <w:r w:rsidRPr="003A6669">
              <w:rPr>
                <w:rFonts w:ascii="Garamond" w:hAnsi="Garamond"/>
                <w:szCs w:val="24"/>
                <w:lang w:val="es-ES"/>
              </w:rPr>
              <w:t xml:space="preserve"> Dotación para instancias de seguridad.</w:t>
            </w:r>
          </w:p>
        </w:tc>
        <w:tc>
          <w:tcPr>
            <w:tcW w:w="1320" w:type="dxa"/>
            <w:vAlign w:val="center"/>
          </w:tcPr>
          <w:p w14:paraId="28998BB0" w14:textId="4F2165C0" w:rsidR="00D2534F" w:rsidRPr="003A6669" w:rsidRDefault="00D2534F" w:rsidP="43ED9578">
            <w:pPr>
              <w:widowControl w:val="0"/>
              <w:jc w:val="center"/>
              <w:rPr>
                <w:rFonts w:ascii="Garamond" w:hAnsi="Garamond"/>
                <w:b/>
                <w:bCs/>
                <w:szCs w:val="24"/>
                <w:lang w:val="es-ES"/>
              </w:rPr>
            </w:pPr>
          </w:p>
          <w:p w14:paraId="6100FBB2" w14:textId="5179A889" w:rsidR="00D2534F" w:rsidRPr="003A6669" w:rsidRDefault="5034C34F" w:rsidP="43ED9578">
            <w:pPr>
              <w:widowControl w:val="0"/>
              <w:jc w:val="center"/>
              <w:rPr>
                <w:rFonts w:ascii="Garamond" w:hAnsi="Garamond"/>
                <w:b/>
                <w:bCs/>
                <w:szCs w:val="24"/>
                <w:lang w:val="es-ES"/>
              </w:rPr>
            </w:pPr>
            <w:r w:rsidRPr="003A6669">
              <w:rPr>
                <w:rFonts w:ascii="Garamond" w:hAnsi="Garamond"/>
                <w:b/>
                <w:bCs/>
                <w:szCs w:val="24"/>
                <w:lang w:val="es-ES"/>
              </w:rPr>
              <w:t>250.000.000</w:t>
            </w:r>
          </w:p>
          <w:p w14:paraId="50125231" w14:textId="48CEE824" w:rsidR="00D2534F" w:rsidRPr="003A6669" w:rsidRDefault="00D2534F" w:rsidP="43ED9578">
            <w:pPr>
              <w:widowControl w:val="0"/>
              <w:jc w:val="center"/>
              <w:rPr>
                <w:rFonts w:ascii="Garamond" w:hAnsi="Garamond"/>
                <w:szCs w:val="24"/>
                <w:lang w:val="es-ES"/>
              </w:rPr>
            </w:pPr>
          </w:p>
        </w:tc>
        <w:tc>
          <w:tcPr>
            <w:tcW w:w="1560" w:type="dxa"/>
            <w:vAlign w:val="center"/>
          </w:tcPr>
          <w:p w14:paraId="7DD2DB32" w14:textId="01649E44" w:rsidR="27C6082A" w:rsidRDefault="27C6082A" w:rsidP="27C6082A">
            <w:pPr>
              <w:widowControl w:val="0"/>
              <w:jc w:val="center"/>
              <w:rPr>
                <w:rFonts w:ascii="Garamond" w:hAnsi="Garamond"/>
                <w:b/>
                <w:bCs/>
              </w:rPr>
            </w:pPr>
            <w:r w:rsidRPr="27C6082A">
              <w:rPr>
                <w:rFonts w:ascii="Garamond" w:hAnsi="Garamond"/>
                <w:b/>
                <w:bCs/>
                <w:szCs w:val="24"/>
                <w:lang w:val="es-ES"/>
              </w:rPr>
              <w:t>550.000.000</w:t>
            </w:r>
          </w:p>
        </w:tc>
        <w:tc>
          <w:tcPr>
            <w:tcW w:w="1344" w:type="dxa"/>
            <w:vAlign w:val="center"/>
          </w:tcPr>
          <w:p w14:paraId="7D0DEBFE" w14:textId="70766E44" w:rsidR="00D2534F" w:rsidRPr="003A6669" w:rsidRDefault="00D2534F" w:rsidP="27C6082A">
            <w:pPr>
              <w:widowControl w:val="0"/>
              <w:jc w:val="center"/>
              <w:rPr>
                <w:rFonts w:ascii="Garamond" w:hAnsi="Garamond"/>
                <w:b/>
                <w:bCs/>
                <w:lang w:val="es-ES"/>
              </w:rPr>
            </w:pPr>
          </w:p>
          <w:p w14:paraId="553CCC4C" w14:textId="7BFDF6D2" w:rsidR="00D2534F" w:rsidRPr="003A6669" w:rsidRDefault="5034C34F" w:rsidP="27C6082A">
            <w:pPr>
              <w:widowControl w:val="0"/>
              <w:jc w:val="center"/>
              <w:rPr>
                <w:rFonts w:ascii="Garamond" w:hAnsi="Garamond"/>
                <w:b/>
                <w:bCs/>
                <w:lang w:val="es-ES"/>
              </w:rPr>
            </w:pPr>
            <w:r w:rsidRPr="27C6082A">
              <w:rPr>
                <w:rFonts w:ascii="Garamond" w:hAnsi="Garamond"/>
                <w:b/>
                <w:bCs/>
                <w:szCs w:val="24"/>
                <w:lang w:val="es-ES"/>
              </w:rPr>
              <w:t>250.000.000</w:t>
            </w:r>
          </w:p>
          <w:p w14:paraId="09B8D95D" w14:textId="5F654004" w:rsidR="00D2534F" w:rsidRPr="003A6669" w:rsidRDefault="00D2534F" w:rsidP="27C6082A">
            <w:pPr>
              <w:widowControl w:val="0"/>
              <w:jc w:val="center"/>
              <w:rPr>
                <w:rFonts w:ascii="Garamond" w:hAnsi="Garamond"/>
                <w:b/>
                <w:bCs/>
                <w:lang w:val="es-ES"/>
              </w:rPr>
            </w:pPr>
          </w:p>
        </w:tc>
        <w:tc>
          <w:tcPr>
            <w:tcW w:w="1357" w:type="dxa"/>
            <w:vAlign w:val="center"/>
          </w:tcPr>
          <w:p w14:paraId="52BEE030" w14:textId="01EDD1A0" w:rsidR="00D2534F" w:rsidRPr="003A6669" w:rsidRDefault="00D2534F" w:rsidP="27C6082A">
            <w:pPr>
              <w:widowControl w:val="0"/>
              <w:jc w:val="center"/>
              <w:rPr>
                <w:rFonts w:ascii="Garamond" w:hAnsi="Garamond"/>
                <w:b/>
                <w:bCs/>
                <w:lang w:val="es-ES"/>
              </w:rPr>
            </w:pPr>
          </w:p>
          <w:p w14:paraId="4EA65E7C" w14:textId="7C3D8A72" w:rsidR="00D2534F" w:rsidRPr="003A6669" w:rsidRDefault="5034C34F" w:rsidP="27C6082A">
            <w:pPr>
              <w:widowControl w:val="0"/>
              <w:jc w:val="center"/>
              <w:rPr>
                <w:rFonts w:ascii="Garamond" w:hAnsi="Garamond"/>
                <w:b/>
                <w:bCs/>
                <w:lang w:val="es-ES"/>
              </w:rPr>
            </w:pPr>
            <w:r w:rsidRPr="27C6082A">
              <w:rPr>
                <w:rFonts w:ascii="Garamond" w:hAnsi="Garamond"/>
                <w:b/>
                <w:bCs/>
                <w:szCs w:val="24"/>
                <w:lang w:val="es-ES"/>
              </w:rPr>
              <w:t>500.000.000</w:t>
            </w:r>
          </w:p>
          <w:p w14:paraId="78BEFD2A" w14:textId="57B5723A" w:rsidR="00D2534F" w:rsidRPr="003A6669" w:rsidRDefault="00D2534F" w:rsidP="27C6082A">
            <w:pPr>
              <w:widowControl w:val="0"/>
              <w:jc w:val="center"/>
              <w:rPr>
                <w:rFonts w:ascii="Garamond" w:hAnsi="Garamond"/>
                <w:b/>
                <w:bCs/>
                <w:lang w:val="es-ES"/>
              </w:rPr>
            </w:pPr>
          </w:p>
        </w:tc>
      </w:tr>
      <w:tr w:rsidR="0073796B" w:rsidRPr="003A6669" w14:paraId="2DF87EFE" w14:textId="77777777" w:rsidTr="27C6082A">
        <w:trPr>
          <w:trHeight w:val="43"/>
          <w:jc w:val="center"/>
        </w:trPr>
        <w:tc>
          <w:tcPr>
            <w:tcW w:w="1870" w:type="dxa"/>
            <w:vMerge/>
            <w:vAlign w:val="center"/>
          </w:tcPr>
          <w:p w14:paraId="27A76422" w14:textId="77777777" w:rsidR="0073796B" w:rsidRPr="003A6669" w:rsidRDefault="0073796B" w:rsidP="00025DFA">
            <w:pPr>
              <w:widowControl w:val="0"/>
              <w:ind w:left="33" w:right="-4"/>
              <w:jc w:val="center"/>
              <w:rPr>
                <w:rFonts w:ascii="Garamond" w:hAnsi="Garamond"/>
                <w:iCs/>
                <w:szCs w:val="24"/>
                <w:lang w:val="es-ES"/>
              </w:rPr>
            </w:pPr>
          </w:p>
        </w:tc>
        <w:tc>
          <w:tcPr>
            <w:tcW w:w="1710" w:type="dxa"/>
            <w:vMerge/>
            <w:vAlign w:val="center"/>
          </w:tcPr>
          <w:p w14:paraId="49206A88" w14:textId="77777777" w:rsidR="0073796B" w:rsidRPr="003A6669" w:rsidRDefault="0073796B" w:rsidP="0073796B">
            <w:pPr>
              <w:widowControl w:val="0"/>
              <w:ind w:left="33" w:right="-4"/>
              <w:jc w:val="center"/>
              <w:rPr>
                <w:rFonts w:ascii="Garamond" w:hAnsi="Garamond"/>
                <w:iCs/>
                <w:szCs w:val="24"/>
                <w:lang w:val="es-ES"/>
              </w:rPr>
            </w:pPr>
          </w:p>
        </w:tc>
        <w:tc>
          <w:tcPr>
            <w:tcW w:w="1470" w:type="dxa"/>
            <w:vAlign w:val="center"/>
          </w:tcPr>
          <w:p w14:paraId="2FFBF6CE" w14:textId="77777777" w:rsidR="0073796B" w:rsidRPr="003A6669" w:rsidRDefault="0073796B" w:rsidP="0073796B">
            <w:pPr>
              <w:widowControl w:val="0"/>
              <w:ind w:left="33" w:right="-4"/>
              <w:jc w:val="center"/>
              <w:rPr>
                <w:rFonts w:ascii="Garamond" w:hAnsi="Garamond"/>
                <w:b/>
                <w:iCs/>
                <w:szCs w:val="24"/>
                <w:lang w:val="es-ES"/>
              </w:rPr>
            </w:pPr>
            <w:r w:rsidRPr="003A6669">
              <w:rPr>
                <w:rFonts w:ascii="Garamond" w:hAnsi="Garamond"/>
                <w:b/>
                <w:iCs/>
                <w:szCs w:val="24"/>
                <w:lang w:val="es-ES"/>
              </w:rPr>
              <w:t>SUBTOTAL</w:t>
            </w:r>
          </w:p>
        </w:tc>
        <w:tc>
          <w:tcPr>
            <w:tcW w:w="1320" w:type="dxa"/>
            <w:shd w:val="clear" w:color="auto" w:fill="auto"/>
            <w:vAlign w:val="center"/>
          </w:tcPr>
          <w:p w14:paraId="3865DFBE" w14:textId="5179A889" w:rsidR="0073796B" w:rsidRPr="003A6669" w:rsidRDefault="492B7865" w:rsidP="43ED9578">
            <w:pPr>
              <w:widowControl w:val="0"/>
              <w:jc w:val="center"/>
              <w:rPr>
                <w:rFonts w:ascii="Garamond" w:hAnsi="Garamond"/>
                <w:b/>
                <w:bCs/>
                <w:szCs w:val="24"/>
                <w:lang w:val="es-ES"/>
              </w:rPr>
            </w:pPr>
            <w:r w:rsidRPr="003A6669">
              <w:rPr>
                <w:rFonts w:ascii="Garamond" w:hAnsi="Garamond"/>
                <w:b/>
                <w:bCs/>
                <w:szCs w:val="24"/>
                <w:lang w:val="es-ES"/>
              </w:rPr>
              <w:t>250</w:t>
            </w:r>
            <w:r w:rsidR="0B38D8C5" w:rsidRPr="003A6669">
              <w:rPr>
                <w:rFonts w:ascii="Garamond" w:hAnsi="Garamond"/>
                <w:b/>
                <w:bCs/>
                <w:szCs w:val="24"/>
                <w:lang w:val="es-ES"/>
              </w:rPr>
              <w:t>.000.000</w:t>
            </w:r>
          </w:p>
        </w:tc>
        <w:tc>
          <w:tcPr>
            <w:tcW w:w="1560" w:type="dxa"/>
            <w:shd w:val="clear" w:color="auto" w:fill="auto"/>
            <w:vAlign w:val="center"/>
          </w:tcPr>
          <w:p w14:paraId="726A3AF9" w14:textId="228E659F" w:rsidR="27C6082A" w:rsidRDefault="27C6082A" w:rsidP="27C6082A">
            <w:pPr>
              <w:widowControl w:val="0"/>
              <w:jc w:val="center"/>
              <w:rPr>
                <w:rFonts w:ascii="Garamond" w:hAnsi="Garamond"/>
                <w:b/>
                <w:bCs/>
              </w:rPr>
            </w:pPr>
            <w:r w:rsidRPr="27C6082A">
              <w:rPr>
                <w:rFonts w:ascii="Garamond" w:hAnsi="Garamond"/>
                <w:b/>
                <w:bCs/>
                <w:szCs w:val="24"/>
                <w:lang w:val="es-ES"/>
              </w:rPr>
              <w:t>550.000.000</w:t>
            </w:r>
          </w:p>
        </w:tc>
        <w:tc>
          <w:tcPr>
            <w:tcW w:w="1344" w:type="dxa"/>
            <w:shd w:val="clear" w:color="auto" w:fill="auto"/>
            <w:vAlign w:val="center"/>
          </w:tcPr>
          <w:p w14:paraId="78F5FD09" w14:textId="7BFDF6D2" w:rsidR="0073796B" w:rsidRPr="003A6669" w:rsidRDefault="492B7865" w:rsidP="27C6082A">
            <w:pPr>
              <w:widowControl w:val="0"/>
              <w:jc w:val="center"/>
              <w:rPr>
                <w:rFonts w:ascii="Garamond" w:hAnsi="Garamond"/>
                <w:b/>
                <w:bCs/>
                <w:lang w:val="es-ES"/>
              </w:rPr>
            </w:pPr>
            <w:r w:rsidRPr="27C6082A">
              <w:rPr>
                <w:rFonts w:ascii="Garamond" w:hAnsi="Garamond"/>
                <w:b/>
                <w:bCs/>
                <w:szCs w:val="24"/>
                <w:lang w:val="es-ES"/>
              </w:rPr>
              <w:t>250</w:t>
            </w:r>
            <w:r w:rsidR="2A9E924C" w:rsidRPr="27C6082A">
              <w:rPr>
                <w:rFonts w:ascii="Garamond" w:hAnsi="Garamond"/>
                <w:b/>
                <w:bCs/>
                <w:szCs w:val="24"/>
                <w:lang w:val="es-ES"/>
              </w:rPr>
              <w:t>.000.000</w:t>
            </w:r>
          </w:p>
        </w:tc>
        <w:tc>
          <w:tcPr>
            <w:tcW w:w="1357" w:type="dxa"/>
            <w:shd w:val="clear" w:color="auto" w:fill="auto"/>
            <w:vAlign w:val="center"/>
          </w:tcPr>
          <w:p w14:paraId="5B060510" w14:textId="7C3D8A72" w:rsidR="0073796B" w:rsidRPr="003A6669" w:rsidRDefault="492B7865" w:rsidP="27C6082A">
            <w:pPr>
              <w:widowControl w:val="0"/>
              <w:jc w:val="center"/>
              <w:rPr>
                <w:rFonts w:ascii="Garamond" w:hAnsi="Garamond"/>
                <w:b/>
                <w:bCs/>
                <w:lang w:val="es-ES"/>
              </w:rPr>
            </w:pPr>
            <w:r w:rsidRPr="27C6082A">
              <w:rPr>
                <w:rFonts w:ascii="Garamond" w:hAnsi="Garamond"/>
                <w:b/>
                <w:bCs/>
                <w:szCs w:val="24"/>
                <w:lang w:val="es-ES"/>
              </w:rPr>
              <w:t>500</w:t>
            </w:r>
            <w:r w:rsidR="36BBD8F0" w:rsidRPr="27C6082A">
              <w:rPr>
                <w:rFonts w:ascii="Garamond" w:hAnsi="Garamond"/>
                <w:b/>
                <w:bCs/>
                <w:szCs w:val="24"/>
                <w:lang w:val="es-ES"/>
              </w:rPr>
              <w:t>.000.000</w:t>
            </w:r>
          </w:p>
        </w:tc>
      </w:tr>
      <w:tr w:rsidR="00EE00E5" w:rsidRPr="003A6669" w14:paraId="090D915B" w14:textId="77777777" w:rsidTr="27C6082A">
        <w:trPr>
          <w:trHeight w:val="641"/>
          <w:jc w:val="center"/>
        </w:trPr>
        <w:tc>
          <w:tcPr>
            <w:tcW w:w="1870" w:type="dxa"/>
            <w:vMerge w:val="restart"/>
            <w:vAlign w:val="center"/>
          </w:tcPr>
          <w:p w14:paraId="05C3EC9B" w14:textId="77777777" w:rsidR="00EE00E5" w:rsidRPr="003A6669" w:rsidRDefault="00EE00E5" w:rsidP="00025DFA">
            <w:pPr>
              <w:widowControl w:val="0"/>
              <w:ind w:left="33" w:right="-4"/>
              <w:jc w:val="center"/>
              <w:rPr>
                <w:rFonts w:ascii="Garamond" w:hAnsi="Garamond"/>
                <w:szCs w:val="24"/>
                <w:lang w:val="es-ES"/>
              </w:rPr>
            </w:pPr>
            <w:r w:rsidRPr="003A6669">
              <w:rPr>
                <w:rFonts w:ascii="Garamond" w:hAnsi="Garamond"/>
                <w:szCs w:val="24"/>
                <w:lang w:val="es-ES"/>
              </w:rPr>
              <w:lastRenderedPageBreak/>
              <w:t>Suministrar 2 dotaciones logísticas a organismos de seguridad.</w:t>
            </w:r>
          </w:p>
        </w:tc>
        <w:tc>
          <w:tcPr>
            <w:tcW w:w="1710" w:type="dxa"/>
            <w:vMerge w:val="restart"/>
            <w:vAlign w:val="center"/>
          </w:tcPr>
          <w:p w14:paraId="59A0241C" w14:textId="77777777" w:rsidR="00EE00E5" w:rsidRPr="003A6669" w:rsidRDefault="00EE00E5" w:rsidP="0073796B">
            <w:pPr>
              <w:widowControl w:val="0"/>
              <w:ind w:left="33" w:right="-4"/>
              <w:jc w:val="center"/>
              <w:rPr>
                <w:rFonts w:ascii="Garamond" w:hAnsi="Garamond"/>
                <w:iCs/>
                <w:szCs w:val="24"/>
                <w:lang w:val="es-ES"/>
              </w:rPr>
            </w:pPr>
            <w:r w:rsidRPr="003A6669">
              <w:rPr>
                <w:rFonts w:ascii="Garamond" w:hAnsi="Garamond"/>
                <w:szCs w:val="24"/>
                <w:lang w:val="es-ES"/>
              </w:rPr>
              <w:t>DOTACION</w:t>
            </w:r>
          </w:p>
        </w:tc>
        <w:tc>
          <w:tcPr>
            <w:tcW w:w="1470" w:type="dxa"/>
            <w:vAlign w:val="center"/>
          </w:tcPr>
          <w:p w14:paraId="092D50FE" w14:textId="294FECCB" w:rsidR="00EE00E5" w:rsidRPr="003A6669" w:rsidRDefault="37579283" w:rsidP="63091795">
            <w:pPr>
              <w:widowControl w:val="0"/>
              <w:ind w:left="33" w:right="-4"/>
              <w:jc w:val="center"/>
              <w:rPr>
                <w:rFonts w:ascii="Garamond" w:hAnsi="Garamond"/>
                <w:szCs w:val="24"/>
                <w:lang w:val="es-ES"/>
              </w:rPr>
            </w:pPr>
            <w:r w:rsidRPr="003A6669">
              <w:rPr>
                <w:rFonts w:ascii="Garamond" w:hAnsi="Garamond"/>
                <w:szCs w:val="24"/>
                <w:lang w:val="es-ES"/>
              </w:rPr>
              <w:t xml:space="preserve"> Dotación para instancias de seguridad.</w:t>
            </w:r>
          </w:p>
        </w:tc>
        <w:tc>
          <w:tcPr>
            <w:tcW w:w="1320" w:type="dxa"/>
            <w:shd w:val="clear" w:color="auto" w:fill="auto"/>
            <w:vAlign w:val="center"/>
          </w:tcPr>
          <w:p w14:paraId="67B7A70C" w14:textId="4A3490D1" w:rsidR="00EE00E5" w:rsidRPr="003A6669" w:rsidRDefault="30158B12" w:rsidP="43ED9578">
            <w:pPr>
              <w:widowControl w:val="0"/>
              <w:jc w:val="center"/>
              <w:rPr>
                <w:rFonts w:ascii="Garamond" w:hAnsi="Garamond"/>
                <w:b/>
                <w:bCs/>
                <w:szCs w:val="24"/>
                <w:lang w:val="es-ES"/>
              </w:rPr>
            </w:pPr>
            <w:r w:rsidRPr="003A6669">
              <w:rPr>
                <w:rFonts w:ascii="Garamond" w:hAnsi="Garamond"/>
                <w:b/>
                <w:bCs/>
                <w:szCs w:val="24"/>
                <w:lang w:val="es-ES"/>
              </w:rPr>
              <w:t>0</w:t>
            </w:r>
          </w:p>
        </w:tc>
        <w:tc>
          <w:tcPr>
            <w:tcW w:w="1560" w:type="dxa"/>
            <w:shd w:val="clear" w:color="auto" w:fill="auto"/>
            <w:vAlign w:val="center"/>
          </w:tcPr>
          <w:p w14:paraId="1019EB43" w14:textId="44B99798" w:rsidR="27C6082A" w:rsidRDefault="27C6082A" w:rsidP="27C6082A">
            <w:pPr>
              <w:widowControl w:val="0"/>
              <w:jc w:val="center"/>
              <w:rPr>
                <w:rFonts w:ascii="Garamond" w:hAnsi="Garamond"/>
                <w:b/>
                <w:bCs/>
              </w:rPr>
            </w:pPr>
            <w:r w:rsidRPr="27C6082A">
              <w:rPr>
                <w:rFonts w:ascii="Garamond" w:hAnsi="Garamond"/>
                <w:b/>
                <w:bCs/>
                <w:szCs w:val="24"/>
                <w:lang w:val="es-ES"/>
              </w:rPr>
              <w:t>250.000.00</w:t>
            </w:r>
          </w:p>
        </w:tc>
        <w:tc>
          <w:tcPr>
            <w:tcW w:w="1344" w:type="dxa"/>
            <w:shd w:val="clear" w:color="auto" w:fill="auto"/>
            <w:vAlign w:val="center"/>
          </w:tcPr>
          <w:p w14:paraId="3B7FD67C" w14:textId="18D304DA" w:rsidR="00EE00E5" w:rsidRPr="003A6669" w:rsidRDefault="531AF27B" w:rsidP="27C6082A">
            <w:pPr>
              <w:widowControl w:val="0"/>
              <w:jc w:val="center"/>
              <w:rPr>
                <w:rFonts w:ascii="Garamond" w:hAnsi="Garamond"/>
                <w:b/>
                <w:bCs/>
                <w:lang w:val="es-ES"/>
              </w:rPr>
            </w:pPr>
            <w:r w:rsidRPr="27C6082A">
              <w:rPr>
                <w:rFonts w:ascii="Garamond" w:hAnsi="Garamond"/>
                <w:b/>
                <w:bCs/>
                <w:szCs w:val="24"/>
                <w:lang w:val="es-ES"/>
              </w:rPr>
              <w:t>300.000.000</w:t>
            </w:r>
          </w:p>
        </w:tc>
        <w:tc>
          <w:tcPr>
            <w:tcW w:w="1357" w:type="dxa"/>
            <w:shd w:val="clear" w:color="auto" w:fill="auto"/>
            <w:vAlign w:val="center"/>
          </w:tcPr>
          <w:p w14:paraId="38D6B9B6" w14:textId="28EF4CC6" w:rsidR="00EE00E5" w:rsidRPr="003A6669" w:rsidRDefault="531AF27B" w:rsidP="27C6082A">
            <w:pPr>
              <w:widowControl w:val="0"/>
              <w:jc w:val="center"/>
              <w:rPr>
                <w:rFonts w:ascii="Garamond" w:hAnsi="Garamond"/>
                <w:b/>
                <w:bCs/>
                <w:lang w:val="es-ES"/>
              </w:rPr>
            </w:pPr>
            <w:r w:rsidRPr="27C6082A">
              <w:rPr>
                <w:rFonts w:ascii="Garamond" w:hAnsi="Garamond"/>
                <w:b/>
                <w:bCs/>
                <w:szCs w:val="24"/>
                <w:lang w:val="es-ES"/>
              </w:rPr>
              <w:t>0</w:t>
            </w:r>
          </w:p>
        </w:tc>
      </w:tr>
      <w:tr w:rsidR="0073796B" w:rsidRPr="003A6669" w14:paraId="3F13E11F" w14:textId="77777777" w:rsidTr="27C6082A">
        <w:trPr>
          <w:trHeight w:val="64"/>
          <w:jc w:val="center"/>
        </w:trPr>
        <w:tc>
          <w:tcPr>
            <w:tcW w:w="1870" w:type="dxa"/>
            <w:vMerge/>
            <w:vAlign w:val="center"/>
          </w:tcPr>
          <w:p w14:paraId="22F860BB" w14:textId="77777777" w:rsidR="0073796B" w:rsidRPr="003A6669" w:rsidRDefault="0073796B" w:rsidP="00025DFA">
            <w:pPr>
              <w:widowControl w:val="0"/>
              <w:ind w:left="33" w:right="-4"/>
              <w:jc w:val="center"/>
              <w:rPr>
                <w:rFonts w:ascii="Garamond" w:hAnsi="Garamond"/>
                <w:iCs/>
                <w:szCs w:val="24"/>
                <w:lang w:val="es-ES"/>
              </w:rPr>
            </w:pPr>
          </w:p>
        </w:tc>
        <w:tc>
          <w:tcPr>
            <w:tcW w:w="1710" w:type="dxa"/>
            <w:vMerge/>
            <w:vAlign w:val="center"/>
          </w:tcPr>
          <w:p w14:paraId="698536F5" w14:textId="77777777" w:rsidR="0073796B" w:rsidRPr="003A6669" w:rsidRDefault="0073796B" w:rsidP="0073796B">
            <w:pPr>
              <w:widowControl w:val="0"/>
              <w:ind w:left="33" w:right="-4"/>
              <w:jc w:val="center"/>
              <w:rPr>
                <w:rFonts w:ascii="Garamond" w:hAnsi="Garamond"/>
                <w:iCs/>
                <w:szCs w:val="24"/>
                <w:lang w:val="es-ES"/>
              </w:rPr>
            </w:pPr>
          </w:p>
        </w:tc>
        <w:tc>
          <w:tcPr>
            <w:tcW w:w="1470" w:type="dxa"/>
            <w:vAlign w:val="center"/>
          </w:tcPr>
          <w:p w14:paraId="46984E02" w14:textId="77777777" w:rsidR="0073796B" w:rsidRPr="003A6669" w:rsidRDefault="0073796B" w:rsidP="0073796B">
            <w:pPr>
              <w:widowControl w:val="0"/>
              <w:ind w:left="33" w:right="-4"/>
              <w:jc w:val="center"/>
              <w:rPr>
                <w:rFonts w:ascii="Garamond" w:hAnsi="Garamond"/>
                <w:b/>
                <w:iCs/>
                <w:szCs w:val="24"/>
                <w:lang w:val="es-ES"/>
              </w:rPr>
            </w:pPr>
            <w:r w:rsidRPr="003A6669">
              <w:rPr>
                <w:rFonts w:ascii="Garamond" w:hAnsi="Garamond"/>
                <w:b/>
                <w:iCs/>
                <w:szCs w:val="24"/>
                <w:lang w:val="es-ES"/>
              </w:rPr>
              <w:t>SUBTOTAL</w:t>
            </w:r>
          </w:p>
        </w:tc>
        <w:tc>
          <w:tcPr>
            <w:tcW w:w="1320" w:type="dxa"/>
            <w:shd w:val="clear" w:color="auto" w:fill="auto"/>
            <w:vAlign w:val="center"/>
          </w:tcPr>
          <w:p w14:paraId="2322F001" w14:textId="77777777" w:rsidR="0073796B" w:rsidRPr="003A6669" w:rsidRDefault="00025DFA" w:rsidP="0073796B">
            <w:pPr>
              <w:widowControl w:val="0"/>
              <w:jc w:val="center"/>
              <w:rPr>
                <w:rFonts w:ascii="Garamond" w:hAnsi="Garamond"/>
                <w:b/>
                <w:iCs/>
                <w:szCs w:val="24"/>
                <w:lang w:val="es-ES"/>
              </w:rPr>
            </w:pPr>
            <w:r w:rsidRPr="003A6669">
              <w:rPr>
                <w:rFonts w:ascii="Garamond" w:hAnsi="Garamond"/>
                <w:b/>
                <w:iCs/>
                <w:szCs w:val="24"/>
                <w:lang w:val="es-ES"/>
              </w:rPr>
              <w:t>0</w:t>
            </w:r>
          </w:p>
        </w:tc>
        <w:tc>
          <w:tcPr>
            <w:tcW w:w="1560" w:type="dxa"/>
            <w:shd w:val="clear" w:color="auto" w:fill="auto"/>
            <w:vAlign w:val="center"/>
          </w:tcPr>
          <w:p w14:paraId="6ACEC4B6" w14:textId="5007162B" w:rsidR="27C6082A" w:rsidRDefault="27C6082A" w:rsidP="27C6082A">
            <w:pPr>
              <w:widowControl w:val="0"/>
              <w:jc w:val="center"/>
              <w:rPr>
                <w:rFonts w:ascii="Garamond" w:hAnsi="Garamond"/>
                <w:b/>
                <w:bCs/>
              </w:rPr>
            </w:pPr>
            <w:r w:rsidRPr="27C6082A">
              <w:rPr>
                <w:rFonts w:ascii="Garamond" w:hAnsi="Garamond"/>
                <w:b/>
                <w:bCs/>
                <w:szCs w:val="24"/>
                <w:lang w:val="es-ES"/>
              </w:rPr>
              <w:t>250.000.000</w:t>
            </w:r>
          </w:p>
        </w:tc>
        <w:tc>
          <w:tcPr>
            <w:tcW w:w="1344" w:type="dxa"/>
            <w:shd w:val="clear" w:color="auto" w:fill="auto"/>
            <w:vAlign w:val="center"/>
          </w:tcPr>
          <w:p w14:paraId="6F73A68B" w14:textId="0B24A270" w:rsidR="0073796B" w:rsidRPr="003A6669" w:rsidRDefault="00214329" w:rsidP="27C6082A">
            <w:pPr>
              <w:widowControl w:val="0"/>
              <w:jc w:val="center"/>
              <w:rPr>
                <w:rFonts w:ascii="Garamond" w:hAnsi="Garamond"/>
                <w:b/>
                <w:bCs/>
                <w:lang w:val="es-ES"/>
              </w:rPr>
            </w:pPr>
            <w:r w:rsidRPr="27C6082A">
              <w:rPr>
                <w:rFonts w:ascii="Garamond" w:hAnsi="Garamond"/>
                <w:b/>
                <w:bCs/>
                <w:szCs w:val="24"/>
                <w:lang w:val="es-ES"/>
              </w:rPr>
              <w:t>300</w:t>
            </w:r>
            <w:r w:rsidR="4AD27B1D" w:rsidRPr="27C6082A">
              <w:rPr>
                <w:rFonts w:ascii="Garamond" w:hAnsi="Garamond"/>
                <w:b/>
                <w:bCs/>
                <w:szCs w:val="24"/>
                <w:lang w:val="es-ES"/>
              </w:rPr>
              <w:t>.000.000</w:t>
            </w:r>
          </w:p>
        </w:tc>
        <w:tc>
          <w:tcPr>
            <w:tcW w:w="1357" w:type="dxa"/>
            <w:shd w:val="clear" w:color="auto" w:fill="auto"/>
            <w:vAlign w:val="center"/>
          </w:tcPr>
          <w:p w14:paraId="7B7EFE02" w14:textId="77777777" w:rsidR="0073796B" w:rsidRPr="003A6669" w:rsidRDefault="00025DFA" w:rsidP="27C6082A">
            <w:pPr>
              <w:widowControl w:val="0"/>
              <w:jc w:val="center"/>
              <w:rPr>
                <w:rFonts w:ascii="Garamond" w:hAnsi="Garamond"/>
                <w:b/>
                <w:bCs/>
                <w:lang w:val="es-ES"/>
              </w:rPr>
            </w:pPr>
            <w:r w:rsidRPr="27C6082A">
              <w:rPr>
                <w:rFonts w:ascii="Garamond" w:hAnsi="Garamond"/>
                <w:b/>
                <w:bCs/>
                <w:szCs w:val="24"/>
                <w:lang w:val="es-ES"/>
              </w:rPr>
              <w:t>0</w:t>
            </w:r>
          </w:p>
        </w:tc>
      </w:tr>
      <w:tr w:rsidR="00EE00E5" w:rsidRPr="003A6669" w14:paraId="4A596C65" w14:textId="77777777" w:rsidTr="27C6082A">
        <w:trPr>
          <w:trHeight w:val="980"/>
          <w:jc w:val="center"/>
        </w:trPr>
        <w:tc>
          <w:tcPr>
            <w:tcW w:w="1870" w:type="dxa"/>
            <w:vMerge w:val="restart"/>
            <w:vAlign w:val="center"/>
          </w:tcPr>
          <w:p w14:paraId="3B11232E" w14:textId="77777777" w:rsidR="00EE00E5" w:rsidRPr="003A6669" w:rsidRDefault="00EE00E5" w:rsidP="00025DFA">
            <w:pPr>
              <w:jc w:val="center"/>
              <w:rPr>
                <w:rFonts w:ascii="Garamond" w:hAnsi="Garamond"/>
                <w:iCs/>
                <w:szCs w:val="24"/>
                <w:lang w:val="es-ES"/>
              </w:rPr>
            </w:pPr>
            <w:r w:rsidRPr="003A6669">
              <w:rPr>
                <w:rFonts w:ascii="Garamond" w:hAnsi="Garamond"/>
                <w:iCs/>
                <w:szCs w:val="24"/>
                <w:lang w:val="es-ES"/>
              </w:rPr>
              <w:t>Suministrar 2 dotaciones de equipos especiales de protección a organismos de seguridad.</w:t>
            </w:r>
          </w:p>
        </w:tc>
        <w:tc>
          <w:tcPr>
            <w:tcW w:w="1710" w:type="dxa"/>
            <w:vMerge w:val="restart"/>
            <w:vAlign w:val="center"/>
          </w:tcPr>
          <w:p w14:paraId="3251B26C" w14:textId="77777777" w:rsidR="00EE00E5" w:rsidRPr="003A6669" w:rsidRDefault="00EE00E5" w:rsidP="0073796B">
            <w:pPr>
              <w:widowControl w:val="0"/>
              <w:ind w:right="-4"/>
              <w:jc w:val="center"/>
              <w:rPr>
                <w:rFonts w:ascii="Garamond" w:hAnsi="Garamond"/>
                <w:iCs/>
                <w:szCs w:val="24"/>
                <w:lang w:val="es-ES"/>
              </w:rPr>
            </w:pPr>
            <w:r w:rsidRPr="003A6669">
              <w:rPr>
                <w:rFonts w:ascii="Garamond" w:hAnsi="Garamond"/>
                <w:szCs w:val="24"/>
                <w:lang w:val="es-ES"/>
              </w:rPr>
              <w:t>DOTACION</w:t>
            </w:r>
          </w:p>
        </w:tc>
        <w:tc>
          <w:tcPr>
            <w:tcW w:w="1470" w:type="dxa"/>
            <w:vAlign w:val="center"/>
          </w:tcPr>
          <w:p w14:paraId="0B1C745C" w14:textId="67BA2FD5" w:rsidR="00EE00E5" w:rsidRPr="003A6669" w:rsidRDefault="5826535C" w:rsidP="63091795">
            <w:pPr>
              <w:widowControl w:val="0"/>
              <w:ind w:left="33" w:right="-4"/>
              <w:jc w:val="center"/>
              <w:rPr>
                <w:rFonts w:ascii="Garamond" w:hAnsi="Garamond"/>
                <w:szCs w:val="24"/>
                <w:lang w:val="es-ES"/>
              </w:rPr>
            </w:pPr>
            <w:r w:rsidRPr="003A6669">
              <w:rPr>
                <w:rFonts w:ascii="Garamond" w:hAnsi="Garamond"/>
                <w:szCs w:val="24"/>
                <w:lang w:val="es-ES"/>
              </w:rPr>
              <w:t xml:space="preserve"> Dotación para instancias de seguridad.</w:t>
            </w:r>
          </w:p>
        </w:tc>
        <w:tc>
          <w:tcPr>
            <w:tcW w:w="1320" w:type="dxa"/>
            <w:shd w:val="clear" w:color="auto" w:fill="auto"/>
            <w:vAlign w:val="center"/>
          </w:tcPr>
          <w:p w14:paraId="7BC1BAF2" w14:textId="4ED09BDC" w:rsidR="00EE00E5" w:rsidRPr="003A6669" w:rsidRDefault="4E566810" w:rsidP="27C6082A">
            <w:pPr>
              <w:widowControl w:val="0"/>
              <w:spacing w:line="259" w:lineRule="auto"/>
              <w:jc w:val="center"/>
              <w:rPr>
                <w:rFonts w:ascii="Garamond" w:hAnsi="Garamond"/>
                <w:b/>
                <w:bCs/>
                <w:szCs w:val="24"/>
                <w:lang w:val="es-ES"/>
              </w:rPr>
            </w:pPr>
            <w:r w:rsidRPr="27C6082A">
              <w:rPr>
                <w:rFonts w:ascii="Garamond" w:hAnsi="Garamond"/>
                <w:b/>
                <w:bCs/>
                <w:szCs w:val="24"/>
                <w:lang w:val="es-ES"/>
              </w:rPr>
              <w:t>0</w:t>
            </w:r>
          </w:p>
        </w:tc>
        <w:tc>
          <w:tcPr>
            <w:tcW w:w="1560" w:type="dxa"/>
            <w:shd w:val="clear" w:color="auto" w:fill="auto"/>
            <w:vAlign w:val="center"/>
          </w:tcPr>
          <w:p w14:paraId="0A4CBDF4" w14:textId="6F389F3C" w:rsidR="27C6082A" w:rsidRDefault="27C6082A" w:rsidP="27C6082A">
            <w:pPr>
              <w:widowControl w:val="0"/>
              <w:spacing w:line="259" w:lineRule="auto"/>
              <w:jc w:val="center"/>
              <w:rPr>
                <w:rFonts w:ascii="Garamond" w:hAnsi="Garamond"/>
                <w:b/>
                <w:bCs/>
                <w:szCs w:val="24"/>
              </w:rPr>
            </w:pPr>
            <w:r w:rsidRPr="27C6082A">
              <w:rPr>
                <w:rFonts w:ascii="Garamond" w:hAnsi="Garamond"/>
                <w:b/>
                <w:bCs/>
                <w:szCs w:val="24"/>
                <w:lang w:val="es-ES"/>
              </w:rPr>
              <w:t>300.000.000</w:t>
            </w:r>
          </w:p>
        </w:tc>
        <w:tc>
          <w:tcPr>
            <w:tcW w:w="1344" w:type="dxa"/>
            <w:shd w:val="clear" w:color="auto" w:fill="auto"/>
            <w:vAlign w:val="center"/>
          </w:tcPr>
          <w:p w14:paraId="3B22BB7D" w14:textId="1E6AA45F" w:rsidR="00EE00E5" w:rsidRPr="003A6669" w:rsidRDefault="4E566810" w:rsidP="27C6082A">
            <w:pPr>
              <w:widowControl w:val="0"/>
              <w:spacing w:line="259" w:lineRule="auto"/>
              <w:jc w:val="center"/>
              <w:rPr>
                <w:rFonts w:ascii="Garamond" w:hAnsi="Garamond"/>
                <w:b/>
                <w:bCs/>
                <w:szCs w:val="24"/>
                <w:lang w:val="es-ES"/>
              </w:rPr>
            </w:pPr>
            <w:r w:rsidRPr="27C6082A">
              <w:rPr>
                <w:rFonts w:ascii="Garamond" w:hAnsi="Garamond"/>
                <w:b/>
                <w:bCs/>
                <w:szCs w:val="24"/>
                <w:lang w:val="es-ES"/>
              </w:rPr>
              <w:t>250.000.000</w:t>
            </w:r>
          </w:p>
        </w:tc>
        <w:tc>
          <w:tcPr>
            <w:tcW w:w="1357" w:type="dxa"/>
            <w:shd w:val="clear" w:color="auto" w:fill="auto"/>
            <w:vAlign w:val="center"/>
          </w:tcPr>
          <w:p w14:paraId="17B246DD" w14:textId="258845CA" w:rsidR="00EE00E5" w:rsidRPr="003A6669" w:rsidRDefault="4E566810" w:rsidP="27C6082A">
            <w:pPr>
              <w:widowControl w:val="0"/>
              <w:spacing w:line="259" w:lineRule="auto"/>
              <w:jc w:val="center"/>
              <w:rPr>
                <w:rFonts w:ascii="Garamond" w:hAnsi="Garamond"/>
                <w:b/>
                <w:bCs/>
                <w:szCs w:val="24"/>
                <w:lang w:val="es-ES"/>
              </w:rPr>
            </w:pPr>
            <w:r w:rsidRPr="27C6082A">
              <w:rPr>
                <w:rFonts w:ascii="Garamond" w:hAnsi="Garamond"/>
                <w:b/>
                <w:bCs/>
                <w:szCs w:val="24"/>
                <w:lang w:val="es-ES"/>
              </w:rPr>
              <w:t>0</w:t>
            </w:r>
          </w:p>
        </w:tc>
      </w:tr>
      <w:tr w:rsidR="0073796B" w:rsidRPr="003A6669" w14:paraId="073A41B7" w14:textId="77777777" w:rsidTr="27C6082A">
        <w:trPr>
          <w:trHeight w:val="30"/>
          <w:jc w:val="center"/>
        </w:trPr>
        <w:tc>
          <w:tcPr>
            <w:tcW w:w="1870" w:type="dxa"/>
            <w:vMerge/>
            <w:vAlign w:val="center"/>
          </w:tcPr>
          <w:p w14:paraId="6BF89DA3" w14:textId="77777777" w:rsidR="0073796B" w:rsidRPr="003A6669" w:rsidRDefault="0073796B" w:rsidP="0073796B">
            <w:pPr>
              <w:widowControl w:val="0"/>
              <w:ind w:left="33" w:right="-4"/>
              <w:jc w:val="center"/>
              <w:rPr>
                <w:rFonts w:ascii="Garamond" w:hAnsi="Garamond"/>
                <w:iCs/>
                <w:szCs w:val="24"/>
                <w:lang w:val="es-ES"/>
              </w:rPr>
            </w:pPr>
          </w:p>
        </w:tc>
        <w:tc>
          <w:tcPr>
            <w:tcW w:w="1710" w:type="dxa"/>
            <w:vMerge/>
            <w:vAlign w:val="center"/>
          </w:tcPr>
          <w:p w14:paraId="5C3E0E74" w14:textId="77777777" w:rsidR="0073796B" w:rsidRPr="003A6669" w:rsidRDefault="0073796B" w:rsidP="0073796B">
            <w:pPr>
              <w:widowControl w:val="0"/>
              <w:ind w:left="33" w:right="-4"/>
              <w:jc w:val="center"/>
              <w:rPr>
                <w:rFonts w:ascii="Garamond" w:hAnsi="Garamond"/>
                <w:iCs/>
                <w:szCs w:val="24"/>
                <w:lang w:val="es-ES"/>
              </w:rPr>
            </w:pPr>
          </w:p>
        </w:tc>
        <w:tc>
          <w:tcPr>
            <w:tcW w:w="1470" w:type="dxa"/>
            <w:vAlign w:val="center"/>
          </w:tcPr>
          <w:p w14:paraId="26DE0BAC" w14:textId="77777777" w:rsidR="0073796B" w:rsidRPr="003A6669" w:rsidRDefault="0073796B" w:rsidP="0073796B">
            <w:pPr>
              <w:widowControl w:val="0"/>
              <w:ind w:left="33" w:right="-4"/>
              <w:jc w:val="center"/>
              <w:rPr>
                <w:rFonts w:ascii="Garamond" w:hAnsi="Garamond"/>
                <w:b/>
                <w:iCs/>
                <w:szCs w:val="24"/>
                <w:lang w:val="es-ES"/>
              </w:rPr>
            </w:pPr>
            <w:r w:rsidRPr="003A6669">
              <w:rPr>
                <w:rFonts w:ascii="Garamond" w:hAnsi="Garamond"/>
                <w:b/>
                <w:iCs/>
                <w:szCs w:val="24"/>
                <w:lang w:val="es-ES"/>
              </w:rPr>
              <w:t>SUBTOTAL</w:t>
            </w:r>
          </w:p>
        </w:tc>
        <w:tc>
          <w:tcPr>
            <w:tcW w:w="1320" w:type="dxa"/>
            <w:shd w:val="clear" w:color="auto" w:fill="auto"/>
            <w:vAlign w:val="center"/>
          </w:tcPr>
          <w:p w14:paraId="33113584" w14:textId="77777777" w:rsidR="0073796B" w:rsidRPr="003A6669" w:rsidRDefault="00025DFA" w:rsidP="27C6082A">
            <w:pPr>
              <w:widowControl w:val="0"/>
              <w:spacing w:line="259" w:lineRule="auto"/>
              <w:jc w:val="center"/>
              <w:rPr>
                <w:rFonts w:ascii="Garamond" w:hAnsi="Garamond"/>
                <w:b/>
                <w:bCs/>
                <w:szCs w:val="24"/>
                <w:lang w:val="es-ES"/>
              </w:rPr>
            </w:pPr>
            <w:r w:rsidRPr="27C6082A">
              <w:rPr>
                <w:rFonts w:ascii="Garamond" w:hAnsi="Garamond"/>
                <w:b/>
                <w:bCs/>
                <w:szCs w:val="24"/>
                <w:lang w:val="es-ES"/>
              </w:rPr>
              <w:t>0</w:t>
            </w:r>
          </w:p>
        </w:tc>
        <w:tc>
          <w:tcPr>
            <w:tcW w:w="1560" w:type="dxa"/>
            <w:shd w:val="clear" w:color="auto" w:fill="auto"/>
            <w:vAlign w:val="center"/>
          </w:tcPr>
          <w:p w14:paraId="583300F0" w14:textId="4D9F40F1" w:rsidR="27C6082A" w:rsidRDefault="27C6082A" w:rsidP="27C6082A">
            <w:pPr>
              <w:widowControl w:val="0"/>
              <w:spacing w:line="259" w:lineRule="auto"/>
              <w:jc w:val="center"/>
              <w:rPr>
                <w:rFonts w:ascii="Garamond" w:hAnsi="Garamond"/>
                <w:b/>
                <w:bCs/>
                <w:szCs w:val="24"/>
              </w:rPr>
            </w:pPr>
            <w:r w:rsidRPr="27C6082A">
              <w:rPr>
                <w:rFonts w:ascii="Garamond" w:hAnsi="Garamond"/>
                <w:b/>
                <w:bCs/>
                <w:szCs w:val="24"/>
                <w:lang w:val="es-ES"/>
              </w:rPr>
              <w:t>300.000.000</w:t>
            </w:r>
          </w:p>
        </w:tc>
        <w:tc>
          <w:tcPr>
            <w:tcW w:w="1344" w:type="dxa"/>
            <w:shd w:val="clear" w:color="auto" w:fill="auto"/>
            <w:vAlign w:val="center"/>
          </w:tcPr>
          <w:p w14:paraId="1A3DA4ED" w14:textId="049DCB18" w:rsidR="0073796B" w:rsidRPr="003A6669" w:rsidRDefault="00214329" w:rsidP="27C6082A">
            <w:pPr>
              <w:widowControl w:val="0"/>
              <w:spacing w:line="259" w:lineRule="auto"/>
              <w:jc w:val="center"/>
              <w:rPr>
                <w:rFonts w:ascii="Garamond" w:hAnsi="Garamond"/>
                <w:b/>
                <w:bCs/>
                <w:szCs w:val="24"/>
                <w:lang w:val="es-ES"/>
              </w:rPr>
            </w:pPr>
            <w:r w:rsidRPr="27C6082A">
              <w:rPr>
                <w:rFonts w:ascii="Garamond" w:hAnsi="Garamond"/>
                <w:b/>
                <w:bCs/>
                <w:szCs w:val="24"/>
                <w:lang w:val="es-ES"/>
              </w:rPr>
              <w:t>250</w:t>
            </w:r>
            <w:r w:rsidR="045B5164" w:rsidRPr="27C6082A">
              <w:rPr>
                <w:rFonts w:ascii="Garamond" w:hAnsi="Garamond"/>
                <w:b/>
                <w:bCs/>
                <w:szCs w:val="24"/>
                <w:lang w:val="es-ES"/>
              </w:rPr>
              <w:t>.000.000</w:t>
            </w:r>
          </w:p>
        </w:tc>
        <w:tc>
          <w:tcPr>
            <w:tcW w:w="1357" w:type="dxa"/>
            <w:shd w:val="clear" w:color="auto" w:fill="auto"/>
            <w:vAlign w:val="center"/>
          </w:tcPr>
          <w:p w14:paraId="5531F93F" w14:textId="77777777" w:rsidR="0073796B" w:rsidRPr="003A6669" w:rsidRDefault="00025DFA" w:rsidP="27C6082A">
            <w:pPr>
              <w:widowControl w:val="0"/>
              <w:spacing w:line="259" w:lineRule="auto"/>
              <w:jc w:val="center"/>
              <w:rPr>
                <w:rFonts w:ascii="Garamond" w:hAnsi="Garamond"/>
                <w:b/>
                <w:bCs/>
                <w:szCs w:val="24"/>
                <w:lang w:val="es-ES"/>
              </w:rPr>
            </w:pPr>
            <w:r w:rsidRPr="27C6082A">
              <w:rPr>
                <w:rFonts w:ascii="Garamond" w:hAnsi="Garamond"/>
                <w:b/>
                <w:bCs/>
                <w:szCs w:val="24"/>
                <w:lang w:val="es-ES"/>
              </w:rPr>
              <w:t>0</w:t>
            </w:r>
          </w:p>
        </w:tc>
      </w:tr>
      <w:tr w:rsidR="00EE00E5" w:rsidRPr="003A6669" w14:paraId="0EE1A8D4" w14:textId="77777777" w:rsidTr="27C6082A">
        <w:trPr>
          <w:trHeight w:val="858"/>
          <w:jc w:val="center"/>
        </w:trPr>
        <w:tc>
          <w:tcPr>
            <w:tcW w:w="1870" w:type="dxa"/>
            <w:vMerge w:val="restart"/>
            <w:vAlign w:val="center"/>
          </w:tcPr>
          <w:p w14:paraId="0355786A" w14:textId="77777777" w:rsidR="00EE00E5" w:rsidRPr="003A6669" w:rsidRDefault="00EE00E5" w:rsidP="0073796B">
            <w:pPr>
              <w:widowControl w:val="0"/>
              <w:ind w:left="33" w:right="-4"/>
              <w:jc w:val="center"/>
              <w:rPr>
                <w:rFonts w:ascii="Garamond" w:hAnsi="Garamond"/>
                <w:iCs/>
                <w:szCs w:val="24"/>
                <w:lang w:val="es-ES"/>
              </w:rPr>
            </w:pPr>
            <w:r w:rsidRPr="003A6669">
              <w:rPr>
                <w:rFonts w:ascii="Garamond" w:hAnsi="Garamond"/>
                <w:iCs/>
                <w:szCs w:val="24"/>
                <w:lang w:val="es-ES"/>
              </w:rPr>
              <w:t>Suministrar 2 dotaciones del parque automotor a organismos de seguridad.</w:t>
            </w:r>
          </w:p>
        </w:tc>
        <w:tc>
          <w:tcPr>
            <w:tcW w:w="1710" w:type="dxa"/>
            <w:vMerge w:val="restart"/>
            <w:vAlign w:val="center"/>
          </w:tcPr>
          <w:p w14:paraId="3F9081A1" w14:textId="77777777" w:rsidR="00EE00E5" w:rsidRPr="003A6669" w:rsidRDefault="00EE00E5" w:rsidP="0073796B">
            <w:pPr>
              <w:widowControl w:val="0"/>
              <w:ind w:left="33" w:right="-4"/>
              <w:jc w:val="center"/>
              <w:rPr>
                <w:rFonts w:ascii="Garamond" w:hAnsi="Garamond"/>
                <w:iCs/>
                <w:szCs w:val="24"/>
                <w:lang w:val="es-ES"/>
              </w:rPr>
            </w:pPr>
            <w:r w:rsidRPr="003A6669">
              <w:rPr>
                <w:rFonts w:ascii="Garamond" w:hAnsi="Garamond"/>
                <w:szCs w:val="24"/>
                <w:lang w:val="es-ES"/>
              </w:rPr>
              <w:t>DOTACION</w:t>
            </w:r>
          </w:p>
        </w:tc>
        <w:tc>
          <w:tcPr>
            <w:tcW w:w="1470" w:type="dxa"/>
            <w:vAlign w:val="center"/>
          </w:tcPr>
          <w:p w14:paraId="46C481BD" w14:textId="1719A6C7" w:rsidR="00EE00E5" w:rsidRPr="003A6669" w:rsidRDefault="6161EC84" w:rsidP="63091795">
            <w:pPr>
              <w:widowControl w:val="0"/>
              <w:ind w:left="33" w:right="-4"/>
              <w:jc w:val="center"/>
              <w:rPr>
                <w:rFonts w:ascii="Garamond" w:hAnsi="Garamond"/>
                <w:szCs w:val="24"/>
                <w:lang w:val="es-ES"/>
              </w:rPr>
            </w:pPr>
            <w:r w:rsidRPr="003A6669">
              <w:rPr>
                <w:rFonts w:ascii="Garamond" w:hAnsi="Garamond"/>
                <w:szCs w:val="24"/>
                <w:lang w:val="es-ES"/>
              </w:rPr>
              <w:t xml:space="preserve"> Dotación para instancias de seguridad.</w:t>
            </w:r>
          </w:p>
        </w:tc>
        <w:tc>
          <w:tcPr>
            <w:tcW w:w="1320" w:type="dxa"/>
            <w:shd w:val="clear" w:color="auto" w:fill="auto"/>
            <w:vAlign w:val="center"/>
          </w:tcPr>
          <w:p w14:paraId="66A1FAB9" w14:textId="77C519E8" w:rsidR="00EE00E5" w:rsidRPr="003A6669" w:rsidRDefault="59D1AB60" w:rsidP="27C6082A">
            <w:pPr>
              <w:widowControl w:val="0"/>
              <w:spacing w:line="259" w:lineRule="auto"/>
              <w:jc w:val="center"/>
              <w:rPr>
                <w:rFonts w:ascii="Garamond" w:hAnsi="Garamond"/>
                <w:b/>
                <w:bCs/>
                <w:szCs w:val="24"/>
                <w:lang w:val="es-ES"/>
              </w:rPr>
            </w:pPr>
            <w:r w:rsidRPr="27C6082A">
              <w:rPr>
                <w:rFonts w:ascii="Garamond" w:hAnsi="Garamond"/>
                <w:b/>
                <w:bCs/>
                <w:szCs w:val="24"/>
                <w:lang w:val="es-ES"/>
              </w:rPr>
              <w:t>0</w:t>
            </w:r>
          </w:p>
        </w:tc>
        <w:tc>
          <w:tcPr>
            <w:tcW w:w="1560" w:type="dxa"/>
            <w:shd w:val="clear" w:color="auto" w:fill="auto"/>
            <w:vAlign w:val="center"/>
          </w:tcPr>
          <w:p w14:paraId="76BB753C" w14:textId="783CBA27" w:rsidR="00EE00E5" w:rsidRPr="003A6669" w:rsidRDefault="2E09499A" w:rsidP="27C6082A">
            <w:pPr>
              <w:widowControl w:val="0"/>
              <w:spacing w:line="259" w:lineRule="auto"/>
              <w:jc w:val="center"/>
              <w:rPr>
                <w:rFonts w:ascii="Garamond" w:hAnsi="Garamond"/>
                <w:b/>
                <w:bCs/>
                <w:szCs w:val="24"/>
                <w:lang w:val="es-ES"/>
              </w:rPr>
            </w:pPr>
            <w:r w:rsidRPr="27C6082A">
              <w:rPr>
                <w:rFonts w:ascii="Garamond" w:hAnsi="Garamond"/>
                <w:b/>
                <w:bCs/>
                <w:szCs w:val="24"/>
                <w:lang w:val="es-ES"/>
              </w:rPr>
              <w:t>0</w:t>
            </w:r>
          </w:p>
        </w:tc>
        <w:tc>
          <w:tcPr>
            <w:tcW w:w="1344" w:type="dxa"/>
            <w:shd w:val="clear" w:color="auto" w:fill="auto"/>
            <w:vAlign w:val="center"/>
          </w:tcPr>
          <w:p w14:paraId="513DA1E0" w14:textId="41308CD7" w:rsidR="00EE00E5" w:rsidRPr="003A6669" w:rsidRDefault="0071487B" w:rsidP="27C6082A">
            <w:pPr>
              <w:widowControl w:val="0"/>
              <w:spacing w:line="259" w:lineRule="auto"/>
              <w:jc w:val="center"/>
              <w:rPr>
                <w:rFonts w:ascii="Garamond" w:hAnsi="Garamond"/>
                <w:b/>
                <w:bCs/>
                <w:szCs w:val="24"/>
                <w:lang w:val="es-ES"/>
              </w:rPr>
            </w:pPr>
            <w:r w:rsidRPr="27C6082A">
              <w:rPr>
                <w:rFonts w:ascii="Garamond" w:hAnsi="Garamond"/>
                <w:b/>
                <w:bCs/>
                <w:szCs w:val="24"/>
                <w:lang w:val="es-ES"/>
              </w:rPr>
              <w:t>915</w:t>
            </w:r>
            <w:r w:rsidR="59D1AB60" w:rsidRPr="27C6082A">
              <w:rPr>
                <w:rFonts w:ascii="Garamond" w:hAnsi="Garamond"/>
                <w:b/>
                <w:bCs/>
                <w:szCs w:val="24"/>
                <w:lang w:val="es-ES"/>
              </w:rPr>
              <w:t>.000.000</w:t>
            </w:r>
          </w:p>
        </w:tc>
        <w:tc>
          <w:tcPr>
            <w:tcW w:w="1357" w:type="dxa"/>
            <w:shd w:val="clear" w:color="auto" w:fill="auto"/>
            <w:vAlign w:val="center"/>
          </w:tcPr>
          <w:p w14:paraId="75CAC6F5" w14:textId="79F5AAB6" w:rsidR="00EE00E5" w:rsidRPr="003A6669" w:rsidRDefault="59D1AB60" w:rsidP="27C6082A">
            <w:pPr>
              <w:widowControl w:val="0"/>
              <w:spacing w:line="259" w:lineRule="auto"/>
              <w:jc w:val="center"/>
              <w:rPr>
                <w:rFonts w:ascii="Garamond" w:hAnsi="Garamond"/>
                <w:b/>
                <w:bCs/>
                <w:szCs w:val="24"/>
                <w:lang w:val="es-ES"/>
              </w:rPr>
            </w:pPr>
            <w:r w:rsidRPr="27C6082A">
              <w:rPr>
                <w:rFonts w:ascii="Garamond" w:hAnsi="Garamond"/>
                <w:b/>
                <w:bCs/>
                <w:szCs w:val="24"/>
                <w:lang w:val="es-ES"/>
              </w:rPr>
              <w:t>0</w:t>
            </w:r>
          </w:p>
        </w:tc>
      </w:tr>
      <w:tr w:rsidR="008A7731" w:rsidRPr="003A6669" w14:paraId="691C9E7D" w14:textId="77777777" w:rsidTr="27C6082A">
        <w:trPr>
          <w:trHeight w:val="30"/>
          <w:jc w:val="center"/>
        </w:trPr>
        <w:tc>
          <w:tcPr>
            <w:tcW w:w="1870" w:type="dxa"/>
            <w:vMerge/>
            <w:vAlign w:val="center"/>
          </w:tcPr>
          <w:p w14:paraId="66060428" w14:textId="77777777" w:rsidR="008A7731" w:rsidRPr="003A6669" w:rsidRDefault="008A7731" w:rsidP="008A7731">
            <w:pPr>
              <w:widowControl w:val="0"/>
              <w:ind w:left="33" w:right="-4"/>
              <w:jc w:val="center"/>
              <w:rPr>
                <w:rFonts w:ascii="Garamond" w:hAnsi="Garamond"/>
                <w:iCs/>
                <w:szCs w:val="24"/>
                <w:lang w:val="es-ES"/>
              </w:rPr>
            </w:pPr>
          </w:p>
        </w:tc>
        <w:tc>
          <w:tcPr>
            <w:tcW w:w="1710" w:type="dxa"/>
            <w:vMerge/>
            <w:vAlign w:val="center"/>
          </w:tcPr>
          <w:p w14:paraId="1D0656FE" w14:textId="77777777" w:rsidR="008A7731" w:rsidRPr="003A6669" w:rsidRDefault="008A7731" w:rsidP="008A7731">
            <w:pPr>
              <w:widowControl w:val="0"/>
              <w:ind w:left="33" w:right="-4"/>
              <w:jc w:val="center"/>
              <w:rPr>
                <w:rFonts w:ascii="Garamond" w:hAnsi="Garamond"/>
                <w:iCs/>
                <w:szCs w:val="24"/>
                <w:lang w:val="es-ES"/>
              </w:rPr>
            </w:pPr>
          </w:p>
        </w:tc>
        <w:tc>
          <w:tcPr>
            <w:tcW w:w="1470" w:type="dxa"/>
            <w:vAlign w:val="center"/>
          </w:tcPr>
          <w:p w14:paraId="6B806B58" w14:textId="77777777" w:rsidR="008A7731" w:rsidRPr="003A6669" w:rsidRDefault="008A7731" w:rsidP="008A7731">
            <w:pPr>
              <w:widowControl w:val="0"/>
              <w:ind w:left="33" w:right="-4"/>
              <w:jc w:val="center"/>
              <w:rPr>
                <w:rFonts w:ascii="Garamond" w:hAnsi="Garamond"/>
                <w:b/>
                <w:iCs/>
                <w:szCs w:val="24"/>
                <w:lang w:val="es-ES"/>
              </w:rPr>
            </w:pPr>
            <w:r w:rsidRPr="003A6669">
              <w:rPr>
                <w:rFonts w:ascii="Garamond" w:hAnsi="Garamond"/>
                <w:b/>
                <w:iCs/>
                <w:szCs w:val="24"/>
                <w:lang w:val="es-ES"/>
              </w:rPr>
              <w:t>SUBTOTAL</w:t>
            </w:r>
          </w:p>
        </w:tc>
        <w:tc>
          <w:tcPr>
            <w:tcW w:w="1320" w:type="dxa"/>
            <w:shd w:val="clear" w:color="auto" w:fill="auto"/>
            <w:vAlign w:val="center"/>
          </w:tcPr>
          <w:p w14:paraId="0213FF8E" w14:textId="77777777" w:rsidR="008A7731" w:rsidRPr="003A6669" w:rsidRDefault="008A7731" w:rsidP="27C6082A">
            <w:pPr>
              <w:widowControl w:val="0"/>
              <w:spacing w:line="259" w:lineRule="auto"/>
              <w:jc w:val="center"/>
              <w:rPr>
                <w:rFonts w:ascii="Garamond" w:hAnsi="Garamond"/>
                <w:b/>
                <w:bCs/>
                <w:szCs w:val="24"/>
                <w:lang w:val="es-ES"/>
              </w:rPr>
            </w:pPr>
            <w:r w:rsidRPr="27C6082A">
              <w:rPr>
                <w:rFonts w:ascii="Garamond" w:hAnsi="Garamond"/>
                <w:b/>
                <w:bCs/>
                <w:szCs w:val="24"/>
                <w:lang w:val="es-ES"/>
              </w:rPr>
              <w:t>0</w:t>
            </w:r>
          </w:p>
        </w:tc>
        <w:tc>
          <w:tcPr>
            <w:tcW w:w="1560" w:type="dxa"/>
            <w:shd w:val="clear" w:color="auto" w:fill="auto"/>
            <w:vAlign w:val="center"/>
          </w:tcPr>
          <w:p w14:paraId="6ADE3D17" w14:textId="0D8542AE" w:rsidR="008A7731" w:rsidRPr="003A6669" w:rsidRDefault="5ADAC66E" w:rsidP="27C6082A">
            <w:pPr>
              <w:widowControl w:val="0"/>
              <w:spacing w:line="259" w:lineRule="auto"/>
              <w:jc w:val="center"/>
              <w:rPr>
                <w:rFonts w:ascii="Garamond" w:hAnsi="Garamond"/>
                <w:b/>
                <w:bCs/>
                <w:szCs w:val="24"/>
                <w:lang w:val="es-ES"/>
              </w:rPr>
            </w:pPr>
            <w:r w:rsidRPr="27C6082A">
              <w:rPr>
                <w:rFonts w:ascii="Garamond" w:hAnsi="Garamond"/>
                <w:b/>
                <w:bCs/>
                <w:szCs w:val="24"/>
                <w:lang w:val="es-ES"/>
              </w:rPr>
              <w:t>0</w:t>
            </w:r>
          </w:p>
        </w:tc>
        <w:tc>
          <w:tcPr>
            <w:tcW w:w="1344" w:type="dxa"/>
            <w:shd w:val="clear" w:color="auto" w:fill="auto"/>
            <w:vAlign w:val="center"/>
          </w:tcPr>
          <w:p w14:paraId="04DF2D2A" w14:textId="19267154" w:rsidR="008A7731" w:rsidRPr="003A6669" w:rsidRDefault="0071487B" w:rsidP="27C6082A">
            <w:pPr>
              <w:widowControl w:val="0"/>
              <w:spacing w:line="259" w:lineRule="auto"/>
              <w:jc w:val="center"/>
              <w:rPr>
                <w:rFonts w:ascii="Garamond" w:hAnsi="Garamond"/>
                <w:b/>
                <w:bCs/>
                <w:szCs w:val="24"/>
                <w:lang w:val="es-ES"/>
              </w:rPr>
            </w:pPr>
            <w:r w:rsidRPr="27C6082A">
              <w:rPr>
                <w:rFonts w:ascii="Garamond" w:hAnsi="Garamond"/>
                <w:b/>
                <w:bCs/>
                <w:szCs w:val="24"/>
                <w:lang w:val="es-ES"/>
              </w:rPr>
              <w:t>915</w:t>
            </w:r>
            <w:r w:rsidR="784D354C" w:rsidRPr="27C6082A">
              <w:rPr>
                <w:rFonts w:ascii="Garamond" w:hAnsi="Garamond"/>
                <w:b/>
                <w:bCs/>
                <w:szCs w:val="24"/>
                <w:lang w:val="es-ES"/>
              </w:rPr>
              <w:t>.000.000</w:t>
            </w:r>
          </w:p>
        </w:tc>
        <w:tc>
          <w:tcPr>
            <w:tcW w:w="1357" w:type="dxa"/>
            <w:shd w:val="clear" w:color="auto" w:fill="auto"/>
            <w:vAlign w:val="center"/>
          </w:tcPr>
          <w:p w14:paraId="370D6AA5" w14:textId="77777777" w:rsidR="008A7731" w:rsidRPr="003A6669" w:rsidRDefault="00025DFA" w:rsidP="27C6082A">
            <w:pPr>
              <w:widowControl w:val="0"/>
              <w:spacing w:line="259" w:lineRule="auto"/>
              <w:jc w:val="center"/>
              <w:rPr>
                <w:rFonts w:ascii="Garamond" w:hAnsi="Garamond"/>
                <w:b/>
                <w:bCs/>
                <w:szCs w:val="24"/>
                <w:lang w:val="es-ES"/>
              </w:rPr>
            </w:pPr>
            <w:r w:rsidRPr="27C6082A">
              <w:rPr>
                <w:rFonts w:ascii="Garamond" w:hAnsi="Garamond"/>
                <w:b/>
                <w:bCs/>
                <w:szCs w:val="24"/>
                <w:lang w:val="es-ES"/>
              </w:rPr>
              <w:t>0</w:t>
            </w:r>
          </w:p>
        </w:tc>
      </w:tr>
      <w:tr w:rsidR="008A7731" w:rsidRPr="003A6669" w14:paraId="77F88BB2" w14:textId="77777777" w:rsidTr="27C6082A">
        <w:trPr>
          <w:trHeight w:val="199"/>
          <w:jc w:val="center"/>
        </w:trPr>
        <w:tc>
          <w:tcPr>
            <w:tcW w:w="5050" w:type="dxa"/>
            <w:gridSpan w:val="3"/>
            <w:shd w:val="clear" w:color="auto" w:fill="auto"/>
            <w:vAlign w:val="center"/>
          </w:tcPr>
          <w:p w14:paraId="7B37605A" w14:textId="77777777" w:rsidR="008A7731" w:rsidRPr="003A6669" w:rsidRDefault="008A7731" w:rsidP="008A7731">
            <w:pPr>
              <w:widowControl w:val="0"/>
              <w:jc w:val="center"/>
              <w:rPr>
                <w:rFonts w:ascii="Garamond" w:hAnsi="Garamond"/>
                <w:b/>
                <w:iCs/>
                <w:szCs w:val="24"/>
                <w:lang w:val="es-ES"/>
              </w:rPr>
            </w:pPr>
          </w:p>
          <w:p w14:paraId="684B32AA" w14:textId="77777777" w:rsidR="008A7731" w:rsidRPr="003A6669" w:rsidRDefault="008A7731" w:rsidP="008A7731">
            <w:pPr>
              <w:widowControl w:val="0"/>
              <w:jc w:val="center"/>
              <w:rPr>
                <w:rFonts w:ascii="Garamond" w:hAnsi="Garamond"/>
                <w:b/>
                <w:iCs/>
                <w:szCs w:val="24"/>
                <w:lang w:val="es-ES"/>
              </w:rPr>
            </w:pPr>
            <w:proofErr w:type="gramStart"/>
            <w:r w:rsidRPr="003A6669">
              <w:rPr>
                <w:rFonts w:ascii="Garamond" w:hAnsi="Garamond"/>
                <w:b/>
                <w:iCs/>
                <w:szCs w:val="24"/>
                <w:lang w:val="es-ES"/>
              </w:rPr>
              <w:t>TOTAL</w:t>
            </w:r>
            <w:proofErr w:type="gramEnd"/>
            <w:r w:rsidRPr="003A6669">
              <w:rPr>
                <w:rFonts w:ascii="Garamond" w:hAnsi="Garamond"/>
                <w:b/>
                <w:iCs/>
                <w:szCs w:val="24"/>
                <w:lang w:val="es-ES"/>
              </w:rPr>
              <w:t xml:space="preserve"> ANUAL DE COSTOS</w:t>
            </w:r>
          </w:p>
          <w:p w14:paraId="394798F2" w14:textId="77777777" w:rsidR="008A7731" w:rsidRPr="003A6669" w:rsidRDefault="008A7731" w:rsidP="008A7731">
            <w:pPr>
              <w:widowControl w:val="0"/>
              <w:jc w:val="center"/>
              <w:rPr>
                <w:rFonts w:ascii="Garamond" w:hAnsi="Garamond"/>
                <w:b/>
                <w:iCs/>
                <w:szCs w:val="24"/>
                <w:lang w:val="es-ES"/>
              </w:rPr>
            </w:pPr>
          </w:p>
        </w:tc>
        <w:tc>
          <w:tcPr>
            <w:tcW w:w="1320" w:type="dxa"/>
            <w:shd w:val="clear" w:color="auto" w:fill="auto"/>
            <w:vAlign w:val="center"/>
          </w:tcPr>
          <w:p w14:paraId="7FCA7AEE" w14:textId="33A5BC31" w:rsidR="008A7731" w:rsidRPr="003A6669" w:rsidRDefault="00214329" w:rsidP="27C6082A">
            <w:pPr>
              <w:widowControl w:val="0"/>
              <w:spacing w:line="259" w:lineRule="auto"/>
              <w:jc w:val="center"/>
              <w:rPr>
                <w:rFonts w:ascii="Garamond" w:hAnsi="Garamond"/>
                <w:b/>
                <w:bCs/>
                <w:szCs w:val="24"/>
                <w:lang w:val="es-ES"/>
              </w:rPr>
            </w:pPr>
            <w:r w:rsidRPr="27C6082A">
              <w:rPr>
                <w:rFonts w:ascii="Garamond" w:hAnsi="Garamond"/>
                <w:b/>
                <w:bCs/>
                <w:szCs w:val="24"/>
                <w:lang w:val="es-ES"/>
              </w:rPr>
              <w:t>250</w:t>
            </w:r>
            <w:r w:rsidR="6FD70AD6" w:rsidRPr="27C6082A">
              <w:rPr>
                <w:rFonts w:ascii="Garamond" w:hAnsi="Garamond"/>
                <w:b/>
                <w:bCs/>
                <w:szCs w:val="24"/>
                <w:lang w:val="es-ES"/>
              </w:rPr>
              <w:t>.000.000</w:t>
            </w:r>
          </w:p>
        </w:tc>
        <w:tc>
          <w:tcPr>
            <w:tcW w:w="1560" w:type="dxa"/>
            <w:shd w:val="clear" w:color="auto" w:fill="auto"/>
            <w:vAlign w:val="center"/>
          </w:tcPr>
          <w:p w14:paraId="6B02CC11" w14:textId="5E7A3797" w:rsidR="008A7731" w:rsidRPr="003A6669" w:rsidRDefault="00214329" w:rsidP="27C6082A">
            <w:pPr>
              <w:widowControl w:val="0"/>
              <w:spacing w:line="259" w:lineRule="auto"/>
              <w:jc w:val="center"/>
              <w:rPr>
                <w:rFonts w:ascii="Garamond" w:hAnsi="Garamond"/>
                <w:b/>
                <w:bCs/>
                <w:szCs w:val="24"/>
                <w:lang w:val="es-ES"/>
              </w:rPr>
            </w:pPr>
            <w:r w:rsidRPr="27C6082A">
              <w:rPr>
                <w:rFonts w:ascii="Garamond" w:hAnsi="Garamond"/>
                <w:b/>
                <w:bCs/>
                <w:szCs w:val="24"/>
                <w:lang w:val="es-ES"/>
              </w:rPr>
              <w:t>1.100</w:t>
            </w:r>
            <w:r w:rsidR="2CDB2353" w:rsidRPr="27C6082A">
              <w:rPr>
                <w:rFonts w:ascii="Garamond" w:hAnsi="Garamond"/>
                <w:b/>
                <w:bCs/>
                <w:szCs w:val="24"/>
                <w:lang w:val="es-ES"/>
              </w:rPr>
              <w:t>.000.000</w:t>
            </w:r>
          </w:p>
        </w:tc>
        <w:tc>
          <w:tcPr>
            <w:tcW w:w="1344" w:type="dxa"/>
            <w:shd w:val="clear" w:color="auto" w:fill="auto"/>
            <w:vAlign w:val="center"/>
          </w:tcPr>
          <w:p w14:paraId="3959F74E" w14:textId="40D5CFD9" w:rsidR="008A7731" w:rsidRPr="003A6669" w:rsidRDefault="00214329" w:rsidP="27C6082A">
            <w:pPr>
              <w:widowControl w:val="0"/>
              <w:spacing w:line="259" w:lineRule="auto"/>
              <w:jc w:val="center"/>
              <w:rPr>
                <w:rFonts w:ascii="Garamond" w:hAnsi="Garamond"/>
                <w:b/>
                <w:bCs/>
                <w:szCs w:val="24"/>
                <w:lang w:val="es-ES"/>
              </w:rPr>
            </w:pPr>
            <w:r w:rsidRPr="27C6082A">
              <w:rPr>
                <w:rFonts w:ascii="Garamond" w:hAnsi="Garamond"/>
                <w:b/>
                <w:bCs/>
                <w:szCs w:val="24"/>
                <w:lang w:val="es-ES"/>
              </w:rPr>
              <w:t>1.</w:t>
            </w:r>
            <w:r w:rsidR="00A75319" w:rsidRPr="27C6082A">
              <w:rPr>
                <w:rFonts w:ascii="Garamond" w:hAnsi="Garamond"/>
                <w:b/>
                <w:bCs/>
                <w:szCs w:val="24"/>
                <w:lang w:val="es-ES"/>
              </w:rPr>
              <w:t>715</w:t>
            </w:r>
            <w:r w:rsidR="5CC45417" w:rsidRPr="27C6082A">
              <w:rPr>
                <w:rFonts w:ascii="Garamond" w:hAnsi="Garamond"/>
                <w:b/>
                <w:bCs/>
                <w:szCs w:val="24"/>
                <w:lang w:val="es-ES"/>
              </w:rPr>
              <w:t>.000.000</w:t>
            </w:r>
          </w:p>
        </w:tc>
        <w:tc>
          <w:tcPr>
            <w:tcW w:w="1357" w:type="dxa"/>
            <w:shd w:val="clear" w:color="auto" w:fill="auto"/>
            <w:vAlign w:val="center"/>
          </w:tcPr>
          <w:p w14:paraId="11BB722B" w14:textId="2714576F" w:rsidR="008A7731" w:rsidRPr="003A6669" w:rsidRDefault="00214329" w:rsidP="27C6082A">
            <w:pPr>
              <w:widowControl w:val="0"/>
              <w:spacing w:line="259" w:lineRule="auto"/>
              <w:jc w:val="center"/>
              <w:rPr>
                <w:rFonts w:ascii="Garamond" w:hAnsi="Garamond"/>
                <w:b/>
                <w:bCs/>
                <w:szCs w:val="24"/>
                <w:lang w:val="es-ES"/>
              </w:rPr>
            </w:pPr>
            <w:r w:rsidRPr="27C6082A">
              <w:rPr>
                <w:rFonts w:ascii="Garamond" w:hAnsi="Garamond"/>
                <w:b/>
                <w:bCs/>
                <w:szCs w:val="24"/>
                <w:lang w:val="es-ES"/>
              </w:rPr>
              <w:t>500</w:t>
            </w:r>
            <w:r w:rsidR="70F16316" w:rsidRPr="27C6082A">
              <w:rPr>
                <w:rFonts w:ascii="Garamond" w:hAnsi="Garamond"/>
                <w:b/>
                <w:bCs/>
                <w:szCs w:val="24"/>
                <w:lang w:val="es-ES"/>
              </w:rPr>
              <w:t>.000.000</w:t>
            </w:r>
          </w:p>
        </w:tc>
      </w:tr>
      <w:tr w:rsidR="008A7731" w:rsidRPr="003A6669" w14:paraId="3DC32579" w14:textId="77777777" w:rsidTr="27C6082A">
        <w:trPr>
          <w:trHeight w:val="215"/>
          <w:jc w:val="center"/>
        </w:trPr>
        <w:tc>
          <w:tcPr>
            <w:tcW w:w="5050" w:type="dxa"/>
            <w:gridSpan w:val="3"/>
            <w:shd w:val="clear" w:color="auto" w:fill="D9D9D9" w:themeFill="background1" w:themeFillShade="D9"/>
            <w:vAlign w:val="center"/>
          </w:tcPr>
          <w:p w14:paraId="6FA66CAA" w14:textId="77777777" w:rsidR="008A7731" w:rsidRPr="003A6669" w:rsidRDefault="008A7731" w:rsidP="008A7731">
            <w:pPr>
              <w:widowControl w:val="0"/>
              <w:jc w:val="center"/>
              <w:rPr>
                <w:rFonts w:ascii="Garamond" w:hAnsi="Garamond"/>
                <w:b/>
                <w:iCs/>
                <w:szCs w:val="24"/>
                <w:lang w:val="es-ES"/>
              </w:rPr>
            </w:pPr>
            <w:r w:rsidRPr="003A6669">
              <w:rPr>
                <w:rFonts w:ascii="Garamond" w:hAnsi="Garamond"/>
                <w:b/>
                <w:iCs/>
                <w:szCs w:val="24"/>
                <w:lang w:val="es-ES"/>
              </w:rPr>
              <w:t>COSTO TOTAL DEL PROYECTO EN VALOR PRESENTE</w:t>
            </w:r>
          </w:p>
        </w:tc>
        <w:tc>
          <w:tcPr>
            <w:tcW w:w="5581" w:type="dxa"/>
            <w:gridSpan w:val="4"/>
            <w:shd w:val="clear" w:color="auto" w:fill="D9D9D9" w:themeFill="background1" w:themeFillShade="D9"/>
            <w:vAlign w:val="center"/>
          </w:tcPr>
          <w:p w14:paraId="3889A505" w14:textId="226A2B01" w:rsidR="008A7731" w:rsidRPr="003A6669" w:rsidRDefault="2D6F1BB5" w:rsidP="43ED9578">
            <w:pPr>
              <w:widowControl w:val="0"/>
              <w:jc w:val="center"/>
              <w:rPr>
                <w:rFonts w:ascii="Garamond" w:hAnsi="Garamond"/>
                <w:b/>
                <w:bCs/>
                <w:szCs w:val="24"/>
                <w:lang w:val="es-ES"/>
              </w:rPr>
            </w:pPr>
            <w:r w:rsidRPr="003A6669">
              <w:rPr>
                <w:rFonts w:ascii="Garamond" w:hAnsi="Garamond"/>
                <w:b/>
                <w:bCs/>
                <w:szCs w:val="24"/>
                <w:lang w:val="es-ES"/>
              </w:rPr>
              <w:t>3.</w:t>
            </w:r>
            <w:r w:rsidR="00A75319">
              <w:rPr>
                <w:rFonts w:ascii="Garamond" w:hAnsi="Garamond"/>
                <w:b/>
                <w:bCs/>
                <w:szCs w:val="24"/>
                <w:lang w:val="es-ES"/>
              </w:rPr>
              <w:t>5</w:t>
            </w:r>
            <w:r w:rsidR="24428974" w:rsidRPr="003A6669">
              <w:rPr>
                <w:rFonts w:ascii="Garamond" w:hAnsi="Garamond"/>
                <w:b/>
                <w:bCs/>
                <w:szCs w:val="24"/>
                <w:lang w:val="es-ES"/>
              </w:rPr>
              <w:t>6</w:t>
            </w:r>
            <w:r w:rsidR="00A75319">
              <w:rPr>
                <w:rFonts w:ascii="Garamond" w:hAnsi="Garamond"/>
                <w:b/>
                <w:bCs/>
                <w:szCs w:val="24"/>
                <w:lang w:val="es-ES"/>
              </w:rPr>
              <w:t>5</w:t>
            </w:r>
            <w:r w:rsidR="24428974" w:rsidRPr="003A6669">
              <w:rPr>
                <w:rFonts w:ascii="Garamond" w:hAnsi="Garamond"/>
                <w:b/>
                <w:bCs/>
                <w:szCs w:val="24"/>
                <w:lang w:val="es-ES"/>
              </w:rPr>
              <w:t>.000.000</w:t>
            </w:r>
          </w:p>
        </w:tc>
      </w:tr>
    </w:tbl>
    <w:p w14:paraId="29079D35" w14:textId="77777777" w:rsidR="00314B0E" w:rsidRPr="003A6669" w:rsidRDefault="00314B0E" w:rsidP="00D92AD7">
      <w:pPr>
        <w:pStyle w:val="Ttulo"/>
        <w:jc w:val="both"/>
        <w:rPr>
          <w:rFonts w:ascii="Garamond" w:hAnsi="Garamond"/>
          <w:sz w:val="24"/>
          <w:szCs w:val="24"/>
          <w:lang w:val="es-ES"/>
        </w:rPr>
      </w:pPr>
    </w:p>
    <w:p w14:paraId="17686DC7" w14:textId="77777777" w:rsidR="000C5AEB" w:rsidRPr="003A6669" w:rsidRDefault="000C5AEB" w:rsidP="00D92AD7">
      <w:pPr>
        <w:pStyle w:val="Ttulo"/>
        <w:jc w:val="both"/>
        <w:rPr>
          <w:rFonts w:ascii="Garamond" w:hAnsi="Garamond"/>
          <w:sz w:val="24"/>
          <w:szCs w:val="24"/>
          <w:lang w:val="es-ES"/>
        </w:rPr>
      </w:pPr>
    </w:p>
    <w:p w14:paraId="4D690125" w14:textId="77777777" w:rsidR="00E317D7" w:rsidRPr="003A6669" w:rsidRDefault="000901C1" w:rsidP="006F77F1">
      <w:pPr>
        <w:pStyle w:val="Subttulo"/>
        <w:numPr>
          <w:ilvl w:val="0"/>
          <w:numId w:val="3"/>
        </w:numPr>
        <w:rPr>
          <w:rFonts w:ascii="Garamond" w:hAnsi="Garamond"/>
          <w:sz w:val="24"/>
          <w:szCs w:val="24"/>
          <w:lang w:val="es-ES"/>
        </w:rPr>
      </w:pPr>
      <w:bookmarkStart w:id="9" w:name="_Toc251066186"/>
      <w:r w:rsidRPr="003A6669">
        <w:rPr>
          <w:rFonts w:ascii="Garamond" w:hAnsi="Garamond"/>
          <w:sz w:val="24"/>
          <w:szCs w:val="24"/>
          <w:lang w:val="es-ES"/>
        </w:rPr>
        <w:t>INDICADORES DE SEGUIMIENTO Y EVALUACIÓN</w:t>
      </w:r>
      <w:bookmarkEnd w:id="9"/>
    </w:p>
    <w:p w14:paraId="53BD644D" w14:textId="77777777" w:rsidR="00B621A1" w:rsidRPr="003A6669" w:rsidRDefault="00B621A1" w:rsidP="00CB0EC5">
      <w:pPr>
        <w:autoSpaceDE w:val="0"/>
        <w:autoSpaceDN w:val="0"/>
        <w:adjustRightInd w:val="0"/>
        <w:rPr>
          <w:rFonts w:ascii="Garamond" w:hAnsi="Garamond"/>
          <w:color w:val="FF0000"/>
          <w:szCs w:val="24"/>
          <w:lang w:val="es-ES"/>
        </w:rPr>
      </w:pPr>
    </w:p>
    <w:p w14:paraId="1A3FAC43" w14:textId="77777777" w:rsidR="00D779D2" w:rsidRPr="003A6669" w:rsidRDefault="00D779D2" w:rsidP="00CB0EC5">
      <w:pPr>
        <w:autoSpaceDE w:val="0"/>
        <w:autoSpaceDN w:val="0"/>
        <w:adjustRightInd w:val="0"/>
        <w:rPr>
          <w:rFonts w:ascii="Garamond" w:hAnsi="Garamond"/>
          <w:color w:val="FF0000"/>
          <w:szCs w:val="24"/>
          <w:lang w:val="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8"/>
        <w:gridCol w:w="1795"/>
        <w:gridCol w:w="2159"/>
        <w:gridCol w:w="1566"/>
        <w:gridCol w:w="1868"/>
      </w:tblGrid>
      <w:tr w:rsidR="00916321" w:rsidRPr="003A6669" w14:paraId="00058EF9" w14:textId="77777777" w:rsidTr="63091795">
        <w:trPr>
          <w:trHeight w:val="357"/>
          <w:tblHeader/>
          <w:jc w:val="center"/>
        </w:trPr>
        <w:tc>
          <w:tcPr>
            <w:tcW w:w="1166" w:type="pct"/>
            <w:shd w:val="clear" w:color="auto" w:fill="D9D9D9" w:themeFill="background1" w:themeFillShade="D9"/>
            <w:vAlign w:val="center"/>
          </w:tcPr>
          <w:p w14:paraId="5A4D39D7" w14:textId="77777777" w:rsidR="00A921A8" w:rsidRPr="003A6669" w:rsidRDefault="00A921A8" w:rsidP="00B621A1">
            <w:pPr>
              <w:jc w:val="center"/>
              <w:rPr>
                <w:rFonts w:ascii="Garamond" w:hAnsi="Garamond"/>
                <w:b/>
                <w:szCs w:val="24"/>
                <w:lang w:val="es-ES"/>
              </w:rPr>
            </w:pPr>
            <w:proofErr w:type="gramStart"/>
            <w:r w:rsidRPr="003A6669">
              <w:rPr>
                <w:rFonts w:ascii="Garamond" w:hAnsi="Garamond"/>
                <w:b/>
                <w:szCs w:val="24"/>
                <w:lang w:val="es-ES"/>
              </w:rPr>
              <w:t>META PLAN</w:t>
            </w:r>
            <w:proofErr w:type="gramEnd"/>
            <w:r w:rsidRPr="003A6669">
              <w:rPr>
                <w:rFonts w:ascii="Garamond" w:hAnsi="Garamond"/>
                <w:b/>
                <w:szCs w:val="24"/>
                <w:lang w:val="es-ES"/>
              </w:rPr>
              <w:t xml:space="preserve"> DE DESARROLLO</w:t>
            </w:r>
          </w:p>
        </w:tc>
        <w:tc>
          <w:tcPr>
            <w:tcW w:w="1052" w:type="pct"/>
            <w:shd w:val="clear" w:color="auto" w:fill="D9D9D9" w:themeFill="background1" w:themeFillShade="D9"/>
            <w:vAlign w:val="center"/>
          </w:tcPr>
          <w:p w14:paraId="52C1C6A9" w14:textId="77777777" w:rsidR="00A921A8" w:rsidRPr="003A6669" w:rsidRDefault="00A921A8" w:rsidP="00B621A1">
            <w:pPr>
              <w:jc w:val="center"/>
              <w:rPr>
                <w:rFonts w:ascii="Garamond" w:hAnsi="Garamond"/>
                <w:b/>
                <w:szCs w:val="24"/>
                <w:lang w:val="es-ES"/>
              </w:rPr>
            </w:pPr>
            <w:r w:rsidRPr="003A6669">
              <w:rPr>
                <w:rFonts w:ascii="Garamond" w:hAnsi="Garamond"/>
                <w:b/>
                <w:szCs w:val="24"/>
                <w:lang w:val="es-ES"/>
              </w:rPr>
              <w:t>OBJETIVO ESPECIFICO</w:t>
            </w:r>
          </w:p>
        </w:tc>
        <w:tc>
          <w:tcPr>
            <w:tcW w:w="966" w:type="pct"/>
            <w:shd w:val="clear" w:color="auto" w:fill="D9D9D9" w:themeFill="background1" w:themeFillShade="D9"/>
            <w:vAlign w:val="center"/>
          </w:tcPr>
          <w:p w14:paraId="4EFED82F" w14:textId="77777777" w:rsidR="00A921A8" w:rsidRPr="003A6669" w:rsidRDefault="00A921A8" w:rsidP="00D779D2">
            <w:pPr>
              <w:jc w:val="center"/>
              <w:rPr>
                <w:rFonts w:ascii="Garamond" w:hAnsi="Garamond"/>
                <w:b/>
                <w:szCs w:val="24"/>
                <w:lang w:val="es-ES"/>
              </w:rPr>
            </w:pPr>
            <w:r w:rsidRPr="003A6669">
              <w:rPr>
                <w:rFonts w:ascii="Garamond" w:hAnsi="Garamond"/>
                <w:b/>
                <w:szCs w:val="24"/>
                <w:lang w:val="es-ES"/>
              </w:rPr>
              <w:t>COMPONENTES</w:t>
            </w:r>
          </w:p>
        </w:tc>
        <w:tc>
          <w:tcPr>
            <w:tcW w:w="725" w:type="pct"/>
            <w:shd w:val="clear" w:color="auto" w:fill="D9D9D9" w:themeFill="background1" w:themeFillShade="D9"/>
            <w:vAlign w:val="center"/>
          </w:tcPr>
          <w:p w14:paraId="2AD8E5C2" w14:textId="77777777" w:rsidR="00A921A8" w:rsidRPr="003A6669" w:rsidRDefault="00A921A8" w:rsidP="00D779D2">
            <w:pPr>
              <w:jc w:val="center"/>
              <w:rPr>
                <w:rFonts w:ascii="Garamond" w:hAnsi="Garamond"/>
                <w:b/>
                <w:szCs w:val="24"/>
                <w:lang w:val="es-ES"/>
              </w:rPr>
            </w:pPr>
            <w:r w:rsidRPr="003A6669">
              <w:rPr>
                <w:rFonts w:ascii="Garamond" w:hAnsi="Garamond"/>
                <w:b/>
                <w:szCs w:val="24"/>
                <w:lang w:val="es-ES"/>
              </w:rPr>
              <w:t>META(S) PROYECTO</w:t>
            </w:r>
          </w:p>
        </w:tc>
        <w:tc>
          <w:tcPr>
            <w:tcW w:w="1091" w:type="pct"/>
            <w:shd w:val="clear" w:color="auto" w:fill="D9D9D9" w:themeFill="background1" w:themeFillShade="D9"/>
            <w:vAlign w:val="center"/>
          </w:tcPr>
          <w:p w14:paraId="77241DFC" w14:textId="77777777" w:rsidR="00A921A8" w:rsidRPr="003A6669" w:rsidRDefault="00A921A8" w:rsidP="00D779D2">
            <w:pPr>
              <w:jc w:val="center"/>
              <w:rPr>
                <w:rFonts w:ascii="Garamond" w:hAnsi="Garamond"/>
                <w:b/>
                <w:szCs w:val="24"/>
                <w:lang w:val="es-ES"/>
              </w:rPr>
            </w:pPr>
            <w:r w:rsidRPr="003A6669">
              <w:rPr>
                <w:rFonts w:ascii="Garamond" w:hAnsi="Garamond"/>
                <w:b/>
                <w:szCs w:val="24"/>
                <w:lang w:val="es-ES"/>
              </w:rPr>
              <w:t>INDICADOR</w:t>
            </w:r>
          </w:p>
        </w:tc>
      </w:tr>
      <w:tr w:rsidR="00A43791" w:rsidRPr="003A6669" w14:paraId="13B2FF59" w14:textId="77777777" w:rsidTr="63091795">
        <w:trPr>
          <w:trHeight w:val="753"/>
          <w:jc w:val="center"/>
        </w:trPr>
        <w:tc>
          <w:tcPr>
            <w:tcW w:w="1166" w:type="pct"/>
            <w:shd w:val="clear" w:color="auto" w:fill="auto"/>
            <w:vAlign w:val="center"/>
          </w:tcPr>
          <w:p w14:paraId="3F87A426" w14:textId="15A632ED" w:rsidR="00A43791" w:rsidRPr="003A6669" w:rsidRDefault="2CF15C02" w:rsidP="63091795">
            <w:pPr>
              <w:jc w:val="center"/>
              <w:rPr>
                <w:rFonts w:ascii="Garamond" w:hAnsi="Garamond"/>
                <w:b/>
                <w:bCs/>
                <w:szCs w:val="24"/>
                <w:highlight w:val="yellow"/>
                <w:lang w:val="es-ES"/>
              </w:rPr>
            </w:pPr>
            <w:r w:rsidRPr="003A6669">
              <w:rPr>
                <w:rFonts w:ascii="Garamond" w:hAnsi="Garamond"/>
                <w:szCs w:val="24"/>
                <w:lang w:val="es-ES"/>
              </w:rPr>
              <w:t xml:space="preserve">Plataforma institucional para la seguridad y justicia </w:t>
            </w:r>
          </w:p>
          <w:p w14:paraId="4F23754E" w14:textId="495F3F1F" w:rsidR="00A43791" w:rsidRPr="003A6669" w:rsidRDefault="00A43791" w:rsidP="63091795">
            <w:pPr>
              <w:jc w:val="center"/>
              <w:rPr>
                <w:rFonts w:ascii="Garamond" w:hAnsi="Garamond"/>
                <w:b/>
                <w:bCs/>
                <w:szCs w:val="24"/>
                <w:highlight w:val="yellow"/>
                <w:lang w:val="es-ES"/>
              </w:rPr>
            </w:pPr>
          </w:p>
        </w:tc>
        <w:tc>
          <w:tcPr>
            <w:tcW w:w="1052" w:type="pct"/>
            <w:vAlign w:val="center"/>
          </w:tcPr>
          <w:p w14:paraId="50F1008B" w14:textId="7763532F" w:rsidR="00A43791" w:rsidRPr="003A6669" w:rsidRDefault="65D0CCDE" w:rsidP="63091795">
            <w:pPr>
              <w:jc w:val="center"/>
              <w:rPr>
                <w:rFonts w:ascii="Garamond" w:hAnsi="Garamond"/>
                <w:b/>
                <w:bCs/>
                <w:i/>
                <w:iCs/>
                <w:szCs w:val="24"/>
                <w:highlight w:val="yellow"/>
                <w:lang w:val="es-ES"/>
              </w:rPr>
            </w:pPr>
            <w:r w:rsidRPr="003A6669">
              <w:rPr>
                <w:rFonts w:ascii="Garamond" w:hAnsi="Garamond"/>
                <w:szCs w:val="24"/>
                <w:lang w:val="es-ES"/>
              </w:rPr>
              <w:t xml:space="preserve">Mejorar la percepción de seguridad y convivencia de la ciudadanía en la Localidad de Bosa. </w:t>
            </w:r>
            <w:r w:rsidR="180E890C" w:rsidRPr="003A6669">
              <w:rPr>
                <w:rFonts w:ascii="Garamond" w:hAnsi="Garamond"/>
                <w:szCs w:val="24"/>
                <w:lang w:val="es-ES"/>
              </w:rPr>
              <w:t>.</w:t>
            </w:r>
          </w:p>
        </w:tc>
        <w:tc>
          <w:tcPr>
            <w:tcW w:w="966" w:type="pct"/>
            <w:vAlign w:val="center"/>
          </w:tcPr>
          <w:p w14:paraId="33BC041A" w14:textId="77777777" w:rsidR="00A43791" w:rsidRPr="003A6669" w:rsidRDefault="00A43791" w:rsidP="00A43791">
            <w:pPr>
              <w:jc w:val="center"/>
              <w:rPr>
                <w:rFonts w:ascii="Garamond" w:hAnsi="Garamond"/>
                <w:b/>
                <w:iCs/>
                <w:szCs w:val="24"/>
                <w:lang w:val="es-ES"/>
              </w:rPr>
            </w:pPr>
            <w:r w:rsidRPr="003A6669">
              <w:rPr>
                <w:rFonts w:ascii="Garamond" w:hAnsi="Garamond"/>
                <w:b/>
                <w:iCs/>
                <w:szCs w:val="24"/>
                <w:lang w:val="es-ES"/>
              </w:rPr>
              <w:t>DOTACION</w:t>
            </w:r>
          </w:p>
        </w:tc>
        <w:tc>
          <w:tcPr>
            <w:tcW w:w="725" w:type="pct"/>
            <w:vAlign w:val="center"/>
          </w:tcPr>
          <w:p w14:paraId="476D08CA" w14:textId="77777777" w:rsidR="00A43791" w:rsidRPr="003A6669" w:rsidRDefault="00A43791" w:rsidP="00A43791">
            <w:pPr>
              <w:jc w:val="center"/>
              <w:rPr>
                <w:rFonts w:ascii="Garamond" w:hAnsi="Garamond"/>
                <w:b/>
                <w:szCs w:val="24"/>
                <w:lang w:val="es-ES"/>
              </w:rPr>
            </w:pPr>
            <w:r w:rsidRPr="003A6669">
              <w:rPr>
                <w:rFonts w:ascii="Garamond" w:hAnsi="Garamond"/>
                <w:szCs w:val="24"/>
                <w:lang w:val="es-ES"/>
              </w:rPr>
              <w:t>Suministrar 4 dotaciones tecnológicas a organismos de seguridad.</w:t>
            </w:r>
          </w:p>
        </w:tc>
        <w:tc>
          <w:tcPr>
            <w:tcW w:w="1091" w:type="pct"/>
            <w:vAlign w:val="center"/>
          </w:tcPr>
          <w:p w14:paraId="099BE261" w14:textId="77777777" w:rsidR="00A43791" w:rsidRPr="003A6669" w:rsidRDefault="00A43791" w:rsidP="00A43791">
            <w:pPr>
              <w:jc w:val="center"/>
              <w:rPr>
                <w:rFonts w:ascii="Garamond" w:hAnsi="Garamond"/>
                <w:b/>
                <w:szCs w:val="24"/>
                <w:lang w:val="es-ES"/>
              </w:rPr>
            </w:pPr>
            <w:r w:rsidRPr="003A6669">
              <w:rPr>
                <w:rFonts w:ascii="Garamond" w:hAnsi="Garamond"/>
                <w:szCs w:val="24"/>
                <w:lang w:val="es-ES"/>
              </w:rPr>
              <w:t>Dotaciones tecnológicas suministradas a organismos de seguridad.</w:t>
            </w:r>
          </w:p>
        </w:tc>
      </w:tr>
      <w:tr w:rsidR="00A43791" w:rsidRPr="003A6669" w14:paraId="30CEA80D" w14:textId="77777777" w:rsidTr="63091795">
        <w:trPr>
          <w:trHeight w:val="753"/>
          <w:jc w:val="center"/>
        </w:trPr>
        <w:tc>
          <w:tcPr>
            <w:tcW w:w="1166" w:type="pct"/>
            <w:shd w:val="clear" w:color="auto" w:fill="auto"/>
            <w:vAlign w:val="center"/>
          </w:tcPr>
          <w:p w14:paraId="4A7A19C7" w14:textId="208213FC" w:rsidR="00A43791" w:rsidRPr="003A6669" w:rsidRDefault="7068C81D" w:rsidP="63091795">
            <w:pPr>
              <w:jc w:val="center"/>
              <w:rPr>
                <w:rFonts w:ascii="Garamond" w:hAnsi="Garamond"/>
                <w:szCs w:val="24"/>
                <w:lang w:val="es-ES"/>
              </w:rPr>
            </w:pPr>
            <w:r w:rsidRPr="003A6669">
              <w:rPr>
                <w:rFonts w:ascii="Garamond" w:hAnsi="Garamond"/>
                <w:szCs w:val="24"/>
                <w:lang w:val="es-ES"/>
              </w:rPr>
              <w:t xml:space="preserve">Plataforma institucional para la seguridad y justicia </w:t>
            </w:r>
          </w:p>
          <w:p w14:paraId="61DF9139" w14:textId="387B270A" w:rsidR="00A43791" w:rsidRPr="003A6669" w:rsidRDefault="00A43791" w:rsidP="63091795">
            <w:pPr>
              <w:jc w:val="center"/>
              <w:rPr>
                <w:rFonts w:ascii="Garamond" w:hAnsi="Garamond"/>
                <w:szCs w:val="24"/>
                <w:lang w:val="es-ES"/>
              </w:rPr>
            </w:pPr>
          </w:p>
        </w:tc>
        <w:tc>
          <w:tcPr>
            <w:tcW w:w="1052" w:type="pct"/>
            <w:vAlign w:val="center"/>
          </w:tcPr>
          <w:p w14:paraId="796A6B5D" w14:textId="6B6745E4" w:rsidR="00A43791" w:rsidRPr="003A6669" w:rsidRDefault="4A4C7917" w:rsidP="63091795">
            <w:pPr>
              <w:jc w:val="center"/>
              <w:rPr>
                <w:rFonts w:ascii="Garamond" w:hAnsi="Garamond"/>
                <w:szCs w:val="24"/>
                <w:lang w:val="es-ES"/>
              </w:rPr>
            </w:pPr>
            <w:r w:rsidRPr="003A6669">
              <w:rPr>
                <w:rFonts w:ascii="Garamond" w:hAnsi="Garamond"/>
                <w:szCs w:val="24"/>
                <w:lang w:val="es-ES"/>
              </w:rPr>
              <w:lastRenderedPageBreak/>
              <w:t xml:space="preserve">Mejorar la percepción de seguridad y convivencia de </w:t>
            </w:r>
            <w:r w:rsidRPr="003A6669">
              <w:rPr>
                <w:rFonts w:ascii="Garamond" w:hAnsi="Garamond"/>
                <w:szCs w:val="24"/>
                <w:lang w:val="es-ES"/>
              </w:rPr>
              <w:lastRenderedPageBreak/>
              <w:t xml:space="preserve">la ciudadanía en la Localidad de Bosa. </w:t>
            </w:r>
          </w:p>
        </w:tc>
        <w:tc>
          <w:tcPr>
            <w:tcW w:w="966" w:type="pct"/>
            <w:vAlign w:val="center"/>
          </w:tcPr>
          <w:p w14:paraId="41847F91" w14:textId="77777777" w:rsidR="00A43791" w:rsidRPr="003A6669" w:rsidRDefault="00A43791" w:rsidP="00A43791">
            <w:pPr>
              <w:jc w:val="center"/>
              <w:rPr>
                <w:rFonts w:ascii="Garamond" w:hAnsi="Garamond"/>
                <w:b/>
                <w:i/>
                <w:szCs w:val="24"/>
                <w:highlight w:val="yellow"/>
                <w:lang w:val="es-ES"/>
              </w:rPr>
            </w:pPr>
            <w:r w:rsidRPr="003A6669">
              <w:rPr>
                <w:rFonts w:ascii="Garamond" w:hAnsi="Garamond"/>
                <w:b/>
                <w:iCs/>
                <w:szCs w:val="24"/>
                <w:lang w:val="es-ES"/>
              </w:rPr>
              <w:lastRenderedPageBreak/>
              <w:t>DOTACION</w:t>
            </w:r>
          </w:p>
        </w:tc>
        <w:tc>
          <w:tcPr>
            <w:tcW w:w="725" w:type="pct"/>
            <w:vAlign w:val="center"/>
          </w:tcPr>
          <w:p w14:paraId="754721C6" w14:textId="77777777" w:rsidR="00A43791" w:rsidRPr="003A6669" w:rsidRDefault="00A43791" w:rsidP="00A43791">
            <w:pPr>
              <w:jc w:val="center"/>
              <w:rPr>
                <w:rFonts w:ascii="Garamond" w:hAnsi="Garamond"/>
                <w:b/>
                <w:i/>
                <w:szCs w:val="24"/>
                <w:highlight w:val="yellow"/>
                <w:lang w:val="es-ES"/>
              </w:rPr>
            </w:pPr>
            <w:r w:rsidRPr="003A6669">
              <w:rPr>
                <w:rFonts w:ascii="Garamond" w:hAnsi="Garamond"/>
                <w:szCs w:val="24"/>
                <w:lang w:val="es-ES"/>
              </w:rPr>
              <w:t xml:space="preserve">Suministrar 2 dotaciones logísticas a </w:t>
            </w:r>
            <w:r w:rsidRPr="003A6669">
              <w:rPr>
                <w:rFonts w:ascii="Garamond" w:hAnsi="Garamond"/>
                <w:szCs w:val="24"/>
                <w:lang w:val="es-ES"/>
              </w:rPr>
              <w:lastRenderedPageBreak/>
              <w:t>organismos de seguridad.</w:t>
            </w:r>
          </w:p>
        </w:tc>
        <w:tc>
          <w:tcPr>
            <w:tcW w:w="1091" w:type="pct"/>
          </w:tcPr>
          <w:p w14:paraId="546C2BFE" w14:textId="77777777" w:rsidR="00A43791" w:rsidRPr="003A6669" w:rsidRDefault="00A43791" w:rsidP="00A43791">
            <w:pPr>
              <w:jc w:val="center"/>
              <w:rPr>
                <w:rFonts w:ascii="Garamond" w:hAnsi="Garamond"/>
                <w:szCs w:val="24"/>
                <w:lang w:val="es-ES"/>
              </w:rPr>
            </w:pPr>
            <w:r w:rsidRPr="003A6669">
              <w:rPr>
                <w:rFonts w:ascii="Garamond" w:hAnsi="Garamond"/>
                <w:szCs w:val="24"/>
                <w:lang w:val="es-ES"/>
              </w:rPr>
              <w:lastRenderedPageBreak/>
              <w:t xml:space="preserve">Dotaciones logísticas suministradas a </w:t>
            </w:r>
            <w:r w:rsidRPr="003A6669">
              <w:rPr>
                <w:rFonts w:ascii="Garamond" w:hAnsi="Garamond"/>
                <w:szCs w:val="24"/>
                <w:lang w:val="es-ES"/>
              </w:rPr>
              <w:lastRenderedPageBreak/>
              <w:t>organismos de seguridad.</w:t>
            </w:r>
          </w:p>
        </w:tc>
      </w:tr>
      <w:tr w:rsidR="00A43791" w:rsidRPr="003A6669" w14:paraId="23F46240" w14:textId="77777777" w:rsidTr="63091795">
        <w:trPr>
          <w:trHeight w:val="753"/>
          <w:jc w:val="center"/>
        </w:trPr>
        <w:tc>
          <w:tcPr>
            <w:tcW w:w="1166" w:type="pct"/>
            <w:shd w:val="clear" w:color="auto" w:fill="auto"/>
            <w:vAlign w:val="center"/>
          </w:tcPr>
          <w:p w14:paraId="141445EE" w14:textId="73F11A76" w:rsidR="00A43791" w:rsidRPr="003A6669" w:rsidRDefault="7AD722BE" w:rsidP="63091795">
            <w:pPr>
              <w:jc w:val="center"/>
              <w:rPr>
                <w:rFonts w:ascii="Garamond" w:hAnsi="Garamond"/>
                <w:szCs w:val="24"/>
                <w:lang w:val="es-ES"/>
              </w:rPr>
            </w:pPr>
            <w:r w:rsidRPr="003A6669">
              <w:rPr>
                <w:rFonts w:ascii="Garamond" w:hAnsi="Garamond"/>
                <w:szCs w:val="24"/>
                <w:lang w:val="es-ES"/>
              </w:rPr>
              <w:lastRenderedPageBreak/>
              <w:t xml:space="preserve">Plataforma institucional para la seguridad y justicia </w:t>
            </w:r>
          </w:p>
        </w:tc>
        <w:tc>
          <w:tcPr>
            <w:tcW w:w="1052" w:type="pct"/>
            <w:vAlign w:val="center"/>
          </w:tcPr>
          <w:p w14:paraId="6EF69CFC" w14:textId="03910A98" w:rsidR="00A43791" w:rsidRPr="003A6669" w:rsidRDefault="67531C9D" w:rsidP="63091795">
            <w:pPr>
              <w:jc w:val="center"/>
              <w:rPr>
                <w:rFonts w:ascii="Garamond" w:hAnsi="Garamond"/>
                <w:szCs w:val="24"/>
                <w:lang w:val="es-ES"/>
              </w:rPr>
            </w:pPr>
            <w:r w:rsidRPr="003A6669">
              <w:rPr>
                <w:rFonts w:ascii="Garamond" w:hAnsi="Garamond"/>
                <w:szCs w:val="24"/>
                <w:lang w:val="es-ES"/>
              </w:rPr>
              <w:t xml:space="preserve">Mejorar la percepción de seguridad y convivencia de la ciudadanía en la Localidad de Bosa. </w:t>
            </w:r>
            <w:r w:rsidR="180E890C" w:rsidRPr="003A6669">
              <w:rPr>
                <w:rFonts w:ascii="Garamond" w:hAnsi="Garamond"/>
                <w:szCs w:val="24"/>
                <w:lang w:val="es-ES"/>
              </w:rPr>
              <w:t>.</w:t>
            </w:r>
          </w:p>
        </w:tc>
        <w:tc>
          <w:tcPr>
            <w:tcW w:w="966" w:type="pct"/>
            <w:vAlign w:val="center"/>
          </w:tcPr>
          <w:p w14:paraId="490D5E28" w14:textId="77777777" w:rsidR="00A43791" w:rsidRPr="003A6669" w:rsidRDefault="00A43791" w:rsidP="00A43791">
            <w:pPr>
              <w:jc w:val="center"/>
              <w:rPr>
                <w:rFonts w:ascii="Garamond" w:hAnsi="Garamond"/>
                <w:szCs w:val="24"/>
                <w:lang w:val="es-ES"/>
              </w:rPr>
            </w:pPr>
            <w:r w:rsidRPr="003A6669">
              <w:rPr>
                <w:rFonts w:ascii="Garamond" w:hAnsi="Garamond"/>
                <w:b/>
                <w:iCs/>
                <w:szCs w:val="24"/>
                <w:lang w:val="es-ES"/>
              </w:rPr>
              <w:t>DOTACION</w:t>
            </w:r>
          </w:p>
        </w:tc>
        <w:tc>
          <w:tcPr>
            <w:tcW w:w="725" w:type="pct"/>
            <w:vAlign w:val="center"/>
          </w:tcPr>
          <w:p w14:paraId="7669C0ED" w14:textId="77777777" w:rsidR="00A43791" w:rsidRPr="003A6669" w:rsidRDefault="00A43791" w:rsidP="00A43791">
            <w:pPr>
              <w:jc w:val="center"/>
              <w:rPr>
                <w:rFonts w:ascii="Garamond" w:hAnsi="Garamond"/>
                <w:b/>
                <w:i/>
                <w:szCs w:val="24"/>
                <w:highlight w:val="yellow"/>
                <w:lang w:val="es-ES"/>
              </w:rPr>
            </w:pPr>
            <w:r w:rsidRPr="003A6669">
              <w:rPr>
                <w:rFonts w:ascii="Garamond" w:hAnsi="Garamond"/>
                <w:iCs/>
                <w:szCs w:val="24"/>
                <w:lang w:val="es-ES"/>
              </w:rPr>
              <w:t>Suministrar 2 dotaciones de equipos especiales de protección a organismos de seguridad.</w:t>
            </w:r>
          </w:p>
        </w:tc>
        <w:tc>
          <w:tcPr>
            <w:tcW w:w="1091" w:type="pct"/>
          </w:tcPr>
          <w:p w14:paraId="7663BF9E" w14:textId="77777777" w:rsidR="00A43791" w:rsidRPr="003A6669" w:rsidRDefault="00A43791" w:rsidP="00A43791">
            <w:pPr>
              <w:jc w:val="center"/>
              <w:rPr>
                <w:rFonts w:ascii="Garamond" w:hAnsi="Garamond"/>
                <w:szCs w:val="24"/>
                <w:lang w:val="es-ES"/>
              </w:rPr>
            </w:pPr>
            <w:r w:rsidRPr="003A6669">
              <w:rPr>
                <w:rFonts w:ascii="Garamond" w:hAnsi="Garamond"/>
                <w:szCs w:val="24"/>
                <w:lang w:val="es-ES"/>
              </w:rPr>
              <w:t>Dotaciones de equipos especiales de protección suministradas a organismos de seguridad.</w:t>
            </w:r>
          </w:p>
        </w:tc>
      </w:tr>
      <w:tr w:rsidR="00A43791" w:rsidRPr="003A6669" w14:paraId="5BB6C0CD" w14:textId="77777777" w:rsidTr="63091795">
        <w:trPr>
          <w:trHeight w:val="753"/>
          <w:jc w:val="center"/>
        </w:trPr>
        <w:tc>
          <w:tcPr>
            <w:tcW w:w="1166" w:type="pct"/>
            <w:shd w:val="clear" w:color="auto" w:fill="auto"/>
            <w:vAlign w:val="center"/>
          </w:tcPr>
          <w:p w14:paraId="58E221E3" w14:textId="6E502815" w:rsidR="00A43791" w:rsidRPr="003A6669" w:rsidRDefault="0EAEE7DE" w:rsidP="63091795">
            <w:pPr>
              <w:jc w:val="center"/>
              <w:rPr>
                <w:rFonts w:ascii="Garamond" w:hAnsi="Garamond"/>
                <w:szCs w:val="24"/>
                <w:lang w:val="es-ES"/>
              </w:rPr>
            </w:pPr>
            <w:r w:rsidRPr="003A6669">
              <w:rPr>
                <w:rFonts w:ascii="Garamond" w:hAnsi="Garamond"/>
                <w:szCs w:val="24"/>
                <w:lang w:val="es-ES"/>
              </w:rPr>
              <w:t xml:space="preserve">Plataforma institucional para la seguridad y justicia </w:t>
            </w:r>
          </w:p>
        </w:tc>
        <w:tc>
          <w:tcPr>
            <w:tcW w:w="1052" w:type="pct"/>
            <w:vAlign w:val="center"/>
          </w:tcPr>
          <w:p w14:paraId="7A7C72C0" w14:textId="141E96AE" w:rsidR="00A43791" w:rsidRPr="003A6669" w:rsidRDefault="5FEE689C" w:rsidP="63091795">
            <w:pPr>
              <w:jc w:val="center"/>
              <w:rPr>
                <w:rFonts w:ascii="Garamond" w:hAnsi="Garamond"/>
                <w:szCs w:val="24"/>
                <w:lang w:val="es-ES"/>
              </w:rPr>
            </w:pPr>
            <w:r w:rsidRPr="003A6669">
              <w:rPr>
                <w:rFonts w:ascii="Garamond" w:hAnsi="Garamond"/>
                <w:szCs w:val="24"/>
                <w:lang w:val="es-ES"/>
              </w:rPr>
              <w:t xml:space="preserve">Mejorar la percepción de seguridad y convivencia de la ciudadanía en la Localidad de Bosa. </w:t>
            </w:r>
            <w:r w:rsidR="180E890C" w:rsidRPr="003A6669">
              <w:rPr>
                <w:rFonts w:ascii="Garamond" w:hAnsi="Garamond"/>
                <w:szCs w:val="24"/>
                <w:lang w:val="es-ES"/>
              </w:rPr>
              <w:t>.</w:t>
            </w:r>
          </w:p>
        </w:tc>
        <w:tc>
          <w:tcPr>
            <w:tcW w:w="966" w:type="pct"/>
            <w:vAlign w:val="center"/>
          </w:tcPr>
          <w:p w14:paraId="299F619C" w14:textId="77777777" w:rsidR="00A43791" w:rsidRPr="003A6669" w:rsidRDefault="00A43791" w:rsidP="00A43791">
            <w:pPr>
              <w:jc w:val="center"/>
              <w:rPr>
                <w:rFonts w:ascii="Garamond" w:hAnsi="Garamond"/>
                <w:szCs w:val="24"/>
                <w:lang w:val="es-ES"/>
              </w:rPr>
            </w:pPr>
            <w:r w:rsidRPr="003A6669">
              <w:rPr>
                <w:rFonts w:ascii="Garamond" w:hAnsi="Garamond"/>
                <w:b/>
                <w:iCs/>
                <w:szCs w:val="24"/>
                <w:lang w:val="es-ES"/>
              </w:rPr>
              <w:t>DOTACION</w:t>
            </w:r>
          </w:p>
        </w:tc>
        <w:tc>
          <w:tcPr>
            <w:tcW w:w="725" w:type="pct"/>
            <w:vAlign w:val="center"/>
          </w:tcPr>
          <w:p w14:paraId="45B854D8" w14:textId="77777777" w:rsidR="00A43791" w:rsidRPr="003A6669" w:rsidRDefault="00A43791" w:rsidP="00A43791">
            <w:pPr>
              <w:jc w:val="center"/>
              <w:rPr>
                <w:rFonts w:ascii="Garamond" w:hAnsi="Garamond"/>
                <w:szCs w:val="24"/>
                <w:lang w:val="es-ES"/>
              </w:rPr>
            </w:pPr>
            <w:r w:rsidRPr="003A6669">
              <w:rPr>
                <w:rFonts w:ascii="Garamond" w:hAnsi="Garamond"/>
                <w:iCs/>
                <w:szCs w:val="24"/>
                <w:lang w:val="es-ES"/>
              </w:rPr>
              <w:t>Suministrar 2 dotaciones del parque automotor a organismos de seguridad.</w:t>
            </w:r>
          </w:p>
        </w:tc>
        <w:tc>
          <w:tcPr>
            <w:tcW w:w="1091" w:type="pct"/>
          </w:tcPr>
          <w:p w14:paraId="710B0AA5" w14:textId="77777777" w:rsidR="00A43791" w:rsidRPr="003A6669" w:rsidRDefault="00A43791" w:rsidP="00A43791">
            <w:pPr>
              <w:jc w:val="center"/>
              <w:rPr>
                <w:rFonts w:ascii="Garamond" w:hAnsi="Garamond"/>
                <w:szCs w:val="24"/>
                <w:lang w:val="es-ES"/>
              </w:rPr>
            </w:pPr>
            <w:r w:rsidRPr="003A6669">
              <w:rPr>
                <w:rFonts w:ascii="Garamond" w:hAnsi="Garamond"/>
                <w:szCs w:val="24"/>
                <w:lang w:val="es-ES"/>
              </w:rPr>
              <w:t>Dotación del parque automotor suministrada a organismos de seguridad.</w:t>
            </w:r>
          </w:p>
        </w:tc>
      </w:tr>
    </w:tbl>
    <w:p w14:paraId="2BBD94B2" w14:textId="77777777" w:rsidR="00D779D2" w:rsidRPr="003A6669" w:rsidRDefault="00D779D2" w:rsidP="00CB0EC5">
      <w:pPr>
        <w:autoSpaceDE w:val="0"/>
        <w:autoSpaceDN w:val="0"/>
        <w:adjustRightInd w:val="0"/>
        <w:rPr>
          <w:rFonts w:ascii="Garamond" w:hAnsi="Garamond"/>
          <w:color w:val="FF0000"/>
          <w:szCs w:val="24"/>
          <w:lang w:val="es-ES"/>
        </w:rPr>
      </w:pPr>
    </w:p>
    <w:p w14:paraId="5854DE7F" w14:textId="77777777" w:rsidR="00536BD3" w:rsidRPr="003A6669" w:rsidRDefault="00536BD3" w:rsidP="00D92AD7">
      <w:pPr>
        <w:autoSpaceDE w:val="0"/>
        <w:autoSpaceDN w:val="0"/>
        <w:adjustRightInd w:val="0"/>
        <w:rPr>
          <w:rFonts w:ascii="Garamond" w:hAnsi="Garamond"/>
          <w:i/>
          <w:szCs w:val="24"/>
          <w:lang w:val="es-ES"/>
        </w:rPr>
      </w:pPr>
    </w:p>
    <w:p w14:paraId="7BD81672" w14:textId="77777777" w:rsidR="004A289C" w:rsidRPr="003A6669" w:rsidRDefault="004A289C" w:rsidP="006F77F1">
      <w:pPr>
        <w:pStyle w:val="Subttulo"/>
        <w:numPr>
          <w:ilvl w:val="0"/>
          <w:numId w:val="3"/>
        </w:numPr>
        <w:rPr>
          <w:rFonts w:ascii="Garamond" w:hAnsi="Garamond"/>
          <w:sz w:val="24"/>
          <w:szCs w:val="24"/>
          <w:lang w:val="es-ES"/>
        </w:rPr>
      </w:pPr>
      <w:bookmarkStart w:id="10" w:name="_Toc251320108"/>
      <w:bookmarkStart w:id="11" w:name="_Toc251066189"/>
      <w:r w:rsidRPr="003A6669">
        <w:rPr>
          <w:rFonts w:ascii="Garamond" w:hAnsi="Garamond"/>
          <w:sz w:val="24"/>
          <w:szCs w:val="24"/>
          <w:lang w:val="es-ES"/>
        </w:rPr>
        <w:t>RESULTADOS E IMPACTOS DEL PROYECTO</w:t>
      </w:r>
      <w:bookmarkEnd w:id="10"/>
    </w:p>
    <w:p w14:paraId="2CA7ADD4" w14:textId="77777777" w:rsidR="004A289C" w:rsidRPr="003A6669" w:rsidRDefault="004A289C" w:rsidP="004A289C">
      <w:pPr>
        <w:pStyle w:val="Subttulo"/>
        <w:numPr>
          <w:ilvl w:val="0"/>
          <w:numId w:val="0"/>
        </w:numPr>
        <w:ind w:left="720"/>
        <w:rPr>
          <w:rFonts w:ascii="Garamond" w:hAnsi="Garamond"/>
          <w:sz w:val="24"/>
          <w:szCs w:val="24"/>
          <w:lang w:val="es-ES"/>
        </w:rPr>
      </w:pPr>
    </w:p>
    <w:tbl>
      <w:tblPr>
        <w:tblW w:w="10184"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184"/>
      </w:tblGrid>
      <w:tr w:rsidR="004A289C" w:rsidRPr="003A6669" w14:paraId="167947B6" w14:textId="77777777" w:rsidTr="00AB2987">
        <w:trPr>
          <w:trHeight w:val="655"/>
          <w:jc w:val="center"/>
        </w:trPr>
        <w:tc>
          <w:tcPr>
            <w:tcW w:w="10184" w:type="dxa"/>
            <w:shd w:val="clear" w:color="auto" w:fill="DBDBDB" w:themeFill="accent3" w:themeFillTint="66"/>
          </w:tcPr>
          <w:p w14:paraId="314EE24A" w14:textId="77777777" w:rsidR="004A289C" w:rsidRPr="003A6669" w:rsidRDefault="004A289C" w:rsidP="00E56073">
            <w:pPr>
              <w:ind w:left="360"/>
              <w:rPr>
                <w:rFonts w:ascii="Garamond" w:hAnsi="Garamond"/>
                <w:b/>
                <w:szCs w:val="24"/>
                <w:lang w:val="es-ES"/>
              </w:rPr>
            </w:pPr>
          </w:p>
          <w:p w14:paraId="57590049" w14:textId="7B86BF51" w:rsidR="004A289C" w:rsidRPr="003A6669" w:rsidRDefault="004A289C" w:rsidP="00AB2987">
            <w:pPr>
              <w:pStyle w:val="Subttulo"/>
              <w:numPr>
                <w:ilvl w:val="0"/>
                <w:numId w:val="0"/>
              </w:numPr>
              <w:ind w:left="762" w:hanging="402"/>
              <w:rPr>
                <w:rFonts w:ascii="Garamond" w:hAnsi="Garamond"/>
                <w:sz w:val="24"/>
                <w:szCs w:val="24"/>
                <w:lang w:val="es-ES"/>
              </w:rPr>
            </w:pPr>
            <w:r w:rsidRPr="003A6669">
              <w:rPr>
                <w:rFonts w:ascii="Garamond" w:hAnsi="Garamond"/>
                <w:sz w:val="24"/>
                <w:szCs w:val="24"/>
                <w:lang w:val="es-ES"/>
              </w:rPr>
              <w:t>RESULTADOS E IMPACTOS DEL PROYECTO</w:t>
            </w:r>
          </w:p>
        </w:tc>
      </w:tr>
      <w:tr w:rsidR="004A289C" w:rsidRPr="003A6669" w14:paraId="59F8C5E2" w14:textId="77777777" w:rsidTr="3532BB86">
        <w:trPr>
          <w:trHeight w:val="1025"/>
          <w:jc w:val="center"/>
        </w:trPr>
        <w:tc>
          <w:tcPr>
            <w:tcW w:w="10184" w:type="dxa"/>
            <w:vAlign w:val="center"/>
          </w:tcPr>
          <w:p w14:paraId="0C5B615A" w14:textId="77777777" w:rsidR="004A289C" w:rsidRPr="003A6669" w:rsidRDefault="004A289C" w:rsidP="00E56073">
            <w:pPr>
              <w:ind w:left="720"/>
              <w:jc w:val="left"/>
              <w:rPr>
                <w:rFonts w:ascii="Garamond" w:hAnsi="Garamond"/>
                <w:b/>
                <w:szCs w:val="24"/>
                <w:lang w:val="es-ES"/>
              </w:rPr>
            </w:pPr>
          </w:p>
          <w:p w14:paraId="10853EE7" w14:textId="77777777" w:rsidR="004A289C" w:rsidRPr="003A6669" w:rsidRDefault="00EE2517" w:rsidP="00E56073">
            <w:pPr>
              <w:ind w:left="708"/>
              <w:jc w:val="left"/>
              <w:rPr>
                <w:rFonts w:ascii="Garamond" w:hAnsi="Garamond"/>
                <w:b/>
                <w:szCs w:val="24"/>
                <w:lang w:val="es-ES"/>
              </w:rPr>
            </w:pPr>
            <w:r w:rsidRPr="003A6669">
              <w:rPr>
                <w:rFonts w:ascii="Garamond" w:hAnsi="Garamond"/>
                <w:b/>
                <w:szCs w:val="24"/>
                <w:lang w:val="es-ES"/>
              </w:rPr>
              <w:t>Beneficios:</w:t>
            </w:r>
          </w:p>
          <w:p w14:paraId="792F1AA2" w14:textId="77777777" w:rsidR="00EE00E5" w:rsidRPr="003A6669" w:rsidRDefault="00EE00E5" w:rsidP="00E56073">
            <w:pPr>
              <w:ind w:left="708"/>
              <w:jc w:val="left"/>
              <w:rPr>
                <w:rFonts w:ascii="Garamond" w:hAnsi="Garamond"/>
                <w:b/>
                <w:szCs w:val="24"/>
                <w:lang w:val="es-ES"/>
              </w:rPr>
            </w:pPr>
          </w:p>
          <w:p w14:paraId="5F348557" w14:textId="77777777" w:rsidR="00EE00E5" w:rsidRPr="003A6669" w:rsidRDefault="00EE00E5" w:rsidP="00EE00E5">
            <w:pPr>
              <w:rPr>
                <w:rFonts w:ascii="Garamond" w:hAnsi="Garamond"/>
                <w:szCs w:val="24"/>
                <w:lang w:val="es-ES" w:eastAsia="zh-CN"/>
              </w:rPr>
            </w:pPr>
            <w:r w:rsidRPr="003A6669">
              <w:rPr>
                <w:rFonts w:ascii="Garamond" w:hAnsi="Garamond"/>
                <w:szCs w:val="24"/>
                <w:lang w:val="es-ES" w:eastAsia="zh-CN"/>
              </w:rPr>
              <w:t>Organismos de seguridad del distrito en la localidad de Bosa, dotados con elementos tecnológicos, dotación y ampliación de elementos logísticos y de protección renovación del parque automotor, mejorando la presencia de los organismos de seguridad en cada una de las 5 UPZ de la localidad.</w:t>
            </w:r>
          </w:p>
          <w:p w14:paraId="1A499DFC" w14:textId="77777777" w:rsidR="004A289C" w:rsidRPr="003A6669" w:rsidRDefault="004A289C" w:rsidP="00EE00E5">
            <w:pPr>
              <w:suppressAutoHyphens/>
              <w:jc w:val="left"/>
              <w:rPr>
                <w:rFonts w:ascii="Garamond" w:hAnsi="Garamond"/>
                <w:szCs w:val="24"/>
                <w:lang w:val="es-ES"/>
              </w:rPr>
            </w:pPr>
          </w:p>
        </w:tc>
      </w:tr>
      <w:tr w:rsidR="004A289C" w:rsidRPr="003A6669" w14:paraId="17D4F61B" w14:textId="77777777" w:rsidTr="3532BB86">
        <w:trPr>
          <w:trHeight w:val="57"/>
          <w:jc w:val="center"/>
        </w:trPr>
        <w:tc>
          <w:tcPr>
            <w:tcW w:w="10184" w:type="dxa"/>
            <w:vAlign w:val="center"/>
          </w:tcPr>
          <w:p w14:paraId="5E7E3C41" w14:textId="77777777" w:rsidR="004A289C" w:rsidRPr="003A6669" w:rsidRDefault="004A289C" w:rsidP="00E56073">
            <w:pPr>
              <w:ind w:left="720"/>
              <w:jc w:val="left"/>
              <w:rPr>
                <w:rFonts w:ascii="Garamond" w:hAnsi="Garamond"/>
                <w:b/>
                <w:szCs w:val="24"/>
                <w:lang w:val="es-ES"/>
              </w:rPr>
            </w:pPr>
          </w:p>
          <w:p w14:paraId="676518CD" w14:textId="77777777" w:rsidR="00993B86" w:rsidRPr="003A6669" w:rsidRDefault="00993B86" w:rsidP="00993B86">
            <w:pPr>
              <w:ind w:left="708"/>
              <w:jc w:val="left"/>
              <w:rPr>
                <w:rFonts w:ascii="Garamond" w:hAnsi="Garamond"/>
                <w:b/>
                <w:color w:val="2E74B5"/>
                <w:szCs w:val="24"/>
                <w:lang w:val="es-ES"/>
              </w:rPr>
            </w:pPr>
            <w:r w:rsidRPr="003A6669">
              <w:rPr>
                <w:rFonts w:ascii="Garamond" w:hAnsi="Garamond"/>
                <w:b/>
                <w:szCs w:val="24"/>
                <w:lang w:val="es-ES"/>
              </w:rPr>
              <w:t>Resultados</w:t>
            </w:r>
            <w:r w:rsidRPr="003A6669">
              <w:rPr>
                <w:rFonts w:ascii="Garamond" w:hAnsi="Garamond"/>
                <w:b/>
                <w:color w:val="2E74B5"/>
                <w:szCs w:val="24"/>
                <w:lang w:val="es-ES"/>
              </w:rPr>
              <w:t xml:space="preserve">: </w:t>
            </w:r>
          </w:p>
          <w:p w14:paraId="03F828E4" w14:textId="77777777" w:rsidR="00EE2517" w:rsidRPr="003A6669" w:rsidRDefault="00EE2517" w:rsidP="00E56073">
            <w:pPr>
              <w:ind w:left="708"/>
              <w:jc w:val="left"/>
              <w:rPr>
                <w:rFonts w:ascii="Garamond" w:hAnsi="Garamond"/>
                <w:b/>
                <w:szCs w:val="24"/>
                <w:lang w:val="es-ES"/>
              </w:rPr>
            </w:pPr>
          </w:p>
          <w:p w14:paraId="70B41D85" w14:textId="74875E29" w:rsidR="00916321" w:rsidRPr="003A6669" w:rsidRDefault="00363036" w:rsidP="006F77F1">
            <w:pPr>
              <w:numPr>
                <w:ilvl w:val="0"/>
                <w:numId w:val="12"/>
              </w:numPr>
              <w:suppressAutoHyphens/>
              <w:jc w:val="left"/>
              <w:rPr>
                <w:rFonts w:ascii="Garamond" w:hAnsi="Garamond"/>
                <w:szCs w:val="24"/>
                <w:lang w:val="es-ES"/>
              </w:rPr>
            </w:pPr>
            <w:r w:rsidRPr="003A6669">
              <w:rPr>
                <w:rFonts w:ascii="Garamond" w:hAnsi="Garamond"/>
                <w:szCs w:val="24"/>
                <w:lang w:val="es-ES"/>
              </w:rPr>
              <w:t xml:space="preserve">Atención rápida y oportuna con presencia de los organismos de seguridad del </w:t>
            </w:r>
            <w:r w:rsidR="006138CB" w:rsidRPr="003A6669">
              <w:rPr>
                <w:rFonts w:ascii="Garamond" w:hAnsi="Garamond"/>
                <w:szCs w:val="24"/>
                <w:lang w:val="es-ES"/>
              </w:rPr>
              <w:t>D</w:t>
            </w:r>
            <w:r w:rsidRPr="003A6669">
              <w:rPr>
                <w:rFonts w:ascii="Garamond" w:hAnsi="Garamond"/>
                <w:szCs w:val="24"/>
                <w:lang w:val="es-ES"/>
              </w:rPr>
              <w:t>istrito en requerimientos de la población</w:t>
            </w:r>
            <w:r w:rsidR="0031442A" w:rsidRPr="003A6669">
              <w:rPr>
                <w:rFonts w:ascii="Garamond" w:hAnsi="Garamond"/>
                <w:szCs w:val="24"/>
                <w:lang w:val="es-ES"/>
              </w:rPr>
              <w:t xml:space="preserve"> de la localidad de Bosa.</w:t>
            </w:r>
          </w:p>
          <w:p w14:paraId="30852984" w14:textId="083439A4" w:rsidR="00916321" w:rsidRPr="003A6669" w:rsidRDefault="00916321" w:rsidP="006F77F1">
            <w:pPr>
              <w:numPr>
                <w:ilvl w:val="0"/>
                <w:numId w:val="12"/>
              </w:numPr>
              <w:suppressAutoHyphens/>
              <w:jc w:val="left"/>
              <w:rPr>
                <w:rFonts w:ascii="Garamond" w:hAnsi="Garamond"/>
                <w:szCs w:val="24"/>
                <w:lang w:val="es-ES"/>
              </w:rPr>
            </w:pPr>
            <w:r w:rsidRPr="003A6669">
              <w:rPr>
                <w:rFonts w:ascii="Garamond" w:hAnsi="Garamond"/>
                <w:szCs w:val="24"/>
                <w:lang w:val="es-ES"/>
              </w:rPr>
              <w:t xml:space="preserve">Mayor </w:t>
            </w:r>
            <w:r w:rsidR="00363036" w:rsidRPr="003A6669">
              <w:rPr>
                <w:rFonts w:ascii="Garamond" w:hAnsi="Garamond"/>
                <w:szCs w:val="24"/>
                <w:lang w:val="es-ES"/>
              </w:rPr>
              <w:t xml:space="preserve">protección en la seguridad para los miembros de los organismos de seguridad del </w:t>
            </w:r>
            <w:r w:rsidR="0031442A" w:rsidRPr="003A6669">
              <w:rPr>
                <w:rFonts w:ascii="Garamond" w:hAnsi="Garamond"/>
                <w:szCs w:val="24"/>
                <w:lang w:val="es-ES"/>
              </w:rPr>
              <w:t>D</w:t>
            </w:r>
            <w:r w:rsidR="00363036" w:rsidRPr="003A6669">
              <w:rPr>
                <w:rFonts w:ascii="Garamond" w:hAnsi="Garamond"/>
                <w:szCs w:val="24"/>
                <w:lang w:val="es-ES"/>
              </w:rPr>
              <w:t>istrito en la localidad de Bosa.</w:t>
            </w:r>
          </w:p>
          <w:p w14:paraId="58A180E9" w14:textId="77777777" w:rsidR="00381D87" w:rsidRPr="003A6669" w:rsidRDefault="00381D87" w:rsidP="006F77F1">
            <w:pPr>
              <w:numPr>
                <w:ilvl w:val="0"/>
                <w:numId w:val="12"/>
              </w:numPr>
              <w:suppressAutoHyphens/>
              <w:jc w:val="left"/>
              <w:rPr>
                <w:rFonts w:ascii="Garamond" w:hAnsi="Garamond"/>
                <w:szCs w:val="24"/>
                <w:lang w:val="es-ES"/>
              </w:rPr>
            </w:pPr>
            <w:r w:rsidRPr="003A6669">
              <w:rPr>
                <w:rFonts w:ascii="Garamond" w:hAnsi="Garamond"/>
                <w:szCs w:val="24"/>
                <w:lang w:val="es-ES"/>
              </w:rPr>
              <w:t>Fortalecimiento operativo de los organismos de seguridad en la Localidad de Bosa.</w:t>
            </w:r>
          </w:p>
          <w:p w14:paraId="7B3F9B7E" w14:textId="77777777" w:rsidR="00916321" w:rsidRPr="003A6669" w:rsidRDefault="00363036" w:rsidP="006F77F1">
            <w:pPr>
              <w:numPr>
                <w:ilvl w:val="0"/>
                <w:numId w:val="12"/>
              </w:numPr>
              <w:suppressAutoHyphens/>
              <w:jc w:val="left"/>
              <w:rPr>
                <w:rFonts w:ascii="Garamond" w:hAnsi="Garamond"/>
                <w:b/>
                <w:szCs w:val="24"/>
                <w:lang w:val="es-ES"/>
              </w:rPr>
            </w:pPr>
            <w:r w:rsidRPr="003A6669">
              <w:rPr>
                <w:rFonts w:ascii="Garamond" w:hAnsi="Garamond"/>
                <w:szCs w:val="24"/>
                <w:lang w:val="es-ES"/>
              </w:rPr>
              <w:t>Incremento de la presencia de patrullajes y seguimientos a operativos en la localidad de Bosa</w:t>
            </w:r>
            <w:r w:rsidR="00916321" w:rsidRPr="003A6669">
              <w:rPr>
                <w:rFonts w:ascii="Garamond" w:hAnsi="Garamond"/>
                <w:szCs w:val="24"/>
                <w:lang w:val="es-ES"/>
              </w:rPr>
              <w:t xml:space="preserve">. </w:t>
            </w:r>
          </w:p>
          <w:p w14:paraId="5186B13D" w14:textId="4D81318A" w:rsidR="00705AAF" w:rsidRPr="003A6669" w:rsidRDefault="7E3E65CB" w:rsidP="00AB2987">
            <w:pPr>
              <w:numPr>
                <w:ilvl w:val="0"/>
                <w:numId w:val="12"/>
              </w:numPr>
              <w:suppressAutoHyphens/>
              <w:jc w:val="left"/>
              <w:rPr>
                <w:rFonts w:ascii="Garamond" w:hAnsi="Garamond"/>
                <w:szCs w:val="24"/>
                <w:lang w:val="es-ES"/>
              </w:rPr>
            </w:pPr>
            <w:r w:rsidRPr="003A6669">
              <w:rPr>
                <w:rFonts w:ascii="Garamond" w:hAnsi="Garamond"/>
                <w:szCs w:val="24"/>
                <w:lang w:val="es-ES"/>
              </w:rPr>
              <w:t>Garantía</w:t>
            </w:r>
            <w:r w:rsidR="4D9778DC" w:rsidRPr="003A6669">
              <w:rPr>
                <w:rFonts w:ascii="Garamond" w:hAnsi="Garamond"/>
                <w:szCs w:val="24"/>
                <w:lang w:val="es-ES"/>
              </w:rPr>
              <w:t xml:space="preserve"> del derecho a la Seguridad </w:t>
            </w:r>
            <w:r w:rsidR="00A20D07" w:rsidRPr="003A6669">
              <w:rPr>
                <w:rFonts w:ascii="Garamond" w:hAnsi="Garamond"/>
                <w:szCs w:val="24"/>
                <w:lang w:val="es-ES"/>
              </w:rPr>
              <w:t>a la población</w:t>
            </w:r>
            <w:r w:rsidR="4D9778DC" w:rsidRPr="003A6669">
              <w:rPr>
                <w:rFonts w:ascii="Garamond" w:hAnsi="Garamond"/>
                <w:szCs w:val="24"/>
                <w:lang w:val="es-ES"/>
              </w:rPr>
              <w:t xml:space="preserve"> de Bosa.</w:t>
            </w:r>
          </w:p>
        </w:tc>
      </w:tr>
    </w:tbl>
    <w:p w14:paraId="6C57C439" w14:textId="77777777" w:rsidR="004A289C" w:rsidRPr="003A6669" w:rsidRDefault="004A289C" w:rsidP="00E363EF">
      <w:pPr>
        <w:pStyle w:val="Subttulo"/>
        <w:numPr>
          <w:ilvl w:val="0"/>
          <w:numId w:val="0"/>
        </w:numPr>
        <w:ind w:left="720" w:hanging="720"/>
        <w:rPr>
          <w:rFonts w:ascii="Garamond" w:hAnsi="Garamond"/>
          <w:sz w:val="24"/>
          <w:szCs w:val="24"/>
          <w:lang w:val="es-ES"/>
        </w:rPr>
      </w:pPr>
    </w:p>
    <w:p w14:paraId="3D404BC9" w14:textId="77777777" w:rsidR="00D779D2" w:rsidRPr="003A6669" w:rsidRDefault="00D779D2" w:rsidP="00E363EF">
      <w:pPr>
        <w:pStyle w:val="Subttulo"/>
        <w:numPr>
          <w:ilvl w:val="0"/>
          <w:numId w:val="0"/>
        </w:numPr>
        <w:ind w:left="720" w:hanging="720"/>
        <w:rPr>
          <w:rFonts w:ascii="Garamond" w:hAnsi="Garamond"/>
          <w:sz w:val="24"/>
          <w:szCs w:val="24"/>
          <w:lang w:val="es-ES"/>
        </w:rPr>
      </w:pPr>
    </w:p>
    <w:p w14:paraId="5D69F09B" w14:textId="77777777" w:rsidR="00D779D2" w:rsidRPr="003A6669" w:rsidRDefault="00D779D2" w:rsidP="006F77F1">
      <w:pPr>
        <w:pStyle w:val="Subttulo"/>
        <w:numPr>
          <w:ilvl w:val="0"/>
          <w:numId w:val="3"/>
        </w:numPr>
        <w:rPr>
          <w:rFonts w:ascii="Garamond" w:hAnsi="Garamond"/>
          <w:sz w:val="24"/>
          <w:szCs w:val="24"/>
          <w:lang w:val="es-ES"/>
        </w:rPr>
      </w:pPr>
      <w:r w:rsidRPr="003A6669">
        <w:rPr>
          <w:rFonts w:ascii="Garamond" w:hAnsi="Garamond"/>
          <w:sz w:val="24"/>
          <w:szCs w:val="24"/>
          <w:lang w:val="es-ES"/>
        </w:rPr>
        <w:lastRenderedPageBreak/>
        <w:t>HOJA DE VIDA DEL PROYECTO</w:t>
      </w:r>
    </w:p>
    <w:p w14:paraId="31A560F4" w14:textId="77777777" w:rsidR="00D779D2" w:rsidRPr="003A6669" w:rsidRDefault="00D779D2" w:rsidP="00E363EF">
      <w:pPr>
        <w:pStyle w:val="Subttulo"/>
        <w:numPr>
          <w:ilvl w:val="0"/>
          <w:numId w:val="0"/>
        </w:numPr>
        <w:ind w:left="720" w:hanging="720"/>
        <w:rPr>
          <w:rFonts w:ascii="Garamond" w:hAnsi="Garamond"/>
          <w:sz w:val="24"/>
          <w:szCs w:val="24"/>
          <w:lang w:val="es-ES"/>
        </w:rPr>
      </w:pPr>
    </w:p>
    <w:tbl>
      <w:tblPr>
        <w:tblW w:w="10078"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78"/>
      </w:tblGrid>
      <w:tr w:rsidR="00D779D2" w:rsidRPr="003A6669" w14:paraId="51EB91CC" w14:textId="77777777">
        <w:trPr>
          <w:jc w:val="center"/>
        </w:trPr>
        <w:tc>
          <w:tcPr>
            <w:tcW w:w="10078" w:type="dxa"/>
            <w:shd w:val="clear" w:color="auto" w:fill="DBDBDB"/>
          </w:tcPr>
          <w:p w14:paraId="70DF735C" w14:textId="77777777" w:rsidR="00D779D2" w:rsidRPr="003A6669" w:rsidRDefault="00D779D2" w:rsidP="00D779D2">
            <w:pPr>
              <w:ind w:left="360"/>
              <w:rPr>
                <w:rFonts w:ascii="Garamond" w:hAnsi="Garamond"/>
                <w:b/>
                <w:szCs w:val="24"/>
                <w:lang w:val="es-ES"/>
              </w:rPr>
            </w:pPr>
          </w:p>
          <w:p w14:paraId="41EFC909" w14:textId="77777777" w:rsidR="00D779D2" w:rsidRPr="003A6669" w:rsidRDefault="00D779D2" w:rsidP="00D779D2">
            <w:pPr>
              <w:ind w:left="360"/>
              <w:jc w:val="left"/>
              <w:rPr>
                <w:rFonts w:ascii="Garamond" w:hAnsi="Garamond"/>
                <w:b/>
                <w:szCs w:val="24"/>
                <w:lang w:val="es-ES"/>
              </w:rPr>
            </w:pPr>
            <w:r w:rsidRPr="003A6669">
              <w:rPr>
                <w:rFonts w:ascii="Garamond" w:hAnsi="Garamond"/>
                <w:b/>
                <w:szCs w:val="24"/>
                <w:lang w:val="es-ES"/>
              </w:rPr>
              <w:t>VIABILIDAD Y ACTUALIZACIONES</w:t>
            </w:r>
          </w:p>
          <w:p w14:paraId="3A413BF6" w14:textId="77777777" w:rsidR="00D779D2" w:rsidRPr="003A6669" w:rsidRDefault="00D779D2" w:rsidP="00AB2987">
            <w:pPr>
              <w:ind w:left="360"/>
              <w:rPr>
                <w:rFonts w:ascii="Garamond" w:hAnsi="Garamond"/>
                <w:szCs w:val="24"/>
                <w:lang w:val="es-ES"/>
              </w:rPr>
            </w:pPr>
          </w:p>
        </w:tc>
      </w:tr>
      <w:tr w:rsidR="00D779D2" w:rsidRPr="003A6669" w14:paraId="7FAA3C3D" w14:textId="77777777">
        <w:trPr>
          <w:jc w:val="center"/>
        </w:trPr>
        <w:tc>
          <w:tcPr>
            <w:tcW w:w="10078" w:type="dxa"/>
            <w:vAlign w:val="center"/>
          </w:tcPr>
          <w:p w14:paraId="4F55A297" w14:textId="77777777" w:rsidR="00D779D2" w:rsidRPr="003A6669" w:rsidRDefault="00A921A8" w:rsidP="00D779D2">
            <w:pPr>
              <w:ind w:left="708"/>
              <w:jc w:val="left"/>
              <w:rPr>
                <w:rFonts w:ascii="Garamond" w:hAnsi="Garamond"/>
                <w:bCs/>
                <w:szCs w:val="24"/>
                <w:lang w:val="es-ES"/>
              </w:rPr>
            </w:pPr>
            <w:r w:rsidRPr="003A6669">
              <w:rPr>
                <w:rFonts w:ascii="Garamond" w:hAnsi="Garamond"/>
                <w:bCs/>
                <w:szCs w:val="24"/>
                <w:lang w:val="es-ES"/>
              </w:rPr>
              <w:t xml:space="preserve"> (</w:t>
            </w:r>
            <w:r w:rsidR="00FB5195" w:rsidRPr="003A6669">
              <w:rPr>
                <w:rFonts w:ascii="Garamond" w:hAnsi="Garamond"/>
                <w:bCs/>
                <w:szCs w:val="24"/>
                <w:lang w:val="es-ES"/>
              </w:rPr>
              <w:t>14</w:t>
            </w:r>
            <w:r w:rsidRPr="003A6669">
              <w:rPr>
                <w:rFonts w:ascii="Garamond" w:hAnsi="Garamond"/>
                <w:bCs/>
                <w:szCs w:val="24"/>
                <w:lang w:val="es-ES"/>
              </w:rPr>
              <w:t>/</w:t>
            </w:r>
            <w:r w:rsidR="00FB5195" w:rsidRPr="003A6669">
              <w:rPr>
                <w:rFonts w:ascii="Garamond" w:hAnsi="Garamond"/>
                <w:bCs/>
                <w:szCs w:val="24"/>
                <w:lang w:val="es-ES"/>
              </w:rPr>
              <w:t>01</w:t>
            </w:r>
            <w:r w:rsidRPr="003A6669">
              <w:rPr>
                <w:rFonts w:ascii="Garamond" w:hAnsi="Garamond"/>
                <w:bCs/>
                <w:szCs w:val="24"/>
                <w:lang w:val="es-ES"/>
              </w:rPr>
              <w:t>/</w:t>
            </w:r>
            <w:r w:rsidR="00FB5195" w:rsidRPr="003A6669">
              <w:rPr>
                <w:rFonts w:ascii="Garamond" w:hAnsi="Garamond"/>
                <w:bCs/>
                <w:szCs w:val="24"/>
                <w:lang w:val="es-ES"/>
              </w:rPr>
              <w:t>2021</w:t>
            </w:r>
            <w:r w:rsidRPr="003A6669">
              <w:rPr>
                <w:rFonts w:ascii="Garamond" w:hAnsi="Garamond"/>
                <w:bCs/>
                <w:szCs w:val="24"/>
                <w:lang w:val="es-ES"/>
              </w:rPr>
              <w:t>): INSCRITO</w:t>
            </w:r>
          </w:p>
          <w:p w14:paraId="6B1DBF74" w14:textId="77777777" w:rsidR="00A921A8" w:rsidRPr="003A6669" w:rsidRDefault="00A921A8" w:rsidP="00A921A8">
            <w:pPr>
              <w:ind w:left="708"/>
              <w:jc w:val="left"/>
              <w:rPr>
                <w:rFonts w:ascii="Garamond" w:hAnsi="Garamond"/>
                <w:bCs/>
                <w:szCs w:val="24"/>
                <w:lang w:val="es-ES"/>
              </w:rPr>
            </w:pPr>
            <w:r w:rsidRPr="003A6669">
              <w:rPr>
                <w:rFonts w:ascii="Garamond" w:hAnsi="Garamond"/>
                <w:bCs/>
                <w:szCs w:val="24"/>
                <w:lang w:val="es-ES"/>
              </w:rPr>
              <w:t>(</w:t>
            </w:r>
            <w:r w:rsidR="00FB5195" w:rsidRPr="003A6669">
              <w:rPr>
                <w:rFonts w:ascii="Garamond" w:hAnsi="Garamond"/>
                <w:bCs/>
                <w:szCs w:val="24"/>
                <w:lang w:val="es-ES"/>
              </w:rPr>
              <w:t>14</w:t>
            </w:r>
            <w:r w:rsidRPr="003A6669">
              <w:rPr>
                <w:rFonts w:ascii="Garamond" w:hAnsi="Garamond"/>
                <w:bCs/>
                <w:szCs w:val="24"/>
                <w:lang w:val="es-ES"/>
              </w:rPr>
              <w:t>/</w:t>
            </w:r>
            <w:r w:rsidR="00FB5195" w:rsidRPr="003A6669">
              <w:rPr>
                <w:rFonts w:ascii="Garamond" w:hAnsi="Garamond"/>
                <w:bCs/>
                <w:szCs w:val="24"/>
                <w:lang w:val="es-ES"/>
              </w:rPr>
              <w:t>01</w:t>
            </w:r>
            <w:r w:rsidRPr="003A6669">
              <w:rPr>
                <w:rFonts w:ascii="Garamond" w:hAnsi="Garamond"/>
                <w:bCs/>
                <w:szCs w:val="24"/>
                <w:lang w:val="es-ES"/>
              </w:rPr>
              <w:t>/</w:t>
            </w:r>
            <w:r w:rsidR="00FB5195" w:rsidRPr="003A6669">
              <w:rPr>
                <w:rFonts w:ascii="Garamond" w:hAnsi="Garamond"/>
                <w:bCs/>
                <w:szCs w:val="24"/>
                <w:lang w:val="es-ES"/>
              </w:rPr>
              <w:t>2021</w:t>
            </w:r>
            <w:r w:rsidRPr="003A6669">
              <w:rPr>
                <w:rFonts w:ascii="Garamond" w:hAnsi="Garamond"/>
                <w:bCs/>
                <w:szCs w:val="24"/>
                <w:lang w:val="es-ES"/>
              </w:rPr>
              <w:t>): REGISTRO</w:t>
            </w:r>
          </w:p>
          <w:p w14:paraId="38F1FD90" w14:textId="77777777" w:rsidR="00A921A8" w:rsidRPr="003A6669" w:rsidRDefault="00A921A8" w:rsidP="00A921A8">
            <w:pPr>
              <w:ind w:left="708"/>
              <w:jc w:val="left"/>
              <w:rPr>
                <w:rFonts w:ascii="Garamond" w:hAnsi="Garamond"/>
                <w:bCs/>
                <w:szCs w:val="24"/>
                <w:lang w:val="es-ES"/>
              </w:rPr>
            </w:pPr>
            <w:r w:rsidRPr="003A6669">
              <w:rPr>
                <w:rFonts w:ascii="Garamond" w:hAnsi="Garamond"/>
                <w:bCs/>
                <w:szCs w:val="24"/>
                <w:lang w:val="es-ES"/>
              </w:rPr>
              <w:t>(</w:t>
            </w:r>
            <w:r w:rsidR="00FB5195" w:rsidRPr="003A6669">
              <w:rPr>
                <w:rFonts w:ascii="Garamond" w:hAnsi="Garamond"/>
                <w:bCs/>
                <w:szCs w:val="24"/>
                <w:lang w:val="es-ES"/>
              </w:rPr>
              <w:t>19</w:t>
            </w:r>
            <w:r w:rsidRPr="003A6669">
              <w:rPr>
                <w:rFonts w:ascii="Garamond" w:hAnsi="Garamond"/>
                <w:bCs/>
                <w:szCs w:val="24"/>
                <w:lang w:val="es-ES"/>
              </w:rPr>
              <w:t>/</w:t>
            </w:r>
            <w:r w:rsidR="00FB5195" w:rsidRPr="003A6669">
              <w:rPr>
                <w:rFonts w:ascii="Garamond" w:hAnsi="Garamond"/>
                <w:bCs/>
                <w:szCs w:val="24"/>
                <w:lang w:val="es-ES"/>
              </w:rPr>
              <w:t>01</w:t>
            </w:r>
            <w:r w:rsidRPr="003A6669">
              <w:rPr>
                <w:rFonts w:ascii="Garamond" w:hAnsi="Garamond"/>
                <w:bCs/>
                <w:szCs w:val="24"/>
                <w:lang w:val="es-ES"/>
              </w:rPr>
              <w:t>/</w:t>
            </w:r>
            <w:r w:rsidR="00FB5195" w:rsidRPr="003A6669">
              <w:rPr>
                <w:rFonts w:ascii="Garamond" w:hAnsi="Garamond"/>
                <w:bCs/>
                <w:szCs w:val="24"/>
                <w:lang w:val="es-ES"/>
              </w:rPr>
              <w:t>2021</w:t>
            </w:r>
            <w:r w:rsidRPr="003A6669">
              <w:rPr>
                <w:rFonts w:ascii="Garamond" w:hAnsi="Garamond"/>
                <w:bCs/>
                <w:szCs w:val="24"/>
                <w:lang w:val="es-ES"/>
              </w:rPr>
              <w:t xml:space="preserve">): ACTUALIZACIONES – </w:t>
            </w:r>
            <w:r w:rsidR="00FB5195" w:rsidRPr="003A6669">
              <w:rPr>
                <w:rFonts w:ascii="Garamond" w:hAnsi="Garamond"/>
                <w:bCs/>
                <w:szCs w:val="24"/>
                <w:lang w:val="es-ES"/>
              </w:rPr>
              <w:t>Ajustes con información Ficha de estadística básica de Inversión - EBI</w:t>
            </w:r>
            <w:r w:rsidRPr="003A6669">
              <w:rPr>
                <w:rFonts w:ascii="Garamond" w:hAnsi="Garamond"/>
                <w:bCs/>
                <w:szCs w:val="24"/>
                <w:lang w:val="es-ES"/>
              </w:rPr>
              <w:t xml:space="preserve"> </w:t>
            </w:r>
          </w:p>
          <w:p w14:paraId="533A09F8" w14:textId="0EB3F572" w:rsidR="00736F71" w:rsidRPr="003A6669" w:rsidRDefault="00736F71" w:rsidP="00736F71">
            <w:pPr>
              <w:ind w:left="708"/>
              <w:rPr>
                <w:rFonts w:ascii="Garamond" w:hAnsi="Garamond"/>
                <w:b/>
                <w:color w:val="000000" w:themeColor="text1"/>
                <w:szCs w:val="24"/>
              </w:rPr>
            </w:pPr>
            <w:r w:rsidRPr="003A6669">
              <w:rPr>
                <w:rFonts w:ascii="Garamond" w:hAnsi="Garamond"/>
                <w:b/>
                <w:color w:val="000000" w:themeColor="text1"/>
                <w:szCs w:val="24"/>
              </w:rPr>
              <w:t xml:space="preserve">(14/02/2022): </w:t>
            </w:r>
            <w:r w:rsidRPr="003A6669">
              <w:rPr>
                <w:rFonts w:ascii="Garamond" w:hAnsi="Garamond"/>
                <w:bCs/>
                <w:color w:val="000000" w:themeColor="text1"/>
                <w:szCs w:val="24"/>
              </w:rPr>
              <w:t xml:space="preserve">Actualización de la descripción del componente </w:t>
            </w:r>
            <w:r w:rsidR="00A75319">
              <w:rPr>
                <w:rFonts w:ascii="Garamond" w:hAnsi="Garamond"/>
                <w:bCs/>
                <w:color w:val="000000" w:themeColor="text1"/>
                <w:szCs w:val="24"/>
              </w:rPr>
              <w:t>y s</w:t>
            </w:r>
            <w:r w:rsidRPr="003A6669">
              <w:rPr>
                <w:rFonts w:ascii="Garamond" w:hAnsi="Garamond"/>
                <w:bCs/>
                <w:color w:val="000000" w:themeColor="text1"/>
                <w:szCs w:val="24"/>
              </w:rPr>
              <w:t xml:space="preserve">e actualiza la problemática y necesidad. Julieth </w:t>
            </w:r>
            <w:proofErr w:type="spellStart"/>
            <w:r w:rsidRPr="003A6669">
              <w:rPr>
                <w:rFonts w:ascii="Garamond" w:hAnsi="Garamond"/>
                <w:bCs/>
                <w:color w:val="000000" w:themeColor="text1"/>
                <w:szCs w:val="24"/>
              </w:rPr>
              <w:t>Bermudez</w:t>
            </w:r>
            <w:proofErr w:type="spellEnd"/>
            <w:r w:rsidRPr="003A6669">
              <w:rPr>
                <w:rFonts w:ascii="Garamond" w:hAnsi="Garamond"/>
                <w:bCs/>
                <w:color w:val="000000" w:themeColor="text1"/>
                <w:szCs w:val="24"/>
              </w:rPr>
              <w:t xml:space="preserve"> Silva.</w:t>
            </w:r>
          </w:p>
          <w:p w14:paraId="5AA04FDE" w14:textId="2EAD9A37" w:rsidR="00A75319" w:rsidRPr="003A6669" w:rsidRDefault="00A75319" w:rsidP="00A75319">
            <w:pPr>
              <w:ind w:left="708"/>
              <w:rPr>
                <w:rFonts w:ascii="Garamond" w:hAnsi="Garamond"/>
                <w:b/>
                <w:color w:val="000000" w:themeColor="text1"/>
                <w:szCs w:val="24"/>
              </w:rPr>
            </w:pPr>
            <w:r w:rsidRPr="003A6669">
              <w:rPr>
                <w:rFonts w:ascii="Garamond" w:hAnsi="Garamond"/>
                <w:b/>
                <w:color w:val="000000" w:themeColor="text1"/>
                <w:szCs w:val="24"/>
              </w:rPr>
              <w:t>(1</w:t>
            </w:r>
            <w:r>
              <w:rPr>
                <w:rFonts w:ascii="Garamond" w:hAnsi="Garamond"/>
                <w:b/>
                <w:color w:val="000000" w:themeColor="text1"/>
                <w:szCs w:val="24"/>
              </w:rPr>
              <w:t>0</w:t>
            </w:r>
            <w:r w:rsidRPr="003A6669">
              <w:rPr>
                <w:rFonts w:ascii="Garamond" w:hAnsi="Garamond"/>
                <w:b/>
                <w:color w:val="000000" w:themeColor="text1"/>
                <w:szCs w:val="24"/>
              </w:rPr>
              <w:t>/0</w:t>
            </w:r>
            <w:r>
              <w:rPr>
                <w:rFonts w:ascii="Garamond" w:hAnsi="Garamond"/>
                <w:b/>
                <w:color w:val="000000" w:themeColor="text1"/>
                <w:szCs w:val="24"/>
              </w:rPr>
              <w:t>4</w:t>
            </w:r>
            <w:r w:rsidRPr="003A6669">
              <w:rPr>
                <w:rFonts w:ascii="Garamond" w:hAnsi="Garamond"/>
                <w:b/>
                <w:color w:val="000000" w:themeColor="text1"/>
                <w:szCs w:val="24"/>
              </w:rPr>
              <w:t>/202</w:t>
            </w:r>
            <w:r>
              <w:rPr>
                <w:rFonts w:ascii="Garamond" w:hAnsi="Garamond"/>
                <w:b/>
                <w:color w:val="000000" w:themeColor="text1"/>
                <w:szCs w:val="24"/>
              </w:rPr>
              <w:t>3</w:t>
            </w:r>
            <w:r w:rsidRPr="003A6669">
              <w:rPr>
                <w:rFonts w:ascii="Garamond" w:hAnsi="Garamond"/>
                <w:b/>
                <w:color w:val="000000" w:themeColor="text1"/>
                <w:szCs w:val="24"/>
              </w:rPr>
              <w:t xml:space="preserve">): </w:t>
            </w:r>
            <w:r w:rsidRPr="003A6669">
              <w:rPr>
                <w:rFonts w:ascii="Garamond" w:hAnsi="Garamond"/>
                <w:bCs/>
                <w:color w:val="000000" w:themeColor="text1"/>
                <w:szCs w:val="24"/>
              </w:rPr>
              <w:t>Actualización de la descripción del componente</w:t>
            </w:r>
            <w:r>
              <w:rPr>
                <w:rFonts w:ascii="Garamond" w:hAnsi="Garamond"/>
                <w:bCs/>
                <w:color w:val="000000" w:themeColor="text1"/>
                <w:szCs w:val="24"/>
              </w:rPr>
              <w:t xml:space="preserve">, </w:t>
            </w:r>
            <w:r w:rsidRPr="003A6669">
              <w:rPr>
                <w:rFonts w:ascii="Garamond" w:hAnsi="Garamond"/>
                <w:bCs/>
                <w:color w:val="000000" w:themeColor="text1"/>
                <w:szCs w:val="24"/>
              </w:rPr>
              <w:t>problemática y necesidad</w:t>
            </w:r>
            <w:r>
              <w:rPr>
                <w:rFonts w:ascii="Garamond" w:hAnsi="Garamond"/>
                <w:bCs/>
                <w:color w:val="000000" w:themeColor="text1"/>
                <w:szCs w:val="24"/>
              </w:rPr>
              <w:t xml:space="preserve">, actualización del presupuesto 2023 dotación parque </w:t>
            </w:r>
            <w:proofErr w:type="gramStart"/>
            <w:r>
              <w:rPr>
                <w:rFonts w:ascii="Garamond" w:hAnsi="Garamond"/>
                <w:bCs/>
                <w:color w:val="000000" w:themeColor="text1"/>
                <w:szCs w:val="24"/>
              </w:rPr>
              <w:t xml:space="preserve">automotor </w:t>
            </w:r>
            <w:r w:rsidRPr="003A6669">
              <w:rPr>
                <w:rFonts w:ascii="Garamond" w:hAnsi="Garamond"/>
                <w:bCs/>
                <w:color w:val="000000" w:themeColor="text1"/>
                <w:szCs w:val="24"/>
              </w:rPr>
              <w:t>.</w:t>
            </w:r>
            <w:proofErr w:type="gramEnd"/>
            <w:r w:rsidRPr="003A6669">
              <w:rPr>
                <w:rFonts w:ascii="Garamond" w:hAnsi="Garamond"/>
                <w:bCs/>
                <w:color w:val="000000" w:themeColor="text1"/>
                <w:szCs w:val="24"/>
              </w:rPr>
              <w:t xml:space="preserve"> Julieth </w:t>
            </w:r>
            <w:proofErr w:type="spellStart"/>
            <w:r w:rsidRPr="003A6669">
              <w:rPr>
                <w:rFonts w:ascii="Garamond" w:hAnsi="Garamond"/>
                <w:bCs/>
                <w:color w:val="000000" w:themeColor="text1"/>
                <w:szCs w:val="24"/>
              </w:rPr>
              <w:t>Bermudez</w:t>
            </w:r>
            <w:proofErr w:type="spellEnd"/>
            <w:r w:rsidRPr="003A6669">
              <w:rPr>
                <w:rFonts w:ascii="Garamond" w:hAnsi="Garamond"/>
                <w:bCs/>
                <w:color w:val="000000" w:themeColor="text1"/>
                <w:szCs w:val="24"/>
              </w:rPr>
              <w:t xml:space="preserve"> Silva.</w:t>
            </w:r>
          </w:p>
          <w:p w14:paraId="7BD58BA2" w14:textId="77777777" w:rsidR="00D779D2" w:rsidRPr="003A6669" w:rsidRDefault="00D779D2" w:rsidP="00D779D2">
            <w:pPr>
              <w:ind w:left="708"/>
              <w:jc w:val="left"/>
              <w:rPr>
                <w:rFonts w:ascii="Garamond" w:hAnsi="Garamond"/>
                <w:b/>
                <w:szCs w:val="24"/>
                <w:lang w:val="es-ES"/>
              </w:rPr>
            </w:pPr>
          </w:p>
        </w:tc>
      </w:tr>
    </w:tbl>
    <w:p w14:paraId="4357A966" w14:textId="77777777" w:rsidR="00D779D2" w:rsidRPr="003A6669" w:rsidRDefault="00D779D2" w:rsidP="00E363EF">
      <w:pPr>
        <w:pStyle w:val="Subttulo"/>
        <w:numPr>
          <w:ilvl w:val="0"/>
          <w:numId w:val="0"/>
        </w:numPr>
        <w:ind w:left="720" w:hanging="720"/>
        <w:rPr>
          <w:rFonts w:ascii="Garamond" w:hAnsi="Garamond"/>
          <w:sz w:val="24"/>
          <w:szCs w:val="24"/>
          <w:lang w:val="es-ES"/>
        </w:rPr>
      </w:pPr>
    </w:p>
    <w:p w14:paraId="44690661" w14:textId="77777777" w:rsidR="00D779D2" w:rsidRPr="003A6669" w:rsidRDefault="00D779D2" w:rsidP="00E363EF">
      <w:pPr>
        <w:pStyle w:val="Subttulo"/>
        <w:numPr>
          <w:ilvl w:val="0"/>
          <w:numId w:val="0"/>
        </w:numPr>
        <w:ind w:left="720" w:hanging="720"/>
        <w:rPr>
          <w:rFonts w:ascii="Garamond" w:hAnsi="Garamond"/>
          <w:sz w:val="24"/>
          <w:szCs w:val="24"/>
          <w:lang w:val="es-ES"/>
        </w:rPr>
      </w:pPr>
    </w:p>
    <w:p w14:paraId="0BA066C8" w14:textId="77777777" w:rsidR="005A4CFC" w:rsidRPr="003A6669" w:rsidRDefault="00AF1BDE" w:rsidP="006F77F1">
      <w:pPr>
        <w:pStyle w:val="Subttulo"/>
        <w:numPr>
          <w:ilvl w:val="0"/>
          <w:numId w:val="3"/>
        </w:numPr>
        <w:rPr>
          <w:rFonts w:ascii="Garamond" w:hAnsi="Garamond"/>
          <w:sz w:val="24"/>
          <w:szCs w:val="24"/>
          <w:lang w:val="es-ES"/>
        </w:rPr>
      </w:pPr>
      <w:r w:rsidRPr="003A6669">
        <w:rPr>
          <w:rFonts w:ascii="Garamond" w:hAnsi="Garamond"/>
          <w:sz w:val="24"/>
          <w:szCs w:val="24"/>
          <w:lang w:val="es-ES"/>
        </w:rPr>
        <w:t>OBSERVACIONES</w:t>
      </w:r>
      <w:bookmarkEnd w:id="11"/>
    </w:p>
    <w:p w14:paraId="74539910" w14:textId="77777777" w:rsidR="00B45A26" w:rsidRPr="003A6669" w:rsidRDefault="00B45A26" w:rsidP="00D92AD7">
      <w:pPr>
        <w:pStyle w:val="Subttulo"/>
        <w:numPr>
          <w:ilvl w:val="0"/>
          <w:numId w:val="0"/>
        </w:numPr>
        <w:rPr>
          <w:rFonts w:ascii="Garamond" w:hAnsi="Garamond"/>
          <w:sz w:val="24"/>
          <w:szCs w:val="24"/>
          <w:lang w:val="es-ES"/>
        </w:rPr>
      </w:pPr>
    </w:p>
    <w:tbl>
      <w:tblPr>
        <w:tblW w:w="10078"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dashSmallGap" w:sz="4" w:space="0" w:color="auto"/>
          <w:insideV w:val="dashSmallGap" w:sz="4" w:space="0" w:color="auto"/>
        </w:tblBorders>
        <w:tblLook w:val="04A0" w:firstRow="1" w:lastRow="0" w:firstColumn="1" w:lastColumn="0" w:noHBand="0" w:noVBand="1"/>
      </w:tblPr>
      <w:tblGrid>
        <w:gridCol w:w="10078"/>
      </w:tblGrid>
      <w:tr w:rsidR="00B45A26" w:rsidRPr="003A6669" w14:paraId="4B75FEB8" w14:textId="77777777" w:rsidTr="04977D3D">
        <w:trPr>
          <w:jc w:val="center"/>
        </w:trPr>
        <w:tc>
          <w:tcPr>
            <w:tcW w:w="10078" w:type="dxa"/>
            <w:shd w:val="clear" w:color="auto" w:fill="DBDBDB" w:themeFill="accent3" w:themeFillTint="66"/>
          </w:tcPr>
          <w:p w14:paraId="5A7E0CF2" w14:textId="77777777" w:rsidR="00B45A26" w:rsidRPr="003A6669" w:rsidRDefault="00B45A26" w:rsidP="00D92AD7">
            <w:pPr>
              <w:ind w:left="360"/>
              <w:rPr>
                <w:rFonts w:ascii="Garamond" w:hAnsi="Garamond"/>
                <w:b/>
                <w:szCs w:val="24"/>
                <w:lang w:val="es-ES"/>
              </w:rPr>
            </w:pPr>
          </w:p>
          <w:p w14:paraId="3C7FB30A" w14:textId="77777777" w:rsidR="00B45A26" w:rsidRPr="003A6669" w:rsidRDefault="00AF1BDE" w:rsidP="00D92AD7">
            <w:pPr>
              <w:ind w:left="360"/>
              <w:jc w:val="left"/>
              <w:rPr>
                <w:rFonts w:ascii="Garamond" w:hAnsi="Garamond"/>
                <w:b/>
                <w:szCs w:val="24"/>
                <w:lang w:val="es-ES"/>
              </w:rPr>
            </w:pPr>
            <w:r w:rsidRPr="003A6669">
              <w:rPr>
                <w:rFonts w:ascii="Garamond" w:hAnsi="Garamond"/>
                <w:b/>
                <w:szCs w:val="24"/>
                <w:lang w:val="es-ES"/>
              </w:rPr>
              <w:t xml:space="preserve">OBSERVACIONES </w:t>
            </w:r>
            <w:r w:rsidR="00B45A26" w:rsidRPr="003A6669">
              <w:rPr>
                <w:rFonts w:ascii="Garamond" w:hAnsi="Garamond"/>
                <w:b/>
                <w:szCs w:val="24"/>
                <w:lang w:val="es-ES"/>
              </w:rPr>
              <w:t>DEL PROYECTO</w:t>
            </w:r>
          </w:p>
          <w:p w14:paraId="60FA6563" w14:textId="77777777" w:rsidR="0071401D" w:rsidRPr="003A6669" w:rsidRDefault="0071401D" w:rsidP="00AB2987">
            <w:pPr>
              <w:ind w:left="360"/>
              <w:rPr>
                <w:rFonts w:ascii="Garamond" w:hAnsi="Garamond"/>
                <w:szCs w:val="24"/>
                <w:lang w:val="es-ES"/>
              </w:rPr>
            </w:pPr>
          </w:p>
        </w:tc>
      </w:tr>
      <w:tr w:rsidR="00B45A26" w:rsidRPr="003A6669" w14:paraId="72CF2CD4" w14:textId="77777777" w:rsidTr="00A75319">
        <w:trPr>
          <w:trHeight w:val="1266"/>
          <w:jc w:val="center"/>
        </w:trPr>
        <w:tc>
          <w:tcPr>
            <w:tcW w:w="10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E636A9" w14:textId="067651A1" w:rsidR="00381D87" w:rsidRPr="003A6669" w:rsidRDefault="231BDF33" w:rsidP="00AB2987">
            <w:pPr>
              <w:jc w:val="left"/>
              <w:rPr>
                <w:rFonts w:ascii="Garamond" w:hAnsi="Garamond"/>
                <w:szCs w:val="24"/>
                <w:lang w:val="es-ES"/>
              </w:rPr>
            </w:pPr>
            <w:r w:rsidRPr="003A6669">
              <w:rPr>
                <w:rFonts w:ascii="Garamond" w:hAnsi="Garamond"/>
                <w:szCs w:val="24"/>
                <w:lang w:val="es-ES"/>
              </w:rPr>
              <w:t xml:space="preserve">Las </w:t>
            </w:r>
            <w:r w:rsidR="143AA0A4" w:rsidRPr="003A6669">
              <w:rPr>
                <w:rFonts w:ascii="Garamond" w:hAnsi="Garamond"/>
                <w:szCs w:val="24"/>
                <w:lang w:val="es-ES"/>
              </w:rPr>
              <w:t xml:space="preserve">estrategias que se lleven a cabo en este proyecto deben contar con enfoque territorial y ambiental, en la implementación de las diferentes actividades </w:t>
            </w:r>
            <w:proofErr w:type="gramStart"/>
            <w:r w:rsidR="143AA0A4" w:rsidRPr="003A6669">
              <w:rPr>
                <w:rFonts w:ascii="Garamond" w:hAnsi="Garamond"/>
                <w:szCs w:val="24"/>
                <w:lang w:val="es-ES"/>
              </w:rPr>
              <w:t>a</w:t>
            </w:r>
            <w:proofErr w:type="gramEnd"/>
            <w:r w:rsidR="143AA0A4" w:rsidRPr="003A6669">
              <w:rPr>
                <w:rFonts w:ascii="Garamond" w:hAnsi="Garamond"/>
                <w:szCs w:val="24"/>
                <w:lang w:val="es-ES"/>
              </w:rPr>
              <w:t xml:space="preserve"> tener en cuenta:</w:t>
            </w:r>
          </w:p>
          <w:p w14:paraId="342D4C27" w14:textId="77777777" w:rsidR="00381D87" w:rsidRPr="003A6669" w:rsidRDefault="00381D87" w:rsidP="00381D87">
            <w:pPr>
              <w:ind w:left="708"/>
              <w:jc w:val="left"/>
              <w:rPr>
                <w:rFonts w:ascii="Garamond" w:hAnsi="Garamond"/>
                <w:szCs w:val="24"/>
                <w:lang w:val="es-ES"/>
              </w:rPr>
            </w:pPr>
          </w:p>
          <w:p w14:paraId="36C5D480" w14:textId="77777777" w:rsidR="00381D87" w:rsidRPr="003A6669" w:rsidRDefault="00381D87" w:rsidP="00381D87">
            <w:pPr>
              <w:numPr>
                <w:ilvl w:val="0"/>
                <w:numId w:val="19"/>
              </w:numPr>
              <w:jc w:val="left"/>
              <w:rPr>
                <w:rFonts w:ascii="Garamond" w:hAnsi="Garamond"/>
                <w:szCs w:val="24"/>
                <w:lang w:val="es-ES"/>
              </w:rPr>
            </w:pPr>
            <w:r w:rsidRPr="003A6669">
              <w:rPr>
                <w:rFonts w:ascii="Garamond" w:hAnsi="Garamond"/>
                <w:szCs w:val="24"/>
                <w:lang w:val="es-ES"/>
              </w:rPr>
              <w:t xml:space="preserve">Ampliación de elementos </w:t>
            </w:r>
            <w:r w:rsidR="005342F0" w:rsidRPr="003A6669">
              <w:rPr>
                <w:rFonts w:ascii="Garamond" w:hAnsi="Garamond"/>
                <w:szCs w:val="24"/>
                <w:lang w:val="es-ES"/>
              </w:rPr>
              <w:t>tecnológicos</w:t>
            </w:r>
            <w:r w:rsidRPr="003A6669">
              <w:rPr>
                <w:rFonts w:ascii="Garamond" w:hAnsi="Garamond"/>
                <w:szCs w:val="24"/>
                <w:lang w:val="es-ES"/>
              </w:rPr>
              <w:t xml:space="preserve"> y logísticos para el fortalecimiento operativo de los organismos de seguridad.</w:t>
            </w:r>
          </w:p>
          <w:p w14:paraId="12A458F7" w14:textId="77777777" w:rsidR="00381D87" w:rsidRPr="003A6669" w:rsidRDefault="00381D87" w:rsidP="00381D87">
            <w:pPr>
              <w:numPr>
                <w:ilvl w:val="0"/>
                <w:numId w:val="19"/>
              </w:numPr>
              <w:jc w:val="left"/>
              <w:rPr>
                <w:rFonts w:ascii="Garamond" w:hAnsi="Garamond"/>
                <w:szCs w:val="24"/>
                <w:lang w:val="es-ES"/>
              </w:rPr>
            </w:pPr>
            <w:r w:rsidRPr="003A6669">
              <w:rPr>
                <w:rFonts w:ascii="Garamond" w:hAnsi="Garamond"/>
                <w:szCs w:val="24"/>
                <w:lang w:val="es-ES"/>
              </w:rPr>
              <w:t>Dotación del parque automotor a organismos de seguridad.</w:t>
            </w:r>
          </w:p>
          <w:p w14:paraId="15E8BAF4" w14:textId="77777777" w:rsidR="00381D87" w:rsidRPr="003A6669" w:rsidRDefault="00381D87" w:rsidP="00AB2987">
            <w:pPr>
              <w:numPr>
                <w:ilvl w:val="0"/>
                <w:numId w:val="19"/>
              </w:numPr>
              <w:jc w:val="left"/>
              <w:rPr>
                <w:rFonts w:ascii="Garamond" w:hAnsi="Garamond"/>
                <w:szCs w:val="24"/>
                <w:lang w:val="es-ES"/>
              </w:rPr>
            </w:pPr>
            <w:r w:rsidRPr="003A6669">
              <w:rPr>
                <w:rFonts w:ascii="Garamond" w:hAnsi="Garamond"/>
                <w:szCs w:val="24"/>
                <w:lang w:val="es-ES"/>
              </w:rPr>
              <w:t>Equipos especiales de protección</w:t>
            </w:r>
            <w:r w:rsidR="006138CB" w:rsidRPr="003A6669">
              <w:rPr>
                <w:rFonts w:ascii="Garamond" w:hAnsi="Garamond"/>
                <w:szCs w:val="24"/>
                <w:lang w:val="es-ES"/>
              </w:rPr>
              <w:t xml:space="preserve"> organismos de seguridad de la localidad de Bosa.</w:t>
            </w:r>
          </w:p>
          <w:p w14:paraId="3572E399" w14:textId="77777777" w:rsidR="00381D87" w:rsidRPr="003A6669" w:rsidRDefault="00381D87" w:rsidP="00381D87">
            <w:pPr>
              <w:jc w:val="left"/>
              <w:rPr>
                <w:rFonts w:ascii="Garamond" w:hAnsi="Garamond"/>
                <w:szCs w:val="24"/>
                <w:lang w:val="es-ES"/>
              </w:rPr>
            </w:pPr>
          </w:p>
          <w:p w14:paraId="05C5E1D0" w14:textId="77777777" w:rsidR="00381D87" w:rsidRPr="003A6669" w:rsidRDefault="00381D87" w:rsidP="00381D87">
            <w:pPr>
              <w:jc w:val="left"/>
              <w:rPr>
                <w:rFonts w:ascii="Garamond" w:hAnsi="Garamond"/>
                <w:szCs w:val="24"/>
                <w:lang w:val="es-ES"/>
              </w:rPr>
            </w:pPr>
            <w:r w:rsidRPr="003A6669">
              <w:rPr>
                <w:rFonts w:ascii="Garamond" w:hAnsi="Garamond"/>
                <w:szCs w:val="24"/>
                <w:lang w:val="es-ES"/>
              </w:rPr>
              <w:t>En las cuales se tendrán en cuenta los siguientes enfoques:</w:t>
            </w:r>
          </w:p>
          <w:p w14:paraId="6CEB15CE" w14:textId="77777777" w:rsidR="00381D87" w:rsidRPr="003A6669" w:rsidRDefault="00381D87" w:rsidP="00381D87">
            <w:pPr>
              <w:jc w:val="left"/>
              <w:rPr>
                <w:rFonts w:ascii="Garamond" w:hAnsi="Garamond"/>
                <w:szCs w:val="24"/>
                <w:lang w:val="es-ES"/>
              </w:rPr>
            </w:pPr>
          </w:p>
          <w:p w14:paraId="344B5A10" w14:textId="77777777" w:rsidR="00381D87" w:rsidRPr="003A6669" w:rsidRDefault="00381D87" w:rsidP="00381D87">
            <w:pPr>
              <w:jc w:val="left"/>
              <w:rPr>
                <w:rFonts w:ascii="Garamond" w:hAnsi="Garamond"/>
                <w:szCs w:val="24"/>
                <w:lang w:val="es-ES"/>
              </w:rPr>
            </w:pPr>
            <w:r w:rsidRPr="003A6669">
              <w:rPr>
                <w:rFonts w:ascii="Garamond" w:hAnsi="Garamond"/>
                <w:b/>
                <w:szCs w:val="24"/>
                <w:lang w:val="es-ES"/>
              </w:rPr>
              <w:t>Enfoque Ambiental:</w:t>
            </w:r>
            <w:r w:rsidRPr="003A6669">
              <w:rPr>
                <w:rFonts w:ascii="Garamond" w:hAnsi="Garamond"/>
                <w:szCs w:val="24"/>
                <w:lang w:val="es-ES"/>
              </w:rPr>
              <w:t xml:space="preserve"> Las acciones deberán cumplir con los estándares de desarrollo sostenible y reducción de</w:t>
            </w:r>
          </w:p>
          <w:p w14:paraId="7E75FCD0" w14:textId="6831CBD4" w:rsidR="00381D87" w:rsidRPr="003A6669" w:rsidRDefault="00381D87" w:rsidP="00A75319">
            <w:pPr>
              <w:rPr>
                <w:rFonts w:ascii="Garamond" w:hAnsi="Garamond"/>
                <w:szCs w:val="24"/>
                <w:lang w:val="es-ES"/>
              </w:rPr>
            </w:pPr>
            <w:r w:rsidRPr="003A6669">
              <w:rPr>
                <w:rFonts w:ascii="Garamond" w:hAnsi="Garamond"/>
                <w:szCs w:val="24"/>
                <w:lang w:val="es-ES"/>
              </w:rPr>
              <w:t>daños ambientales. Reconociendo las relaciones de interdependencia entre los seres humanos, seres vivos, el territorio y los recursos, comprendiendo que el ambiente no se separa de la realidad social, económica y cultural.</w:t>
            </w:r>
          </w:p>
          <w:p w14:paraId="10FDAA0E" w14:textId="77777777" w:rsidR="00381D87" w:rsidRPr="003A6669" w:rsidRDefault="00381D87" w:rsidP="00381D87">
            <w:pPr>
              <w:jc w:val="left"/>
              <w:rPr>
                <w:rFonts w:ascii="Garamond" w:hAnsi="Garamond"/>
                <w:szCs w:val="24"/>
                <w:lang w:val="es-ES"/>
              </w:rPr>
            </w:pPr>
          </w:p>
          <w:p w14:paraId="16D5823C" w14:textId="77777777" w:rsidR="00381D87" w:rsidRPr="003A6669" w:rsidRDefault="00381D87" w:rsidP="00381D87">
            <w:pPr>
              <w:jc w:val="left"/>
              <w:rPr>
                <w:rFonts w:ascii="Garamond" w:hAnsi="Garamond"/>
                <w:b/>
                <w:szCs w:val="24"/>
                <w:lang w:val="es-ES"/>
              </w:rPr>
            </w:pPr>
            <w:r w:rsidRPr="003A6669">
              <w:rPr>
                <w:rFonts w:ascii="Garamond" w:hAnsi="Garamond"/>
                <w:b/>
                <w:szCs w:val="24"/>
                <w:lang w:val="es-ES"/>
              </w:rPr>
              <w:t xml:space="preserve">Enfoque Territorial:  </w:t>
            </w:r>
          </w:p>
          <w:p w14:paraId="4183202E" w14:textId="77777777" w:rsidR="00381D87" w:rsidRPr="003A6669" w:rsidRDefault="40C58866" w:rsidP="00AB2987">
            <w:pPr>
              <w:numPr>
                <w:ilvl w:val="0"/>
                <w:numId w:val="18"/>
              </w:numPr>
              <w:rPr>
                <w:rFonts w:ascii="Garamond" w:hAnsi="Garamond"/>
                <w:szCs w:val="24"/>
                <w:lang w:val="es-ES"/>
              </w:rPr>
            </w:pPr>
            <w:r w:rsidRPr="003A6669">
              <w:rPr>
                <w:rFonts w:ascii="Garamond" w:hAnsi="Garamond"/>
                <w:szCs w:val="24"/>
                <w:lang w:val="es-ES"/>
              </w:rPr>
              <w:t xml:space="preserve">Reconocimiento y caracterización de las necesidades de las y los </w:t>
            </w:r>
            <w:proofErr w:type="spellStart"/>
            <w:r w:rsidRPr="003A6669">
              <w:rPr>
                <w:rFonts w:ascii="Garamond" w:hAnsi="Garamond"/>
                <w:szCs w:val="24"/>
                <w:lang w:val="es-ES"/>
              </w:rPr>
              <w:t>bosunos</w:t>
            </w:r>
            <w:proofErr w:type="spellEnd"/>
            <w:r w:rsidRPr="003A6669">
              <w:rPr>
                <w:rFonts w:ascii="Garamond" w:hAnsi="Garamond"/>
                <w:szCs w:val="24"/>
                <w:lang w:val="es-ES"/>
              </w:rPr>
              <w:t xml:space="preserve"> según sus contextos territoriales.</w:t>
            </w:r>
          </w:p>
          <w:p w14:paraId="0C9391A3" w14:textId="77777777" w:rsidR="00381D87" w:rsidRPr="003A6669" w:rsidRDefault="00381D87" w:rsidP="00381D87">
            <w:pPr>
              <w:numPr>
                <w:ilvl w:val="0"/>
                <w:numId w:val="18"/>
              </w:numPr>
              <w:jc w:val="left"/>
              <w:rPr>
                <w:rFonts w:ascii="Garamond" w:hAnsi="Garamond"/>
                <w:szCs w:val="24"/>
                <w:lang w:val="es-ES"/>
              </w:rPr>
            </w:pPr>
            <w:r w:rsidRPr="003A6669">
              <w:rPr>
                <w:rFonts w:ascii="Garamond" w:hAnsi="Garamond"/>
                <w:szCs w:val="24"/>
                <w:lang w:val="es-ES"/>
              </w:rPr>
              <w:t>Identificar las condiciones particulares de los escenarios</w:t>
            </w:r>
            <w:r w:rsidR="006138CB" w:rsidRPr="003A6669">
              <w:rPr>
                <w:rFonts w:ascii="Garamond" w:hAnsi="Garamond"/>
                <w:szCs w:val="24"/>
                <w:lang w:val="es-ES"/>
              </w:rPr>
              <w:t xml:space="preserve"> de seguridad y del parque automotor</w:t>
            </w:r>
            <w:r w:rsidRPr="003A6669">
              <w:rPr>
                <w:rFonts w:ascii="Garamond" w:hAnsi="Garamond"/>
                <w:szCs w:val="24"/>
                <w:lang w:val="es-ES"/>
              </w:rPr>
              <w:t xml:space="preserve"> de cada UPZ </w:t>
            </w:r>
            <w:r w:rsidR="006138CB" w:rsidRPr="003A6669">
              <w:rPr>
                <w:rFonts w:ascii="Garamond" w:hAnsi="Garamond"/>
                <w:szCs w:val="24"/>
                <w:lang w:val="es-ES"/>
              </w:rPr>
              <w:t>de la localidad de Bosa.</w:t>
            </w:r>
          </w:p>
          <w:p w14:paraId="078B034E" w14:textId="7D9E038A" w:rsidR="00B45A26" w:rsidRPr="003A6669" w:rsidRDefault="00381D87" w:rsidP="00AB2987">
            <w:pPr>
              <w:numPr>
                <w:ilvl w:val="0"/>
                <w:numId w:val="18"/>
              </w:numPr>
              <w:jc w:val="left"/>
              <w:rPr>
                <w:rFonts w:ascii="Garamond" w:hAnsi="Garamond"/>
                <w:szCs w:val="24"/>
                <w:lang w:val="es-ES"/>
              </w:rPr>
            </w:pPr>
            <w:r w:rsidRPr="003A6669">
              <w:rPr>
                <w:rFonts w:ascii="Garamond" w:hAnsi="Garamond"/>
                <w:szCs w:val="24"/>
                <w:lang w:val="es-ES"/>
              </w:rPr>
              <w:t>Comprensión de las dinámicas territoriales y factores de desarrollo con el fin de mejorar la seguridad y convivencia</w:t>
            </w:r>
            <w:r w:rsidR="006138CB" w:rsidRPr="003A6669">
              <w:rPr>
                <w:rFonts w:ascii="Garamond" w:hAnsi="Garamond"/>
                <w:szCs w:val="24"/>
                <w:lang w:val="es-ES"/>
              </w:rPr>
              <w:t xml:space="preserve"> de la comunidad en la localida</w:t>
            </w:r>
            <w:r w:rsidR="00AB2987" w:rsidRPr="003A6669">
              <w:rPr>
                <w:rFonts w:ascii="Garamond" w:hAnsi="Garamond"/>
                <w:szCs w:val="24"/>
                <w:lang w:val="es-ES"/>
              </w:rPr>
              <w:t>d</w:t>
            </w:r>
            <w:r w:rsidR="00A75319">
              <w:rPr>
                <w:rFonts w:ascii="Garamond" w:hAnsi="Garamond"/>
                <w:szCs w:val="24"/>
                <w:lang w:val="es-ES"/>
              </w:rPr>
              <w:t>.</w:t>
            </w:r>
          </w:p>
        </w:tc>
      </w:tr>
    </w:tbl>
    <w:p w14:paraId="492506DD" w14:textId="77777777" w:rsidR="00B45A26" w:rsidRPr="003A6669" w:rsidRDefault="00B45A26" w:rsidP="005914EC">
      <w:pPr>
        <w:pStyle w:val="Subttulo"/>
        <w:numPr>
          <w:ilvl w:val="0"/>
          <w:numId w:val="0"/>
        </w:numPr>
        <w:rPr>
          <w:rFonts w:ascii="Garamond" w:hAnsi="Garamond"/>
          <w:sz w:val="24"/>
          <w:szCs w:val="24"/>
          <w:lang w:val="es-ES"/>
        </w:rPr>
      </w:pPr>
    </w:p>
    <w:p w14:paraId="31CD0C16" w14:textId="77777777" w:rsidR="00AF1BDE" w:rsidRPr="003A6669" w:rsidRDefault="00AF1BDE" w:rsidP="005914EC">
      <w:pPr>
        <w:pStyle w:val="Subttulo"/>
        <w:numPr>
          <w:ilvl w:val="0"/>
          <w:numId w:val="0"/>
        </w:numPr>
        <w:rPr>
          <w:rFonts w:ascii="Garamond" w:hAnsi="Garamond"/>
          <w:sz w:val="24"/>
          <w:szCs w:val="24"/>
          <w:lang w:val="es-ES"/>
        </w:rPr>
      </w:pPr>
    </w:p>
    <w:p w14:paraId="6E76E1CD" w14:textId="77777777" w:rsidR="00AF1BDE" w:rsidRPr="003A6669" w:rsidRDefault="00AF1BDE" w:rsidP="006F77F1">
      <w:pPr>
        <w:pStyle w:val="Subttulo"/>
        <w:numPr>
          <w:ilvl w:val="0"/>
          <w:numId w:val="3"/>
        </w:numPr>
        <w:rPr>
          <w:rFonts w:ascii="Garamond" w:hAnsi="Garamond"/>
          <w:sz w:val="24"/>
          <w:szCs w:val="24"/>
          <w:lang w:val="es-ES"/>
        </w:rPr>
      </w:pPr>
      <w:r w:rsidRPr="003A6669">
        <w:rPr>
          <w:rFonts w:ascii="Garamond" w:hAnsi="Garamond"/>
          <w:sz w:val="24"/>
          <w:szCs w:val="24"/>
          <w:lang w:val="es-ES"/>
        </w:rPr>
        <w:t>RESPONSABLE DEL PROYECTO</w:t>
      </w:r>
    </w:p>
    <w:p w14:paraId="6BDFDFC2" w14:textId="77777777" w:rsidR="00AF1BDE" w:rsidRPr="003A6669" w:rsidRDefault="00AF1BDE" w:rsidP="005914EC">
      <w:pPr>
        <w:pStyle w:val="Subttulo"/>
        <w:numPr>
          <w:ilvl w:val="0"/>
          <w:numId w:val="0"/>
        </w:numPr>
        <w:rPr>
          <w:rFonts w:ascii="Garamond" w:hAnsi="Garamond"/>
          <w:sz w:val="24"/>
          <w:szCs w:val="24"/>
          <w:lang w:val="es-ES"/>
        </w:rPr>
      </w:pPr>
    </w:p>
    <w:tbl>
      <w:tblPr>
        <w:tblW w:w="10078"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78"/>
      </w:tblGrid>
      <w:tr w:rsidR="00AF1BDE" w:rsidRPr="003A6669" w14:paraId="735453C4" w14:textId="77777777" w:rsidTr="04977D3D">
        <w:trPr>
          <w:jc w:val="center"/>
        </w:trPr>
        <w:tc>
          <w:tcPr>
            <w:tcW w:w="10078" w:type="dxa"/>
            <w:shd w:val="clear" w:color="auto" w:fill="DBDBDB" w:themeFill="accent3" w:themeFillTint="66"/>
          </w:tcPr>
          <w:p w14:paraId="41F9AE5E" w14:textId="77777777" w:rsidR="00AF1BDE" w:rsidRPr="003A6669" w:rsidRDefault="00AF1BDE" w:rsidP="00C54F4F">
            <w:pPr>
              <w:ind w:left="360"/>
              <w:rPr>
                <w:rFonts w:ascii="Garamond" w:hAnsi="Garamond"/>
                <w:b/>
                <w:szCs w:val="24"/>
                <w:lang w:val="es-ES"/>
              </w:rPr>
            </w:pPr>
          </w:p>
          <w:p w14:paraId="248F7924" w14:textId="77777777" w:rsidR="00AF1BDE" w:rsidRPr="003A6669" w:rsidRDefault="00AF1BDE" w:rsidP="00C54F4F">
            <w:pPr>
              <w:ind w:left="360"/>
              <w:jc w:val="left"/>
              <w:rPr>
                <w:rFonts w:ascii="Garamond" w:hAnsi="Garamond"/>
                <w:b/>
                <w:szCs w:val="24"/>
                <w:lang w:val="es-ES"/>
              </w:rPr>
            </w:pPr>
            <w:r w:rsidRPr="003A6669">
              <w:rPr>
                <w:rFonts w:ascii="Garamond" w:hAnsi="Garamond"/>
                <w:b/>
                <w:szCs w:val="24"/>
                <w:lang w:val="es-ES"/>
              </w:rPr>
              <w:t>RESPONSABLE DEL PROYECTO</w:t>
            </w:r>
          </w:p>
          <w:p w14:paraId="6930E822" w14:textId="77777777" w:rsidR="00AF1BDE" w:rsidRPr="003A6669" w:rsidRDefault="00AF1BDE" w:rsidP="00AB2987">
            <w:pPr>
              <w:rPr>
                <w:rFonts w:ascii="Garamond" w:hAnsi="Garamond"/>
                <w:szCs w:val="24"/>
                <w:lang w:val="es-ES"/>
              </w:rPr>
            </w:pPr>
          </w:p>
        </w:tc>
      </w:tr>
      <w:tr w:rsidR="00AF1BDE" w:rsidRPr="003A6669" w14:paraId="73AF4DDC" w14:textId="77777777" w:rsidTr="04977D3D">
        <w:trPr>
          <w:jc w:val="center"/>
        </w:trPr>
        <w:tc>
          <w:tcPr>
            <w:tcW w:w="10078" w:type="dxa"/>
            <w:vAlign w:val="center"/>
          </w:tcPr>
          <w:p w14:paraId="67D95E88" w14:textId="77777777" w:rsidR="00AF1BDE" w:rsidRPr="003A6669" w:rsidRDefault="00AF1BDE" w:rsidP="00C54F4F">
            <w:pPr>
              <w:ind w:left="708"/>
              <w:jc w:val="left"/>
              <w:rPr>
                <w:rFonts w:ascii="Garamond" w:hAnsi="Garamond"/>
                <w:i/>
                <w:szCs w:val="24"/>
                <w:lang w:val="es-ES"/>
              </w:rPr>
            </w:pPr>
            <w:r w:rsidRPr="003A6669">
              <w:rPr>
                <w:rFonts w:ascii="Garamond" w:hAnsi="Garamond"/>
                <w:b/>
                <w:szCs w:val="24"/>
                <w:lang w:val="es-ES"/>
              </w:rPr>
              <w:t>Nombre</w:t>
            </w:r>
          </w:p>
          <w:p w14:paraId="5F0EA5F3" w14:textId="32356178" w:rsidR="00916321" w:rsidRPr="003A6669" w:rsidRDefault="00916321" w:rsidP="00AB2987">
            <w:pPr>
              <w:spacing w:line="259" w:lineRule="auto"/>
              <w:ind w:left="708"/>
              <w:jc w:val="left"/>
              <w:rPr>
                <w:rFonts w:ascii="Garamond" w:hAnsi="Garamond"/>
                <w:szCs w:val="24"/>
                <w:lang w:val="es-ES"/>
              </w:rPr>
            </w:pPr>
            <w:r w:rsidRPr="003A6669">
              <w:rPr>
                <w:rFonts w:ascii="Garamond" w:hAnsi="Garamond"/>
                <w:szCs w:val="24"/>
                <w:lang w:val="es-ES"/>
              </w:rPr>
              <w:t>E</w:t>
            </w:r>
            <w:r w:rsidR="2E15F75C" w:rsidRPr="003A6669">
              <w:rPr>
                <w:rFonts w:ascii="Garamond" w:hAnsi="Garamond"/>
                <w:szCs w:val="24"/>
                <w:lang w:val="es-ES"/>
              </w:rPr>
              <w:t>dwin</w:t>
            </w:r>
            <w:r w:rsidRPr="003A6669">
              <w:rPr>
                <w:rFonts w:ascii="Garamond" w:hAnsi="Garamond"/>
                <w:szCs w:val="24"/>
                <w:lang w:val="es-ES"/>
              </w:rPr>
              <w:t xml:space="preserve"> </w:t>
            </w:r>
            <w:proofErr w:type="spellStart"/>
            <w:r w:rsidRPr="003A6669">
              <w:rPr>
                <w:rFonts w:ascii="Garamond" w:hAnsi="Garamond"/>
                <w:szCs w:val="24"/>
                <w:lang w:val="es-ES"/>
              </w:rPr>
              <w:t>R</w:t>
            </w:r>
            <w:r w:rsidR="5161B534" w:rsidRPr="003A6669">
              <w:rPr>
                <w:rFonts w:ascii="Garamond" w:hAnsi="Garamond"/>
                <w:szCs w:val="24"/>
                <w:lang w:val="es-ES"/>
              </w:rPr>
              <w:t>aul</w:t>
            </w:r>
            <w:proofErr w:type="spellEnd"/>
            <w:r w:rsidRPr="003A6669">
              <w:rPr>
                <w:rFonts w:ascii="Garamond" w:hAnsi="Garamond"/>
                <w:szCs w:val="24"/>
                <w:lang w:val="es-ES"/>
              </w:rPr>
              <w:t xml:space="preserve"> </w:t>
            </w:r>
            <w:proofErr w:type="spellStart"/>
            <w:r w:rsidRPr="003A6669">
              <w:rPr>
                <w:rFonts w:ascii="Garamond" w:hAnsi="Garamond"/>
                <w:szCs w:val="24"/>
                <w:lang w:val="es-ES"/>
              </w:rPr>
              <w:t>D</w:t>
            </w:r>
            <w:r w:rsidR="1BE5A2D7" w:rsidRPr="003A6669">
              <w:rPr>
                <w:rFonts w:ascii="Garamond" w:hAnsi="Garamond"/>
                <w:szCs w:val="24"/>
                <w:lang w:val="es-ES"/>
              </w:rPr>
              <w:t>orado</w:t>
            </w:r>
            <w:r w:rsidRPr="003A6669">
              <w:rPr>
                <w:rFonts w:ascii="Garamond" w:hAnsi="Garamond"/>
                <w:szCs w:val="24"/>
                <w:lang w:val="es-ES"/>
              </w:rPr>
              <w:t>D</w:t>
            </w:r>
            <w:r w:rsidR="6CBADC8D" w:rsidRPr="003A6669">
              <w:rPr>
                <w:rFonts w:ascii="Garamond" w:hAnsi="Garamond"/>
                <w:szCs w:val="24"/>
                <w:lang w:val="es-ES"/>
              </w:rPr>
              <w:t>iaz</w:t>
            </w:r>
            <w:proofErr w:type="spellEnd"/>
            <w:r w:rsidR="56677723" w:rsidRPr="003A6669">
              <w:rPr>
                <w:rFonts w:ascii="Garamond" w:hAnsi="Garamond"/>
                <w:szCs w:val="24"/>
                <w:lang w:val="es-ES"/>
              </w:rPr>
              <w:t>- enero2021</w:t>
            </w:r>
          </w:p>
          <w:p w14:paraId="04313966" w14:textId="77777777" w:rsidR="00AF1BDE" w:rsidRPr="003A6669" w:rsidRDefault="56677723" w:rsidP="00AB2987">
            <w:pPr>
              <w:spacing w:line="259" w:lineRule="auto"/>
              <w:ind w:left="708"/>
              <w:jc w:val="left"/>
              <w:rPr>
                <w:rFonts w:ascii="Garamond" w:hAnsi="Garamond"/>
                <w:szCs w:val="24"/>
                <w:lang w:val="es-ES"/>
              </w:rPr>
            </w:pPr>
            <w:r w:rsidRPr="003A6669">
              <w:rPr>
                <w:rFonts w:ascii="Garamond" w:hAnsi="Garamond"/>
                <w:szCs w:val="24"/>
                <w:lang w:val="es-ES"/>
              </w:rPr>
              <w:t>J</w:t>
            </w:r>
            <w:r w:rsidR="6543F1B2" w:rsidRPr="003A6669">
              <w:rPr>
                <w:rFonts w:ascii="Garamond" w:hAnsi="Garamond"/>
                <w:szCs w:val="24"/>
                <w:lang w:val="es-ES"/>
              </w:rPr>
              <w:t xml:space="preserve">ulieth </w:t>
            </w:r>
            <w:proofErr w:type="spellStart"/>
            <w:r w:rsidR="6543F1B2" w:rsidRPr="003A6669">
              <w:rPr>
                <w:rFonts w:ascii="Garamond" w:hAnsi="Garamond"/>
                <w:szCs w:val="24"/>
                <w:lang w:val="es-ES"/>
              </w:rPr>
              <w:t>Bermudez</w:t>
            </w:r>
            <w:proofErr w:type="spellEnd"/>
            <w:r w:rsidR="6543F1B2" w:rsidRPr="003A6669">
              <w:rPr>
                <w:rFonts w:ascii="Garamond" w:hAnsi="Garamond"/>
                <w:szCs w:val="24"/>
                <w:lang w:val="es-ES"/>
              </w:rPr>
              <w:t xml:space="preserve"> Silva- febrero-diciembre 2021</w:t>
            </w:r>
          </w:p>
          <w:p w14:paraId="1E6AEEF9" w14:textId="77777777" w:rsidR="00736F71" w:rsidRPr="003A6669" w:rsidRDefault="00736F71" w:rsidP="00736F71">
            <w:pPr>
              <w:ind w:left="708"/>
              <w:rPr>
                <w:rFonts w:ascii="Garamond" w:hAnsi="Garamond"/>
                <w:i/>
                <w:color w:val="000000" w:themeColor="text1"/>
                <w:szCs w:val="24"/>
              </w:rPr>
            </w:pPr>
            <w:r w:rsidRPr="003A6669">
              <w:rPr>
                <w:rFonts w:ascii="Garamond" w:hAnsi="Garamond"/>
                <w:szCs w:val="24"/>
              </w:rPr>
              <w:t xml:space="preserve">Julieth </w:t>
            </w:r>
            <w:proofErr w:type="spellStart"/>
            <w:r w:rsidRPr="003A6669">
              <w:rPr>
                <w:rFonts w:ascii="Garamond" w:hAnsi="Garamond"/>
                <w:szCs w:val="24"/>
              </w:rPr>
              <w:t>Bermudez</w:t>
            </w:r>
            <w:proofErr w:type="spellEnd"/>
            <w:r w:rsidRPr="003A6669">
              <w:rPr>
                <w:rFonts w:ascii="Garamond" w:hAnsi="Garamond"/>
                <w:szCs w:val="24"/>
              </w:rPr>
              <w:t xml:space="preserve"> Silva. – enero-diciembre 2022</w:t>
            </w:r>
          </w:p>
          <w:p w14:paraId="76B6A9B0" w14:textId="74F8889E" w:rsidR="00A75319" w:rsidRPr="003A6669" w:rsidRDefault="00A75319" w:rsidP="00A75319">
            <w:pPr>
              <w:ind w:left="708"/>
              <w:rPr>
                <w:rFonts w:ascii="Garamond" w:hAnsi="Garamond"/>
                <w:i/>
                <w:color w:val="000000" w:themeColor="text1"/>
                <w:szCs w:val="24"/>
              </w:rPr>
            </w:pPr>
            <w:r w:rsidRPr="003A6669">
              <w:rPr>
                <w:rFonts w:ascii="Garamond" w:hAnsi="Garamond"/>
                <w:szCs w:val="24"/>
              </w:rPr>
              <w:t xml:space="preserve">Julieth </w:t>
            </w:r>
            <w:proofErr w:type="spellStart"/>
            <w:r w:rsidRPr="003A6669">
              <w:rPr>
                <w:rFonts w:ascii="Garamond" w:hAnsi="Garamond"/>
                <w:szCs w:val="24"/>
              </w:rPr>
              <w:t>Bermudez</w:t>
            </w:r>
            <w:proofErr w:type="spellEnd"/>
            <w:r w:rsidRPr="003A6669">
              <w:rPr>
                <w:rFonts w:ascii="Garamond" w:hAnsi="Garamond"/>
                <w:szCs w:val="24"/>
              </w:rPr>
              <w:t xml:space="preserve"> Silva. – enero-diciembre 202</w:t>
            </w:r>
            <w:r>
              <w:rPr>
                <w:rFonts w:ascii="Garamond" w:hAnsi="Garamond"/>
                <w:szCs w:val="24"/>
              </w:rPr>
              <w:t>3</w:t>
            </w:r>
          </w:p>
          <w:p w14:paraId="32D85219" w14:textId="0A915331" w:rsidR="00186B37" w:rsidRPr="003A6669" w:rsidRDefault="00186B37" w:rsidP="00AB2987">
            <w:pPr>
              <w:spacing w:line="259" w:lineRule="auto"/>
              <w:ind w:left="708"/>
              <w:jc w:val="left"/>
              <w:rPr>
                <w:rFonts w:ascii="Garamond" w:hAnsi="Garamond"/>
                <w:szCs w:val="24"/>
              </w:rPr>
            </w:pPr>
          </w:p>
        </w:tc>
      </w:tr>
      <w:tr w:rsidR="00AF1BDE" w:rsidRPr="003A6669" w14:paraId="2B14E162" w14:textId="77777777" w:rsidTr="04977D3D">
        <w:trPr>
          <w:jc w:val="center"/>
        </w:trPr>
        <w:tc>
          <w:tcPr>
            <w:tcW w:w="10078" w:type="dxa"/>
            <w:vAlign w:val="center"/>
          </w:tcPr>
          <w:p w14:paraId="076C8727" w14:textId="77777777" w:rsidR="00AF1BDE" w:rsidRPr="003A6669" w:rsidRDefault="00AF1BDE" w:rsidP="00C54F4F">
            <w:pPr>
              <w:ind w:left="708"/>
              <w:jc w:val="left"/>
              <w:rPr>
                <w:rFonts w:ascii="Garamond" w:hAnsi="Garamond"/>
                <w:i/>
                <w:szCs w:val="24"/>
                <w:lang w:val="es-ES"/>
              </w:rPr>
            </w:pPr>
            <w:r w:rsidRPr="003A6669">
              <w:rPr>
                <w:rFonts w:ascii="Garamond" w:hAnsi="Garamond"/>
                <w:b/>
                <w:szCs w:val="24"/>
                <w:lang w:val="es-ES"/>
              </w:rPr>
              <w:t>Cargo</w:t>
            </w:r>
          </w:p>
          <w:p w14:paraId="05975A3D" w14:textId="77777777" w:rsidR="00AF1BDE" w:rsidRPr="003A6669" w:rsidRDefault="00916321" w:rsidP="00C54F4F">
            <w:pPr>
              <w:ind w:left="708"/>
              <w:jc w:val="left"/>
              <w:rPr>
                <w:rFonts w:ascii="Garamond" w:hAnsi="Garamond"/>
                <w:szCs w:val="24"/>
                <w:lang w:val="es-ES"/>
              </w:rPr>
            </w:pPr>
            <w:r w:rsidRPr="003A6669">
              <w:rPr>
                <w:rFonts w:ascii="Garamond" w:hAnsi="Garamond"/>
                <w:szCs w:val="24"/>
                <w:lang w:val="es-ES"/>
              </w:rPr>
              <w:t>PROFESIONAL OFICINA DE PLANEACION</w:t>
            </w:r>
          </w:p>
        </w:tc>
      </w:tr>
      <w:tr w:rsidR="00AF1BDE" w:rsidRPr="003A6669" w14:paraId="13A74289" w14:textId="77777777" w:rsidTr="04977D3D">
        <w:trPr>
          <w:jc w:val="center"/>
        </w:trPr>
        <w:tc>
          <w:tcPr>
            <w:tcW w:w="10078" w:type="dxa"/>
            <w:vAlign w:val="center"/>
          </w:tcPr>
          <w:p w14:paraId="77B9009C" w14:textId="77777777" w:rsidR="00AF1BDE" w:rsidRPr="003A6669" w:rsidRDefault="00AF1BDE" w:rsidP="00C54F4F">
            <w:pPr>
              <w:ind w:left="708"/>
              <w:jc w:val="left"/>
              <w:rPr>
                <w:rFonts w:ascii="Garamond" w:hAnsi="Garamond"/>
                <w:b/>
                <w:szCs w:val="24"/>
                <w:lang w:val="es-ES"/>
              </w:rPr>
            </w:pPr>
            <w:r w:rsidRPr="003A6669">
              <w:rPr>
                <w:rFonts w:ascii="Garamond" w:hAnsi="Garamond"/>
                <w:b/>
                <w:szCs w:val="24"/>
                <w:lang w:val="es-ES"/>
              </w:rPr>
              <w:t>Teléfono Oficina</w:t>
            </w:r>
          </w:p>
          <w:p w14:paraId="4AE5B7AF" w14:textId="7565A92B" w:rsidR="00AF1BDE" w:rsidRPr="003A6669" w:rsidRDefault="00916321" w:rsidP="00AB2987">
            <w:pPr>
              <w:ind w:left="708"/>
              <w:jc w:val="left"/>
              <w:rPr>
                <w:rFonts w:ascii="Garamond" w:hAnsi="Garamond"/>
                <w:b/>
                <w:szCs w:val="24"/>
                <w:lang w:val="es-ES"/>
              </w:rPr>
            </w:pPr>
            <w:r w:rsidRPr="003A6669">
              <w:rPr>
                <w:rFonts w:ascii="Garamond" w:hAnsi="Garamond"/>
                <w:b/>
                <w:szCs w:val="24"/>
                <w:lang w:val="es-ES"/>
              </w:rPr>
              <w:t>7750434</w:t>
            </w:r>
          </w:p>
        </w:tc>
      </w:tr>
      <w:tr w:rsidR="00AF1BDE" w:rsidRPr="003A6669" w14:paraId="28E4907C" w14:textId="77777777" w:rsidTr="04977D3D">
        <w:trPr>
          <w:jc w:val="center"/>
        </w:trPr>
        <w:tc>
          <w:tcPr>
            <w:tcW w:w="10078" w:type="dxa"/>
            <w:vAlign w:val="center"/>
          </w:tcPr>
          <w:p w14:paraId="12C42424" w14:textId="24CA37B6" w:rsidR="00AF1BDE" w:rsidRPr="003A6669" w:rsidRDefault="00AF1BDE" w:rsidP="00AB2987">
            <w:pPr>
              <w:ind w:left="708"/>
              <w:jc w:val="left"/>
              <w:rPr>
                <w:rFonts w:ascii="Garamond" w:hAnsi="Garamond"/>
                <w:b/>
                <w:szCs w:val="24"/>
                <w:lang w:val="es-ES"/>
              </w:rPr>
            </w:pPr>
            <w:r w:rsidRPr="003A6669">
              <w:rPr>
                <w:rFonts w:ascii="Garamond" w:hAnsi="Garamond"/>
                <w:b/>
                <w:szCs w:val="24"/>
                <w:lang w:val="es-ES"/>
              </w:rPr>
              <w:t>Fecha de elaboración (</w:t>
            </w:r>
            <w:r w:rsidR="00FB5195" w:rsidRPr="003A6669">
              <w:rPr>
                <w:rFonts w:ascii="Garamond" w:hAnsi="Garamond"/>
                <w:b/>
                <w:szCs w:val="24"/>
                <w:lang w:val="es-ES"/>
              </w:rPr>
              <w:t>30</w:t>
            </w:r>
            <w:r w:rsidRPr="003A6669">
              <w:rPr>
                <w:rFonts w:ascii="Garamond" w:hAnsi="Garamond"/>
                <w:b/>
                <w:szCs w:val="24"/>
                <w:lang w:val="es-ES"/>
              </w:rPr>
              <w:t>/</w:t>
            </w:r>
            <w:r w:rsidR="00FB5195" w:rsidRPr="003A6669">
              <w:rPr>
                <w:rFonts w:ascii="Garamond" w:hAnsi="Garamond"/>
                <w:b/>
                <w:szCs w:val="24"/>
                <w:lang w:val="es-ES"/>
              </w:rPr>
              <w:t>10</w:t>
            </w:r>
            <w:r w:rsidRPr="003A6669">
              <w:rPr>
                <w:rFonts w:ascii="Garamond" w:hAnsi="Garamond"/>
                <w:b/>
                <w:szCs w:val="24"/>
                <w:lang w:val="es-ES"/>
              </w:rPr>
              <w:t>/</w:t>
            </w:r>
            <w:r w:rsidR="00FB5195" w:rsidRPr="003A6669">
              <w:rPr>
                <w:rFonts w:ascii="Garamond" w:hAnsi="Garamond"/>
                <w:b/>
                <w:szCs w:val="24"/>
                <w:lang w:val="es-ES"/>
              </w:rPr>
              <w:t>2020</w:t>
            </w:r>
            <w:r w:rsidRPr="003A6669">
              <w:rPr>
                <w:rFonts w:ascii="Garamond" w:hAnsi="Garamond"/>
                <w:b/>
                <w:szCs w:val="24"/>
                <w:lang w:val="es-ES"/>
              </w:rPr>
              <w:t>)</w:t>
            </w:r>
          </w:p>
        </w:tc>
      </w:tr>
    </w:tbl>
    <w:p w14:paraId="379CA55B" w14:textId="77777777" w:rsidR="00AF1BDE" w:rsidRPr="003A6669" w:rsidRDefault="00AF1BDE" w:rsidP="005914EC">
      <w:pPr>
        <w:pStyle w:val="Subttulo"/>
        <w:numPr>
          <w:ilvl w:val="0"/>
          <w:numId w:val="0"/>
        </w:numPr>
        <w:rPr>
          <w:rFonts w:ascii="Garamond" w:hAnsi="Garamond"/>
          <w:sz w:val="24"/>
          <w:szCs w:val="24"/>
          <w:lang w:val="es-ES"/>
        </w:rPr>
      </w:pPr>
    </w:p>
    <w:tbl>
      <w:tblPr>
        <w:tblW w:w="0" w:type="auto"/>
        <w:tblLayout w:type="fixed"/>
        <w:tblLook w:val="04A0" w:firstRow="1" w:lastRow="0" w:firstColumn="1" w:lastColumn="0" w:noHBand="0" w:noVBand="1"/>
      </w:tblPr>
      <w:tblGrid>
        <w:gridCol w:w="9405"/>
      </w:tblGrid>
      <w:tr w:rsidR="6985243F" w:rsidRPr="003A6669" w14:paraId="6DC67910" w14:textId="77777777" w:rsidTr="6985243F">
        <w:tc>
          <w:tcPr>
            <w:tcW w:w="9405" w:type="dxa"/>
            <w:tcBorders>
              <w:top w:val="single" w:sz="6" w:space="0" w:color="000000" w:themeColor="text1"/>
              <w:left w:val="single" w:sz="6" w:space="0" w:color="000000" w:themeColor="text1"/>
              <w:bottom w:val="dashed" w:sz="6" w:space="0" w:color="auto"/>
              <w:right w:val="single" w:sz="6" w:space="0" w:color="000000" w:themeColor="text1"/>
            </w:tcBorders>
            <w:vAlign w:val="center"/>
          </w:tcPr>
          <w:p w14:paraId="0567F4CC" w14:textId="610DF619" w:rsidR="6985243F" w:rsidRPr="003A6669" w:rsidRDefault="6985243F" w:rsidP="6985243F">
            <w:pPr>
              <w:ind w:left="708"/>
              <w:jc w:val="left"/>
              <w:rPr>
                <w:rFonts w:ascii="Garamond" w:eastAsia="Arial" w:hAnsi="Garamond" w:cs="Arial"/>
                <w:color w:val="000000" w:themeColor="text1"/>
                <w:szCs w:val="24"/>
              </w:rPr>
            </w:pPr>
          </w:p>
          <w:p w14:paraId="61B99915" w14:textId="712C6835" w:rsidR="6985243F" w:rsidRPr="003A6669" w:rsidRDefault="6985243F" w:rsidP="6985243F">
            <w:pPr>
              <w:ind w:left="708"/>
              <w:jc w:val="left"/>
              <w:rPr>
                <w:rFonts w:ascii="Garamond" w:eastAsia="Arial" w:hAnsi="Garamond" w:cs="Arial"/>
                <w:color w:val="000000" w:themeColor="text1"/>
                <w:szCs w:val="24"/>
              </w:rPr>
            </w:pPr>
            <w:r w:rsidRPr="003A6669">
              <w:rPr>
                <w:rFonts w:ascii="Garamond" w:eastAsia="Arial" w:hAnsi="Garamond" w:cs="Arial"/>
                <w:b/>
                <w:bCs/>
                <w:color w:val="000000" w:themeColor="text1"/>
                <w:szCs w:val="24"/>
              </w:rPr>
              <w:t xml:space="preserve">Reviso: </w:t>
            </w:r>
            <w:r w:rsidRPr="003A6669">
              <w:rPr>
                <w:rFonts w:ascii="Garamond" w:eastAsia="Arial" w:hAnsi="Garamond" w:cs="Arial"/>
                <w:color w:val="000000" w:themeColor="text1"/>
                <w:szCs w:val="24"/>
              </w:rPr>
              <w:t>PROFESIONAL ESPECIALIZADO 222 – 24 (E)</w:t>
            </w:r>
          </w:p>
          <w:p w14:paraId="4E77BD52" w14:textId="27236D57" w:rsidR="6985243F" w:rsidRPr="003A6669" w:rsidRDefault="6985243F" w:rsidP="6985243F">
            <w:pPr>
              <w:ind w:left="708"/>
              <w:jc w:val="left"/>
              <w:rPr>
                <w:rFonts w:ascii="Garamond" w:eastAsia="Arial" w:hAnsi="Garamond" w:cs="Arial"/>
                <w:color w:val="000000" w:themeColor="text1"/>
                <w:szCs w:val="24"/>
              </w:rPr>
            </w:pPr>
            <w:r w:rsidRPr="003A6669">
              <w:rPr>
                <w:rFonts w:ascii="Garamond" w:eastAsia="Arial" w:hAnsi="Garamond" w:cs="Arial"/>
                <w:color w:val="000000" w:themeColor="text1"/>
                <w:szCs w:val="24"/>
              </w:rPr>
              <w:t xml:space="preserve">               GESTIÓN DE DESARROLLO LOCAL ADMINISTRATIVO Y FINANCIERO</w:t>
            </w:r>
          </w:p>
          <w:p w14:paraId="21DA8FA2" w14:textId="69450978" w:rsidR="6985243F" w:rsidRPr="003A6669" w:rsidRDefault="6985243F" w:rsidP="6985243F">
            <w:pPr>
              <w:ind w:left="708"/>
              <w:jc w:val="left"/>
              <w:rPr>
                <w:rFonts w:ascii="Garamond" w:eastAsia="Arial" w:hAnsi="Garamond" w:cs="Arial"/>
                <w:color w:val="000000" w:themeColor="text1"/>
                <w:szCs w:val="24"/>
              </w:rPr>
            </w:pPr>
          </w:p>
        </w:tc>
      </w:tr>
      <w:tr w:rsidR="6985243F" w:rsidRPr="003A6669" w14:paraId="255B1BFD" w14:textId="77777777" w:rsidTr="6985243F">
        <w:tc>
          <w:tcPr>
            <w:tcW w:w="9405" w:type="dxa"/>
            <w:tcBorders>
              <w:top w:val="dashed" w:sz="6" w:space="0" w:color="auto"/>
              <w:left w:val="single" w:sz="6" w:space="0" w:color="000000" w:themeColor="text1"/>
              <w:bottom w:val="dashed" w:sz="6" w:space="0" w:color="auto"/>
              <w:right w:val="single" w:sz="6" w:space="0" w:color="000000" w:themeColor="text1"/>
            </w:tcBorders>
            <w:vAlign w:val="center"/>
          </w:tcPr>
          <w:p w14:paraId="2BA677FE" w14:textId="716D177A" w:rsidR="6985243F" w:rsidRPr="003A6669" w:rsidRDefault="6985243F" w:rsidP="6985243F">
            <w:pPr>
              <w:ind w:left="708"/>
              <w:jc w:val="left"/>
              <w:rPr>
                <w:rFonts w:ascii="Garamond" w:eastAsia="Arial" w:hAnsi="Garamond" w:cs="Arial"/>
                <w:color w:val="000000" w:themeColor="text1"/>
                <w:szCs w:val="24"/>
              </w:rPr>
            </w:pPr>
          </w:p>
          <w:p w14:paraId="575DCCC4" w14:textId="419414A0" w:rsidR="6985243F" w:rsidRPr="003A6669" w:rsidRDefault="6985243F" w:rsidP="6985243F">
            <w:pPr>
              <w:ind w:left="708"/>
              <w:jc w:val="left"/>
              <w:rPr>
                <w:rFonts w:ascii="Garamond" w:eastAsia="Arial" w:hAnsi="Garamond" w:cs="Arial"/>
                <w:color w:val="000000" w:themeColor="text1"/>
                <w:szCs w:val="24"/>
              </w:rPr>
            </w:pPr>
            <w:r w:rsidRPr="003A6669">
              <w:rPr>
                <w:rFonts w:ascii="Garamond" w:eastAsia="Arial" w:hAnsi="Garamond" w:cs="Arial"/>
                <w:b/>
                <w:bCs/>
                <w:color w:val="000000" w:themeColor="text1"/>
                <w:szCs w:val="24"/>
              </w:rPr>
              <w:t>Fecha de elaboración: (29/03/2022)</w:t>
            </w:r>
          </w:p>
          <w:p w14:paraId="2778C265" w14:textId="7E1DFD2B" w:rsidR="6985243F" w:rsidRPr="003A6669" w:rsidRDefault="6985243F" w:rsidP="6985243F">
            <w:pPr>
              <w:ind w:left="708"/>
              <w:jc w:val="left"/>
              <w:rPr>
                <w:rFonts w:ascii="Garamond" w:eastAsia="Arial" w:hAnsi="Garamond" w:cs="Arial"/>
                <w:color w:val="000000" w:themeColor="text1"/>
                <w:szCs w:val="24"/>
              </w:rPr>
            </w:pPr>
          </w:p>
        </w:tc>
      </w:tr>
      <w:tr w:rsidR="6985243F" w:rsidRPr="003A6669" w14:paraId="30009CF1" w14:textId="77777777" w:rsidTr="6985243F">
        <w:trPr>
          <w:trHeight w:val="255"/>
        </w:trPr>
        <w:tc>
          <w:tcPr>
            <w:tcW w:w="9405" w:type="dxa"/>
            <w:tcBorders>
              <w:top w:val="dashed" w:sz="6" w:space="0" w:color="auto"/>
              <w:left w:val="single" w:sz="6" w:space="0" w:color="000000" w:themeColor="text1"/>
              <w:bottom w:val="single" w:sz="6" w:space="0" w:color="000000" w:themeColor="text1"/>
              <w:right w:val="single" w:sz="6" w:space="0" w:color="000000" w:themeColor="text1"/>
            </w:tcBorders>
            <w:vAlign w:val="center"/>
          </w:tcPr>
          <w:p w14:paraId="582B84F6" w14:textId="57DD0A66" w:rsidR="6985243F" w:rsidRPr="003A6669" w:rsidRDefault="6985243F" w:rsidP="6985243F">
            <w:pPr>
              <w:ind w:left="708"/>
              <w:jc w:val="left"/>
              <w:rPr>
                <w:rFonts w:ascii="Garamond" w:eastAsia="Arial" w:hAnsi="Garamond" w:cs="Arial"/>
                <w:color w:val="000000" w:themeColor="text1"/>
                <w:szCs w:val="24"/>
              </w:rPr>
            </w:pPr>
          </w:p>
          <w:p w14:paraId="5EB43AD3" w14:textId="30E2F0A8" w:rsidR="6985243F" w:rsidRPr="003A6669" w:rsidRDefault="6985243F" w:rsidP="6985243F">
            <w:pPr>
              <w:ind w:left="708"/>
              <w:jc w:val="left"/>
              <w:rPr>
                <w:rFonts w:ascii="Garamond" w:eastAsia="Arial" w:hAnsi="Garamond" w:cs="Arial"/>
                <w:color w:val="000000" w:themeColor="text1"/>
                <w:szCs w:val="24"/>
              </w:rPr>
            </w:pPr>
            <w:r w:rsidRPr="003A6669">
              <w:rPr>
                <w:rFonts w:ascii="Garamond" w:eastAsia="Arial" w:hAnsi="Garamond" w:cs="Arial"/>
                <w:b/>
                <w:bCs/>
                <w:color w:val="000000" w:themeColor="text1"/>
                <w:szCs w:val="24"/>
              </w:rPr>
              <w:t>Firma:</w:t>
            </w:r>
          </w:p>
        </w:tc>
      </w:tr>
    </w:tbl>
    <w:p w14:paraId="2CB2AD26" w14:textId="701E2E33" w:rsidR="6985243F" w:rsidRPr="003A6669" w:rsidRDefault="6985243F" w:rsidP="6985243F">
      <w:pPr>
        <w:pStyle w:val="Subttulo"/>
        <w:numPr>
          <w:ilvl w:val="0"/>
          <w:numId w:val="0"/>
        </w:numPr>
        <w:rPr>
          <w:rFonts w:ascii="Garamond" w:hAnsi="Garamond"/>
          <w:color w:val="000000" w:themeColor="text1"/>
          <w:sz w:val="24"/>
          <w:szCs w:val="24"/>
          <w:lang w:val="es-ES"/>
        </w:rPr>
      </w:pPr>
    </w:p>
    <w:sectPr w:rsidR="6985243F" w:rsidRPr="003A6669" w:rsidSect="009906FF">
      <w:headerReference w:type="default" r:id="rId11"/>
      <w:footerReference w:type="even" r:id="rId12"/>
      <w:footerReference w:type="default" r:id="rId13"/>
      <w:pgSz w:w="12242" w:h="15842" w:code="1"/>
      <w:pgMar w:top="1985" w:right="1418" w:bottom="1276" w:left="1418" w:header="720" w:footer="720" w:gutter="0"/>
      <w:pgBorders w:offsetFrom="page">
        <w:top w:val="single" w:sz="12" w:space="24" w:color="808080"/>
        <w:left w:val="single" w:sz="12" w:space="24" w:color="808080"/>
        <w:bottom w:val="single" w:sz="12" w:space="24" w:color="808080"/>
        <w:right w:val="single" w:sz="12" w:space="24" w:color="8080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6FAAA" w14:textId="77777777" w:rsidR="00C01747" w:rsidRDefault="00C01747">
      <w:r>
        <w:separator/>
      </w:r>
    </w:p>
  </w:endnote>
  <w:endnote w:type="continuationSeparator" w:id="0">
    <w:p w14:paraId="74A77DE7" w14:textId="77777777" w:rsidR="00C01747" w:rsidRDefault="00C0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ohit Hindi">
    <w:altName w:val="Calibri"/>
    <w:charset w:val="01"/>
    <w:family w:val="auto"/>
    <w:pitch w:val="variable"/>
  </w:font>
  <w:font w:name="Droid Sans Fallback">
    <w:altName w:val="Microsoft JhengHei"/>
    <w:charset w:val="88"/>
    <w:family w:val="auto"/>
    <w:pitch w:val="default"/>
    <w:sig w:usb0="00000000" w:usb1="2BDFFCFB" w:usb2="00800016" w:usb3="00002000" w:csb0="001A0000"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5A514" w14:textId="77777777" w:rsidR="00894B14" w:rsidRDefault="00894B14" w:rsidP="001F7DA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14:paraId="4B644A8D" w14:textId="77777777" w:rsidR="00894B14" w:rsidRDefault="00894B14" w:rsidP="00596FA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322F8" w14:textId="77777777" w:rsidR="00894B14" w:rsidRPr="00596FA2" w:rsidRDefault="00894B14" w:rsidP="001F7DA3">
    <w:pPr>
      <w:pStyle w:val="Piedepgina"/>
      <w:framePr w:wrap="around" w:vAnchor="text" w:hAnchor="margin" w:xAlign="right" w:y="1"/>
      <w:rPr>
        <w:rStyle w:val="Nmerodepgina"/>
        <w:rFonts w:ascii="Times New Roman" w:hAnsi="Times New Roman"/>
        <w:sz w:val="18"/>
        <w:szCs w:val="18"/>
      </w:rPr>
    </w:pPr>
    <w:r w:rsidRPr="00596FA2">
      <w:rPr>
        <w:rStyle w:val="Nmerodepgina"/>
        <w:rFonts w:ascii="Times New Roman" w:hAnsi="Times New Roman"/>
        <w:sz w:val="18"/>
        <w:szCs w:val="18"/>
      </w:rPr>
      <w:fldChar w:fldCharType="begin"/>
    </w:r>
    <w:r w:rsidRPr="00596FA2">
      <w:rPr>
        <w:rStyle w:val="Nmerodepgina"/>
        <w:rFonts w:ascii="Times New Roman" w:hAnsi="Times New Roman"/>
        <w:sz w:val="18"/>
        <w:szCs w:val="18"/>
      </w:rPr>
      <w:instrText xml:space="preserve">PAGE  </w:instrText>
    </w:r>
    <w:r w:rsidRPr="00596FA2">
      <w:rPr>
        <w:rStyle w:val="Nmerodepgina"/>
        <w:rFonts w:ascii="Times New Roman" w:hAnsi="Times New Roman"/>
        <w:sz w:val="18"/>
        <w:szCs w:val="18"/>
      </w:rPr>
      <w:fldChar w:fldCharType="separate"/>
    </w:r>
    <w:r>
      <w:rPr>
        <w:rStyle w:val="Nmerodepgina"/>
        <w:rFonts w:ascii="Times New Roman" w:hAnsi="Times New Roman"/>
        <w:noProof/>
        <w:sz w:val="18"/>
        <w:szCs w:val="18"/>
      </w:rPr>
      <w:t>9</w:t>
    </w:r>
    <w:r w:rsidRPr="00596FA2">
      <w:rPr>
        <w:rStyle w:val="Nmerodepgina"/>
        <w:rFonts w:ascii="Times New Roman" w:hAnsi="Times New Roman"/>
        <w:sz w:val="18"/>
        <w:szCs w:val="18"/>
      </w:rPr>
      <w:fldChar w:fldCharType="end"/>
    </w:r>
  </w:p>
  <w:p w14:paraId="0EF46479" w14:textId="77777777" w:rsidR="00894B14" w:rsidRDefault="00894B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FB8DE" w14:textId="77777777" w:rsidR="00C01747" w:rsidRDefault="00C01747">
      <w:r>
        <w:separator/>
      </w:r>
    </w:p>
  </w:footnote>
  <w:footnote w:type="continuationSeparator" w:id="0">
    <w:p w14:paraId="6F6CD128" w14:textId="77777777" w:rsidR="00C01747" w:rsidRDefault="00C01747">
      <w:r>
        <w:continuationSeparator/>
      </w:r>
    </w:p>
  </w:footnote>
  <w:footnote w:id="1">
    <w:p w14:paraId="61B50B2B" w14:textId="520BDA4B" w:rsidR="00C931B0" w:rsidRPr="003920A4" w:rsidRDefault="00C931B0">
      <w:pPr>
        <w:pStyle w:val="Textonotapie"/>
        <w:rPr>
          <w:rFonts w:ascii="Garamond" w:hAnsi="Garamond"/>
          <w:sz w:val="18"/>
          <w:szCs w:val="18"/>
        </w:rPr>
      </w:pPr>
      <w:r w:rsidRPr="003920A4">
        <w:rPr>
          <w:rStyle w:val="Refdenotaalpie"/>
          <w:rFonts w:ascii="Garamond" w:hAnsi="Garamond"/>
          <w:sz w:val="18"/>
          <w:szCs w:val="18"/>
        </w:rPr>
        <w:footnoteRef/>
      </w:r>
      <w:r w:rsidRPr="003920A4">
        <w:rPr>
          <w:rFonts w:ascii="Garamond" w:hAnsi="Garamond"/>
          <w:sz w:val="18"/>
          <w:szCs w:val="18"/>
        </w:rPr>
        <w:t xml:space="preserve"> Criterios de elegibilidad y viabilidad Sector Seguridad </w:t>
      </w:r>
      <w:r w:rsidR="000D3BF9" w:rsidRPr="003920A4">
        <w:rPr>
          <w:rFonts w:ascii="Garamond" w:hAnsi="Garamond"/>
          <w:sz w:val="18"/>
          <w:szCs w:val="18"/>
        </w:rPr>
        <w:t xml:space="preserve">– anexo 5-conceptos líneas de inversión </w:t>
      </w:r>
      <w:r w:rsidRPr="003920A4">
        <w:rPr>
          <w:rFonts w:ascii="Garamond" w:hAnsi="Garamond"/>
          <w:sz w:val="18"/>
          <w:szCs w:val="18"/>
        </w:rPr>
        <w:t>https://www.sdp.gov.co/sites/default/files/anexo_5_ampliacion_de_los_conceptos_de_lineas_de_inversion_ok_al_111022.pdf</w:t>
      </w:r>
    </w:p>
  </w:footnote>
  <w:footnote w:id="2">
    <w:p w14:paraId="452C4187" w14:textId="039C45AF" w:rsidR="000D3BF9" w:rsidRPr="003920A4" w:rsidRDefault="000D3BF9">
      <w:pPr>
        <w:pStyle w:val="Textonotapie"/>
        <w:rPr>
          <w:rFonts w:ascii="Garamond" w:hAnsi="Garamond"/>
          <w:sz w:val="18"/>
          <w:szCs w:val="18"/>
          <w:lang w:val="es-ES"/>
        </w:rPr>
      </w:pPr>
      <w:r w:rsidRPr="003920A4">
        <w:rPr>
          <w:rFonts w:ascii="Garamond" w:hAnsi="Garamond"/>
          <w:sz w:val="18"/>
          <w:szCs w:val="18"/>
        </w:rPr>
        <w:footnoteRef/>
      </w:r>
      <w:r w:rsidRPr="003920A4">
        <w:rPr>
          <w:rFonts w:ascii="Garamond" w:hAnsi="Garamond"/>
          <w:sz w:val="18"/>
          <w:szCs w:val="18"/>
        </w:rPr>
        <w:t xml:space="preserve"> Criterios de elegibilidad y viabilidad Sector Seguridad – anexo 5-conceptos líneas de inversión https://www.sdp.gov.co/sites/default/files/anexo_5_ampliacion_de_los_conceptos_de_lineas_de_inversion_ok_al_111022.pdf</w:t>
      </w:r>
    </w:p>
  </w:footnote>
  <w:footnote w:id="3">
    <w:p w14:paraId="70FF756F" w14:textId="4A3FA212" w:rsidR="00EF51DF" w:rsidRPr="003920A4" w:rsidRDefault="00EF51DF">
      <w:pPr>
        <w:pStyle w:val="Textonotapie"/>
        <w:rPr>
          <w:rFonts w:ascii="Garamond" w:hAnsi="Garamond"/>
          <w:sz w:val="18"/>
          <w:szCs w:val="18"/>
          <w:lang w:val="es-ES"/>
        </w:rPr>
      </w:pPr>
      <w:r w:rsidRPr="003920A4">
        <w:rPr>
          <w:rStyle w:val="Refdenotaalpie"/>
          <w:rFonts w:ascii="Garamond" w:hAnsi="Garamond"/>
          <w:sz w:val="18"/>
          <w:szCs w:val="18"/>
        </w:rPr>
        <w:footnoteRef/>
      </w:r>
      <w:r w:rsidRPr="003920A4">
        <w:rPr>
          <w:rFonts w:ascii="Garamond" w:hAnsi="Garamond"/>
          <w:sz w:val="18"/>
          <w:szCs w:val="18"/>
        </w:rPr>
        <w:t xml:space="preserve"> Criterios de elegibilidad y viabilidad Sector Seguridad – anexo 5-conceptos líneas de inversión https://www.sdp.gov.co/sites/default/files/anexo_5_ampliacion_de_los_conceptos_de_lineas_de_inversion_ok_al_111022.pdf</w:t>
      </w:r>
    </w:p>
  </w:footnote>
  <w:footnote w:id="4">
    <w:p w14:paraId="46D70849" w14:textId="77777777" w:rsidR="003920A4" w:rsidRPr="003920A4" w:rsidRDefault="003920A4" w:rsidP="003920A4">
      <w:pPr>
        <w:pStyle w:val="Textonotapie"/>
        <w:rPr>
          <w:rFonts w:ascii="Garamond" w:hAnsi="Garamond"/>
          <w:sz w:val="18"/>
          <w:szCs w:val="18"/>
        </w:rPr>
      </w:pPr>
      <w:r>
        <w:rPr>
          <w:rStyle w:val="Refdenotaalpie"/>
        </w:rPr>
        <w:footnoteRef/>
      </w:r>
      <w:r>
        <w:t xml:space="preserve"> </w:t>
      </w:r>
      <w:r w:rsidRPr="003920A4">
        <w:rPr>
          <w:rFonts w:ascii="Garamond" w:hAnsi="Garamond"/>
          <w:sz w:val="18"/>
          <w:szCs w:val="18"/>
        </w:rPr>
        <w:t>Criterios de elegibilidad y viabilidad Sector Seguridad – anexo 5-conceptos líneas de inversión https://www.sdp.gov.co/sites/default/files/anexo_5_ampliacion_de_los_conceptos_de_lineas_de_inversion_ok_al_111022.pdf</w:t>
      </w:r>
    </w:p>
    <w:p w14:paraId="4102E2D6" w14:textId="4265B9DA" w:rsidR="003920A4" w:rsidRPr="003920A4" w:rsidRDefault="003920A4">
      <w:pPr>
        <w:pStyle w:val="Textonotapie"/>
      </w:pPr>
    </w:p>
  </w:footnote>
  <w:footnote w:id="5">
    <w:p w14:paraId="1BF1F0F7" w14:textId="77777777" w:rsidR="004C0E9B" w:rsidRPr="00275525" w:rsidRDefault="004C0E9B" w:rsidP="004C0E9B">
      <w:pPr>
        <w:rPr>
          <w:rFonts w:ascii="Garamond" w:eastAsia="Garamond" w:hAnsi="Garamond" w:cs="Garamond"/>
          <w:color w:val="000000"/>
          <w:sz w:val="18"/>
          <w:szCs w:val="18"/>
        </w:rPr>
      </w:pPr>
      <w:r w:rsidRPr="00275525">
        <w:rPr>
          <w:rFonts w:ascii="Garamond" w:eastAsia="Garamond" w:hAnsi="Garamond" w:cs="Garamond"/>
          <w:color w:val="000000"/>
          <w:sz w:val="18"/>
          <w:szCs w:val="18"/>
        </w:rPr>
        <w:footnoteRef/>
      </w:r>
      <w:r w:rsidRPr="00275525">
        <w:rPr>
          <w:rFonts w:ascii="Garamond" w:eastAsia="Garamond" w:hAnsi="Garamond" w:cs="Garamond"/>
          <w:color w:val="000000"/>
          <w:sz w:val="18"/>
          <w:szCs w:val="18"/>
        </w:rPr>
        <w:t xml:space="preserve"> Fuente: http://www.sdp.gov.co/gestion-estudios-estrategicos/estudios-macro/proyecciones-de-poblacion</w:t>
      </w:r>
    </w:p>
    <w:p w14:paraId="2BB6028E" w14:textId="77777777" w:rsidR="004C0E9B" w:rsidRPr="00275525" w:rsidRDefault="004C0E9B" w:rsidP="004C0E9B">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E03C" w14:textId="77777777" w:rsidR="00894B14" w:rsidRPr="00596FA2" w:rsidRDefault="00894B14" w:rsidP="00596FA2">
    <w:pPr>
      <w:pStyle w:val="Encabezado"/>
      <w:pBdr>
        <w:bottom w:val="single" w:sz="4" w:space="1" w:color="auto"/>
      </w:pBdr>
      <w:tabs>
        <w:tab w:val="clear" w:pos="4252"/>
        <w:tab w:val="clear" w:pos="8504"/>
      </w:tabs>
      <w:rPr>
        <w:rFonts w:ascii="Times New Roman" w:hAnsi="Times New Roman"/>
        <w:sz w:val="18"/>
        <w:szCs w:val="18"/>
      </w:rPr>
    </w:pPr>
    <w:r w:rsidRPr="00596FA2">
      <w:rPr>
        <w:rFonts w:ascii="Times New Roman" w:hAnsi="Times New Roman"/>
        <w:sz w:val="18"/>
        <w:szCs w:val="18"/>
      </w:rPr>
      <w:t xml:space="preserve">BPP-L </w:t>
    </w:r>
    <w:r w:rsidRPr="00596FA2">
      <w:rPr>
        <w:rFonts w:ascii="Times New Roman" w:hAnsi="Times New Roman"/>
        <w:sz w:val="18"/>
        <w:szCs w:val="18"/>
      </w:rPr>
      <w:tab/>
    </w:r>
    <w:r w:rsidRPr="00596FA2">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596FA2">
      <w:rPr>
        <w:rFonts w:ascii="Times New Roman" w:hAnsi="Times New Roman"/>
        <w:sz w:val="18"/>
        <w:szCs w:val="18"/>
      </w:rPr>
      <w:t>Manual de Procedimientos</w:t>
    </w:r>
  </w:p>
  <w:p w14:paraId="082C48EB" w14:textId="77777777" w:rsidR="00894B14" w:rsidRDefault="00894B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BA0916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hybridMultilevel"/>
    <w:tmpl w:val="1B32B388"/>
    <w:lvl w:ilvl="0" w:tplc="E05A6192">
      <w:start w:val="1"/>
      <w:numFmt w:val="bullet"/>
      <w:pStyle w:val="Listaconvietas2"/>
      <w:lvlText w:val=""/>
      <w:lvlJc w:val="left"/>
      <w:pPr>
        <w:tabs>
          <w:tab w:val="num" w:pos="643"/>
        </w:tabs>
        <w:ind w:left="643" w:hanging="360"/>
      </w:pPr>
      <w:rPr>
        <w:rFonts w:ascii="Symbol" w:hAnsi="Symbol" w:hint="default"/>
      </w:rPr>
    </w:lvl>
    <w:lvl w:ilvl="1" w:tplc="B3E6F7AA">
      <w:numFmt w:val="decimal"/>
      <w:lvlText w:val=""/>
      <w:lvlJc w:val="left"/>
    </w:lvl>
    <w:lvl w:ilvl="2" w:tplc="BDC6D892">
      <w:numFmt w:val="decimal"/>
      <w:lvlText w:val=""/>
      <w:lvlJc w:val="left"/>
    </w:lvl>
    <w:lvl w:ilvl="3" w:tplc="E5DEF16E">
      <w:numFmt w:val="decimal"/>
      <w:lvlText w:val=""/>
      <w:lvlJc w:val="left"/>
    </w:lvl>
    <w:lvl w:ilvl="4" w:tplc="97005C7C">
      <w:numFmt w:val="decimal"/>
      <w:lvlText w:val=""/>
      <w:lvlJc w:val="left"/>
    </w:lvl>
    <w:lvl w:ilvl="5" w:tplc="8C9CC434">
      <w:numFmt w:val="decimal"/>
      <w:lvlText w:val=""/>
      <w:lvlJc w:val="left"/>
    </w:lvl>
    <w:lvl w:ilvl="6" w:tplc="945E4382">
      <w:numFmt w:val="decimal"/>
      <w:lvlText w:val=""/>
      <w:lvlJc w:val="left"/>
    </w:lvl>
    <w:lvl w:ilvl="7" w:tplc="25C8D512">
      <w:numFmt w:val="decimal"/>
      <w:lvlText w:val=""/>
      <w:lvlJc w:val="left"/>
    </w:lvl>
    <w:lvl w:ilvl="8" w:tplc="992000CE">
      <w:numFmt w:val="decimal"/>
      <w:lvlText w:val=""/>
      <w:lvlJc w:val="left"/>
    </w:lvl>
  </w:abstractNum>
  <w:abstractNum w:abstractNumId="2" w15:restartNumberingAfterBreak="0">
    <w:nsid w:val="00000006"/>
    <w:multiLevelType w:val="singleLevel"/>
    <w:tmpl w:val="00000006"/>
    <w:lvl w:ilvl="0">
      <w:start w:val="1"/>
      <w:numFmt w:val="lowerLetter"/>
      <w:lvlText w:val="%1."/>
      <w:lvlJc w:val="left"/>
      <w:pPr>
        <w:tabs>
          <w:tab w:val="num" w:pos="0"/>
        </w:tabs>
        <w:ind w:left="1428" w:hanging="360"/>
      </w:pPr>
    </w:lvl>
  </w:abstractNum>
  <w:abstractNum w:abstractNumId="3" w15:restartNumberingAfterBreak="0">
    <w:nsid w:val="0000000D"/>
    <w:multiLevelType w:val="hybridMultilevel"/>
    <w:tmpl w:val="0000000D"/>
    <w:lvl w:ilvl="0" w:tplc="4A540398">
      <w:start w:val="1"/>
      <w:numFmt w:val="lowerLetter"/>
      <w:lvlText w:val="%1)"/>
      <w:lvlJc w:val="left"/>
      <w:pPr>
        <w:tabs>
          <w:tab w:val="num" w:pos="0"/>
        </w:tabs>
        <w:ind w:left="720" w:hanging="360"/>
      </w:pPr>
      <w:rPr>
        <w:i w:val="0"/>
      </w:rPr>
    </w:lvl>
    <w:lvl w:ilvl="1" w:tplc="2D300F5A">
      <w:numFmt w:val="decimal"/>
      <w:lvlText w:val=""/>
      <w:lvlJc w:val="left"/>
    </w:lvl>
    <w:lvl w:ilvl="2" w:tplc="5F164DD6">
      <w:numFmt w:val="decimal"/>
      <w:lvlText w:val=""/>
      <w:lvlJc w:val="left"/>
    </w:lvl>
    <w:lvl w:ilvl="3" w:tplc="5DD4E80C">
      <w:numFmt w:val="decimal"/>
      <w:lvlText w:val=""/>
      <w:lvlJc w:val="left"/>
    </w:lvl>
    <w:lvl w:ilvl="4" w:tplc="A95847CC">
      <w:numFmt w:val="decimal"/>
      <w:lvlText w:val=""/>
      <w:lvlJc w:val="left"/>
    </w:lvl>
    <w:lvl w:ilvl="5" w:tplc="F0C2EB20">
      <w:numFmt w:val="decimal"/>
      <w:lvlText w:val=""/>
      <w:lvlJc w:val="left"/>
    </w:lvl>
    <w:lvl w:ilvl="6" w:tplc="B49435D6">
      <w:numFmt w:val="decimal"/>
      <w:lvlText w:val=""/>
      <w:lvlJc w:val="left"/>
    </w:lvl>
    <w:lvl w:ilvl="7" w:tplc="C4CC67EC">
      <w:numFmt w:val="decimal"/>
      <w:lvlText w:val=""/>
      <w:lvlJc w:val="left"/>
    </w:lvl>
    <w:lvl w:ilvl="8" w:tplc="3A6CC220">
      <w:numFmt w:val="decimal"/>
      <w:lvlText w:val=""/>
      <w:lvlJc w:val="left"/>
    </w:lvl>
  </w:abstractNum>
  <w:abstractNum w:abstractNumId="4" w15:restartNumberingAfterBreak="0">
    <w:nsid w:val="00000011"/>
    <w:multiLevelType w:val="hybridMultilevel"/>
    <w:tmpl w:val="00000011"/>
    <w:lvl w:ilvl="0" w:tplc="1E1C578C">
      <w:numFmt w:val="bullet"/>
      <w:lvlText w:val="-"/>
      <w:lvlJc w:val="left"/>
      <w:pPr>
        <w:tabs>
          <w:tab w:val="num" w:pos="0"/>
        </w:tabs>
        <w:ind w:left="720" w:hanging="360"/>
      </w:pPr>
      <w:rPr>
        <w:rFonts w:ascii="Arial" w:hAnsi="Arial"/>
        <w:color w:val="00000A"/>
      </w:rPr>
    </w:lvl>
    <w:lvl w:ilvl="1" w:tplc="2E86150C">
      <w:numFmt w:val="decimal"/>
      <w:lvlText w:val=""/>
      <w:lvlJc w:val="left"/>
    </w:lvl>
    <w:lvl w:ilvl="2" w:tplc="DCFEA282">
      <w:numFmt w:val="decimal"/>
      <w:lvlText w:val=""/>
      <w:lvlJc w:val="left"/>
    </w:lvl>
    <w:lvl w:ilvl="3" w:tplc="F3B86A6A">
      <w:numFmt w:val="decimal"/>
      <w:lvlText w:val=""/>
      <w:lvlJc w:val="left"/>
    </w:lvl>
    <w:lvl w:ilvl="4" w:tplc="DA2455FE">
      <w:numFmt w:val="decimal"/>
      <w:lvlText w:val=""/>
      <w:lvlJc w:val="left"/>
    </w:lvl>
    <w:lvl w:ilvl="5" w:tplc="8698F574">
      <w:numFmt w:val="decimal"/>
      <w:lvlText w:val=""/>
      <w:lvlJc w:val="left"/>
    </w:lvl>
    <w:lvl w:ilvl="6" w:tplc="0D68B722">
      <w:numFmt w:val="decimal"/>
      <w:lvlText w:val=""/>
      <w:lvlJc w:val="left"/>
    </w:lvl>
    <w:lvl w:ilvl="7" w:tplc="357E9896">
      <w:numFmt w:val="decimal"/>
      <w:lvlText w:val=""/>
      <w:lvlJc w:val="left"/>
    </w:lvl>
    <w:lvl w:ilvl="8" w:tplc="49AA7CC4">
      <w:numFmt w:val="decimal"/>
      <w:lvlText w:val=""/>
      <w:lvlJc w:val="left"/>
    </w:lvl>
  </w:abstractNum>
  <w:abstractNum w:abstractNumId="5" w15:restartNumberingAfterBreak="0">
    <w:nsid w:val="05D27A32"/>
    <w:multiLevelType w:val="hybridMultilevel"/>
    <w:tmpl w:val="577A5D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AFF0DD9"/>
    <w:multiLevelType w:val="hybridMultilevel"/>
    <w:tmpl w:val="3B906E22"/>
    <w:lvl w:ilvl="0" w:tplc="54746DBC">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7" w15:restartNumberingAfterBreak="0">
    <w:nsid w:val="0D7E46B8"/>
    <w:multiLevelType w:val="hybridMultilevel"/>
    <w:tmpl w:val="FCE23422"/>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0E2B30B9"/>
    <w:multiLevelType w:val="hybridMultilevel"/>
    <w:tmpl w:val="BF383E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0F876B62"/>
    <w:multiLevelType w:val="hybridMultilevel"/>
    <w:tmpl w:val="DF94D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1445C10"/>
    <w:multiLevelType w:val="hybridMultilevel"/>
    <w:tmpl w:val="1CE0FDA2"/>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11" w15:restartNumberingAfterBreak="0">
    <w:nsid w:val="28B850CE"/>
    <w:multiLevelType w:val="hybridMultilevel"/>
    <w:tmpl w:val="6B5062B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4F27400"/>
    <w:multiLevelType w:val="hybridMultilevel"/>
    <w:tmpl w:val="9320CC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32A6BB9"/>
    <w:multiLevelType w:val="hybridMultilevel"/>
    <w:tmpl w:val="D808569A"/>
    <w:lvl w:ilvl="0" w:tplc="1E1C578C">
      <w:numFmt w:val="bullet"/>
      <w:lvlText w:val="-"/>
      <w:lvlJc w:val="left"/>
      <w:pPr>
        <w:ind w:left="720" w:hanging="360"/>
      </w:pPr>
      <w:rPr>
        <w:rFonts w:ascii="Arial" w:hAnsi="Arial"/>
        <w:color w:val="00000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7067A85"/>
    <w:multiLevelType w:val="hybridMultilevel"/>
    <w:tmpl w:val="12023B3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55DE6498"/>
    <w:multiLevelType w:val="hybridMultilevel"/>
    <w:tmpl w:val="C3F4FCF0"/>
    <w:lvl w:ilvl="0" w:tplc="24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15:restartNumberingAfterBreak="0">
    <w:nsid w:val="5C560A7E"/>
    <w:multiLevelType w:val="hybridMultilevel"/>
    <w:tmpl w:val="84A085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CD61082"/>
    <w:multiLevelType w:val="hybridMultilevel"/>
    <w:tmpl w:val="08723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37E719D"/>
    <w:multiLevelType w:val="hybridMultilevel"/>
    <w:tmpl w:val="9F3E8FFC"/>
    <w:lvl w:ilvl="0" w:tplc="1F9E5D32">
      <w:start w:val="1"/>
      <w:numFmt w:val="upperRoman"/>
      <w:pStyle w:val="Subttulo"/>
      <w:lvlText w:val="%1."/>
      <w:lvlJc w:val="left"/>
      <w:pPr>
        <w:tabs>
          <w:tab w:val="num" w:pos="720"/>
        </w:tabs>
        <w:ind w:left="720" w:hanging="720"/>
      </w:pPr>
      <w:rPr>
        <w:rFonts w:hint="default"/>
      </w:rPr>
    </w:lvl>
    <w:lvl w:ilvl="1" w:tplc="DC4E5186">
      <w:start w:val="1"/>
      <w:numFmt w:val="lowerLetter"/>
      <w:lvlText w:val="%2."/>
      <w:lvlJc w:val="left"/>
      <w:pPr>
        <w:tabs>
          <w:tab w:val="num" w:pos="360"/>
        </w:tabs>
        <w:ind w:left="360" w:hanging="360"/>
      </w:pPr>
    </w:lvl>
    <w:lvl w:ilvl="2" w:tplc="061A8012">
      <w:numFmt w:val="none"/>
      <w:lvlText w:val=""/>
      <w:lvlJc w:val="left"/>
      <w:pPr>
        <w:tabs>
          <w:tab w:val="num" w:pos="360"/>
        </w:tabs>
      </w:pPr>
    </w:lvl>
    <w:lvl w:ilvl="3" w:tplc="A4BADCAC">
      <w:numFmt w:val="none"/>
      <w:lvlText w:val=""/>
      <w:lvlJc w:val="left"/>
      <w:pPr>
        <w:tabs>
          <w:tab w:val="num" w:pos="360"/>
        </w:tabs>
      </w:pPr>
    </w:lvl>
    <w:lvl w:ilvl="4" w:tplc="42C27EF2">
      <w:numFmt w:val="none"/>
      <w:lvlText w:val=""/>
      <w:lvlJc w:val="left"/>
      <w:pPr>
        <w:tabs>
          <w:tab w:val="num" w:pos="360"/>
        </w:tabs>
      </w:pPr>
    </w:lvl>
    <w:lvl w:ilvl="5" w:tplc="8850F8CC">
      <w:numFmt w:val="none"/>
      <w:lvlText w:val=""/>
      <w:lvlJc w:val="left"/>
      <w:pPr>
        <w:tabs>
          <w:tab w:val="num" w:pos="360"/>
        </w:tabs>
      </w:pPr>
    </w:lvl>
    <w:lvl w:ilvl="6" w:tplc="680E7750">
      <w:numFmt w:val="none"/>
      <w:lvlText w:val=""/>
      <w:lvlJc w:val="left"/>
      <w:pPr>
        <w:tabs>
          <w:tab w:val="num" w:pos="360"/>
        </w:tabs>
      </w:pPr>
    </w:lvl>
    <w:lvl w:ilvl="7" w:tplc="CBAAD76C">
      <w:numFmt w:val="none"/>
      <w:lvlText w:val=""/>
      <w:lvlJc w:val="left"/>
      <w:pPr>
        <w:tabs>
          <w:tab w:val="num" w:pos="360"/>
        </w:tabs>
      </w:pPr>
    </w:lvl>
    <w:lvl w:ilvl="8" w:tplc="00BC75D0">
      <w:numFmt w:val="none"/>
      <w:lvlText w:val=""/>
      <w:lvlJc w:val="left"/>
      <w:pPr>
        <w:tabs>
          <w:tab w:val="num" w:pos="360"/>
        </w:tabs>
      </w:pPr>
    </w:lvl>
  </w:abstractNum>
  <w:abstractNum w:abstractNumId="19" w15:restartNumberingAfterBreak="0">
    <w:nsid w:val="74A076A9"/>
    <w:multiLevelType w:val="hybridMultilevel"/>
    <w:tmpl w:val="7CC64B28"/>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0" w15:restartNumberingAfterBreak="0">
    <w:nsid w:val="7D7A7AD8"/>
    <w:multiLevelType w:val="hybridMultilevel"/>
    <w:tmpl w:val="10222F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341195881">
    <w:abstractNumId w:val="18"/>
  </w:num>
  <w:num w:numId="2" w16cid:durableId="618033348">
    <w:abstractNumId w:val="0"/>
  </w:num>
  <w:num w:numId="3" w16cid:durableId="1923879690">
    <w:abstractNumId w:val="12"/>
  </w:num>
  <w:num w:numId="4" w16cid:durableId="347489766">
    <w:abstractNumId w:val="7"/>
  </w:num>
  <w:num w:numId="5" w16cid:durableId="950161286">
    <w:abstractNumId w:val="14"/>
  </w:num>
  <w:num w:numId="6" w16cid:durableId="1422794419">
    <w:abstractNumId w:val="19"/>
  </w:num>
  <w:num w:numId="7" w16cid:durableId="948507030">
    <w:abstractNumId w:val="15"/>
  </w:num>
  <w:num w:numId="8" w16cid:durableId="1027415242">
    <w:abstractNumId w:val="3"/>
  </w:num>
  <w:num w:numId="9" w16cid:durableId="1808744604">
    <w:abstractNumId w:val="11"/>
  </w:num>
  <w:num w:numId="10" w16cid:durableId="2146581472">
    <w:abstractNumId w:val="5"/>
  </w:num>
  <w:num w:numId="11" w16cid:durableId="219707446">
    <w:abstractNumId w:val="1"/>
  </w:num>
  <w:num w:numId="12" w16cid:durableId="1944023573">
    <w:abstractNumId w:val="4"/>
  </w:num>
  <w:num w:numId="13" w16cid:durableId="1033724627">
    <w:abstractNumId w:val="2"/>
  </w:num>
  <w:num w:numId="14" w16cid:durableId="1951542308">
    <w:abstractNumId w:val="17"/>
  </w:num>
  <w:num w:numId="15" w16cid:durableId="1030112356">
    <w:abstractNumId w:val="16"/>
  </w:num>
  <w:num w:numId="16" w16cid:durableId="1443652303">
    <w:abstractNumId w:val="20"/>
  </w:num>
  <w:num w:numId="17" w16cid:durableId="1439639747">
    <w:abstractNumId w:val="8"/>
  </w:num>
  <w:num w:numId="18" w16cid:durableId="1815220757">
    <w:abstractNumId w:val="9"/>
  </w:num>
  <w:num w:numId="19" w16cid:durableId="2025477231">
    <w:abstractNumId w:val="10"/>
  </w:num>
  <w:num w:numId="20" w16cid:durableId="649136746">
    <w:abstractNumId w:val="6"/>
  </w:num>
  <w:num w:numId="21" w16cid:durableId="754521397">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FD3"/>
    <w:rsid w:val="000012A5"/>
    <w:rsid w:val="000021BF"/>
    <w:rsid w:val="00002A65"/>
    <w:rsid w:val="00002B92"/>
    <w:rsid w:val="000063FB"/>
    <w:rsid w:val="000100E0"/>
    <w:rsid w:val="000104FF"/>
    <w:rsid w:val="00013E17"/>
    <w:rsid w:val="00015DF8"/>
    <w:rsid w:val="00016260"/>
    <w:rsid w:val="0002002F"/>
    <w:rsid w:val="00020BA2"/>
    <w:rsid w:val="00021FBD"/>
    <w:rsid w:val="000220FE"/>
    <w:rsid w:val="00025405"/>
    <w:rsid w:val="00025DFA"/>
    <w:rsid w:val="00026353"/>
    <w:rsid w:val="00026A0A"/>
    <w:rsid w:val="00026C0E"/>
    <w:rsid w:val="0003085E"/>
    <w:rsid w:val="00033599"/>
    <w:rsid w:val="00036181"/>
    <w:rsid w:val="000409A9"/>
    <w:rsid w:val="00041433"/>
    <w:rsid w:val="000420B6"/>
    <w:rsid w:val="00043B33"/>
    <w:rsid w:val="00052AA6"/>
    <w:rsid w:val="00053AA1"/>
    <w:rsid w:val="00055C3F"/>
    <w:rsid w:val="000577B3"/>
    <w:rsid w:val="00060BB7"/>
    <w:rsid w:val="000619A1"/>
    <w:rsid w:val="00061F90"/>
    <w:rsid w:val="000746CE"/>
    <w:rsid w:val="00074E6D"/>
    <w:rsid w:val="00076362"/>
    <w:rsid w:val="00081AB1"/>
    <w:rsid w:val="00085BC2"/>
    <w:rsid w:val="000901C1"/>
    <w:rsid w:val="000901D1"/>
    <w:rsid w:val="000955EC"/>
    <w:rsid w:val="000A0608"/>
    <w:rsid w:val="000A1286"/>
    <w:rsid w:val="000A4C66"/>
    <w:rsid w:val="000A4FF2"/>
    <w:rsid w:val="000A5266"/>
    <w:rsid w:val="000A5FFB"/>
    <w:rsid w:val="000B10BC"/>
    <w:rsid w:val="000B289C"/>
    <w:rsid w:val="000B318F"/>
    <w:rsid w:val="000B6012"/>
    <w:rsid w:val="000B6527"/>
    <w:rsid w:val="000B702F"/>
    <w:rsid w:val="000C185D"/>
    <w:rsid w:val="000C5AEB"/>
    <w:rsid w:val="000C5E57"/>
    <w:rsid w:val="000C6635"/>
    <w:rsid w:val="000D3A2C"/>
    <w:rsid w:val="000D3BF9"/>
    <w:rsid w:val="000D474B"/>
    <w:rsid w:val="000E1FE7"/>
    <w:rsid w:val="000E2455"/>
    <w:rsid w:val="000E29A4"/>
    <w:rsid w:val="000E5045"/>
    <w:rsid w:val="000E53E8"/>
    <w:rsid w:val="000E6A28"/>
    <w:rsid w:val="000F153E"/>
    <w:rsid w:val="000F18B3"/>
    <w:rsid w:val="000F1924"/>
    <w:rsid w:val="000F388B"/>
    <w:rsid w:val="000F3B25"/>
    <w:rsid w:val="00101033"/>
    <w:rsid w:val="00102A89"/>
    <w:rsid w:val="0010571B"/>
    <w:rsid w:val="00111635"/>
    <w:rsid w:val="00112A68"/>
    <w:rsid w:val="001131C0"/>
    <w:rsid w:val="00117624"/>
    <w:rsid w:val="001219BD"/>
    <w:rsid w:val="001228DD"/>
    <w:rsid w:val="001233C3"/>
    <w:rsid w:val="0012675F"/>
    <w:rsid w:val="00131B38"/>
    <w:rsid w:val="001326B8"/>
    <w:rsid w:val="0013434C"/>
    <w:rsid w:val="001348B6"/>
    <w:rsid w:val="00137E33"/>
    <w:rsid w:val="00140750"/>
    <w:rsid w:val="00141344"/>
    <w:rsid w:val="00147A20"/>
    <w:rsid w:val="001602BF"/>
    <w:rsid w:val="00160F1E"/>
    <w:rsid w:val="001645C3"/>
    <w:rsid w:val="00165002"/>
    <w:rsid w:val="001705D6"/>
    <w:rsid w:val="00171BF6"/>
    <w:rsid w:val="001726CF"/>
    <w:rsid w:val="0017288D"/>
    <w:rsid w:val="00172CCA"/>
    <w:rsid w:val="00173EE3"/>
    <w:rsid w:val="00176ECD"/>
    <w:rsid w:val="00177206"/>
    <w:rsid w:val="001801F1"/>
    <w:rsid w:val="00184D73"/>
    <w:rsid w:val="00186B37"/>
    <w:rsid w:val="001879B7"/>
    <w:rsid w:val="00187EA5"/>
    <w:rsid w:val="00191AE7"/>
    <w:rsid w:val="00191F3E"/>
    <w:rsid w:val="00194639"/>
    <w:rsid w:val="00194A31"/>
    <w:rsid w:val="001963BA"/>
    <w:rsid w:val="001A00D1"/>
    <w:rsid w:val="001A1397"/>
    <w:rsid w:val="001A64AF"/>
    <w:rsid w:val="001B23DE"/>
    <w:rsid w:val="001B3D62"/>
    <w:rsid w:val="001B42D9"/>
    <w:rsid w:val="001B5EAF"/>
    <w:rsid w:val="001C32D2"/>
    <w:rsid w:val="001C4648"/>
    <w:rsid w:val="001C4E62"/>
    <w:rsid w:val="001C52E9"/>
    <w:rsid w:val="001D41FD"/>
    <w:rsid w:val="001D6729"/>
    <w:rsid w:val="001D6E6B"/>
    <w:rsid w:val="001E114D"/>
    <w:rsid w:val="001E1817"/>
    <w:rsid w:val="001F68B2"/>
    <w:rsid w:val="001F79D6"/>
    <w:rsid w:val="001F7DA3"/>
    <w:rsid w:val="002073C0"/>
    <w:rsid w:val="00207B89"/>
    <w:rsid w:val="00214329"/>
    <w:rsid w:val="00214A93"/>
    <w:rsid w:val="002239EF"/>
    <w:rsid w:val="00225D97"/>
    <w:rsid w:val="002266DA"/>
    <w:rsid w:val="0022749A"/>
    <w:rsid w:val="0023039E"/>
    <w:rsid w:val="00231E3C"/>
    <w:rsid w:val="002349DB"/>
    <w:rsid w:val="00236A80"/>
    <w:rsid w:val="0023708C"/>
    <w:rsid w:val="002426E0"/>
    <w:rsid w:val="00242B9D"/>
    <w:rsid w:val="00242BF4"/>
    <w:rsid w:val="0024702D"/>
    <w:rsid w:val="00250846"/>
    <w:rsid w:val="00252E25"/>
    <w:rsid w:val="00255608"/>
    <w:rsid w:val="002636B3"/>
    <w:rsid w:val="00264E5A"/>
    <w:rsid w:val="00266A5D"/>
    <w:rsid w:val="002705A8"/>
    <w:rsid w:val="00274C9C"/>
    <w:rsid w:val="002754C3"/>
    <w:rsid w:val="0027645B"/>
    <w:rsid w:val="0028240F"/>
    <w:rsid w:val="00282F54"/>
    <w:rsid w:val="00283639"/>
    <w:rsid w:val="00286EE0"/>
    <w:rsid w:val="00287585"/>
    <w:rsid w:val="00293A99"/>
    <w:rsid w:val="002966E0"/>
    <w:rsid w:val="00296835"/>
    <w:rsid w:val="00296CB1"/>
    <w:rsid w:val="00297C7C"/>
    <w:rsid w:val="002A18DC"/>
    <w:rsid w:val="002A3DD8"/>
    <w:rsid w:val="002A4B62"/>
    <w:rsid w:val="002A5D37"/>
    <w:rsid w:val="002A6CB0"/>
    <w:rsid w:val="002A6E3E"/>
    <w:rsid w:val="002A6FA3"/>
    <w:rsid w:val="002A7320"/>
    <w:rsid w:val="002B1F29"/>
    <w:rsid w:val="002B239F"/>
    <w:rsid w:val="002B4BC6"/>
    <w:rsid w:val="002B56A5"/>
    <w:rsid w:val="002B5FBC"/>
    <w:rsid w:val="002B6D66"/>
    <w:rsid w:val="002B755E"/>
    <w:rsid w:val="002C1C01"/>
    <w:rsid w:val="002C2711"/>
    <w:rsid w:val="002C3E17"/>
    <w:rsid w:val="002C4ACD"/>
    <w:rsid w:val="002D02AA"/>
    <w:rsid w:val="002D0BD5"/>
    <w:rsid w:val="002D1450"/>
    <w:rsid w:val="002D4584"/>
    <w:rsid w:val="002D5191"/>
    <w:rsid w:val="002D73FF"/>
    <w:rsid w:val="002D7670"/>
    <w:rsid w:val="002E69D5"/>
    <w:rsid w:val="002E72FE"/>
    <w:rsid w:val="002F01F8"/>
    <w:rsid w:val="002F1CF6"/>
    <w:rsid w:val="002F6CEF"/>
    <w:rsid w:val="00300D05"/>
    <w:rsid w:val="003020BE"/>
    <w:rsid w:val="00304B36"/>
    <w:rsid w:val="00304F9B"/>
    <w:rsid w:val="0030599D"/>
    <w:rsid w:val="00307AA1"/>
    <w:rsid w:val="00307C4D"/>
    <w:rsid w:val="00310E5A"/>
    <w:rsid w:val="00310E7E"/>
    <w:rsid w:val="00310FCC"/>
    <w:rsid w:val="00311DF1"/>
    <w:rsid w:val="00313705"/>
    <w:rsid w:val="00313974"/>
    <w:rsid w:val="0031442A"/>
    <w:rsid w:val="00314B0E"/>
    <w:rsid w:val="003151B3"/>
    <w:rsid w:val="00320DD2"/>
    <w:rsid w:val="0032695F"/>
    <w:rsid w:val="00327819"/>
    <w:rsid w:val="00327DF3"/>
    <w:rsid w:val="00333080"/>
    <w:rsid w:val="00337FDA"/>
    <w:rsid w:val="00342FFC"/>
    <w:rsid w:val="003435E8"/>
    <w:rsid w:val="00344674"/>
    <w:rsid w:val="00345F74"/>
    <w:rsid w:val="00346173"/>
    <w:rsid w:val="00346DEC"/>
    <w:rsid w:val="00347044"/>
    <w:rsid w:val="00356581"/>
    <w:rsid w:val="003576E9"/>
    <w:rsid w:val="00360617"/>
    <w:rsid w:val="00360704"/>
    <w:rsid w:val="00363036"/>
    <w:rsid w:val="003631B7"/>
    <w:rsid w:val="00370A1C"/>
    <w:rsid w:val="0037273B"/>
    <w:rsid w:val="003744C8"/>
    <w:rsid w:val="0038154C"/>
    <w:rsid w:val="00381D87"/>
    <w:rsid w:val="00381DD1"/>
    <w:rsid w:val="00383320"/>
    <w:rsid w:val="003909E5"/>
    <w:rsid w:val="00391664"/>
    <w:rsid w:val="00391DDE"/>
    <w:rsid w:val="00391FB7"/>
    <w:rsid w:val="003920A4"/>
    <w:rsid w:val="00394DF0"/>
    <w:rsid w:val="0039520B"/>
    <w:rsid w:val="00397F31"/>
    <w:rsid w:val="003A21BE"/>
    <w:rsid w:val="003A21FD"/>
    <w:rsid w:val="003A6669"/>
    <w:rsid w:val="003B3A12"/>
    <w:rsid w:val="003B4D9C"/>
    <w:rsid w:val="003C214A"/>
    <w:rsid w:val="003C7A2B"/>
    <w:rsid w:val="003D14F6"/>
    <w:rsid w:val="003D185D"/>
    <w:rsid w:val="003D2F15"/>
    <w:rsid w:val="003D3E84"/>
    <w:rsid w:val="003D4FA5"/>
    <w:rsid w:val="003D6185"/>
    <w:rsid w:val="003E039E"/>
    <w:rsid w:val="003E065A"/>
    <w:rsid w:val="003E14D0"/>
    <w:rsid w:val="003E2F3A"/>
    <w:rsid w:val="003E696E"/>
    <w:rsid w:val="003E7170"/>
    <w:rsid w:val="003E7BE0"/>
    <w:rsid w:val="003F1E69"/>
    <w:rsid w:val="003F496C"/>
    <w:rsid w:val="003F5A4E"/>
    <w:rsid w:val="003F5ADE"/>
    <w:rsid w:val="003F5B6C"/>
    <w:rsid w:val="00403E27"/>
    <w:rsid w:val="004048C8"/>
    <w:rsid w:val="00407D7D"/>
    <w:rsid w:val="00412063"/>
    <w:rsid w:val="004123CE"/>
    <w:rsid w:val="0041415F"/>
    <w:rsid w:val="00414AAF"/>
    <w:rsid w:val="00414FD3"/>
    <w:rsid w:val="00416317"/>
    <w:rsid w:val="00420F6F"/>
    <w:rsid w:val="00421454"/>
    <w:rsid w:val="004221B4"/>
    <w:rsid w:val="00422875"/>
    <w:rsid w:val="00424D9A"/>
    <w:rsid w:val="00426DCF"/>
    <w:rsid w:val="00433F51"/>
    <w:rsid w:val="004366DE"/>
    <w:rsid w:val="00437263"/>
    <w:rsid w:val="00441E74"/>
    <w:rsid w:val="00445803"/>
    <w:rsid w:val="00446340"/>
    <w:rsid w:val="004473B4"/>
    <w:rsid w:val="00451205"/>
    <w:rsid w:val="004517F0"/>
    <w:rsid w:val="00452CC1"/>
    <w:rsid w:val="00454F13"/>
    <w:rsid w:val="004565B8"/>
    <w:rsid w:val="00456ECF"/>
    <w:rsid w:val="00460EBC"/>
    <w:rsid w:val="00467D00"/>
    <w:rsid w:val="00473720"/>
    <w:rsid w:val="00473B72"/>
    <w:rsid w:val="0048225C"/>
    <w:rsid w:val="00485112"/>
    <w:rsid w:val="00486854"/>
    <w:rsid w:val="0049014E"/>
    <w:rsid w:val="00497D71"/>
    <w:rsid w:val="004A034F"/>
    <w:rsid w:val="004A289C"/>
    <w:rsid w:val="004A29E5"/>
    <w:rsid w:val="004A311A"/>
    <w:rsid w:val="004A3566"/>
    <w:rsid w:val="004A43DA"/>
    <w:rsid w:val="004A7C45"/>
    <w:rsid w:val="004B1537"/>
    <w:rsid w:val="004B4183"/>
    <w:rsid w:val="004B4BB7"/>
    <w:rsid w:val="004B533E"/>
    <w:rsid w:val="004C089A"/>
    <w:rsid w:val="004C0E9B"/>
    <w:rsid w:val="004C389B"/>
    <w:rsid w:val="004C4F55"/>
    <w:rsid w:val="004C5275"/>
    <w:rsid w:val="004C5B71"/>
    <w:rsid w:val="004C65DC"/>
    <w:rsid w:val="004D3E41"/>
    <w:rsid w:val="004D64A0"/>
    <w:rsid w:val="004D77BA"/>
    <w:rsid w:val="004E10B2"/>
    <w:rsid w:val="004E183D"/>
    <w:rsid w:val="004E1B9F"/>
    <w:rsid w:val="004E2B9B"/>
    <w:rsid w:val="004E2CE6"/>
    <w:rsid w:val="004E750E"/>
    <w:rsid w:val="004F278E"/>
    <w:rsid w:val="004F450C"/>
    <w:rsid w:val="004F4E0A"/>
    <w:rsid w:val="004F74A2"/>
    <w:rsid w:val="00500A08"/>
    <w:rsid w:val="00501150"/>
    <w:rsid w:val="00504344"/>
    <w:rsid w:val="005047A8"/>
    <w:rsid w:val="00506203"/>
    <w:rsid w:val="0050735D"/>
    <w:rsid w:val="00511D6E"/>
    <w:rsid w:val="00512057"/>
    <w:rsid w:val="00513AFC"/>
    <w:rsid w:val="005221AC"/>
    <w:rsid w:val="005271A9"/>
    <w:rsid w:val="00531E7E"/>
    <w:rsid w:val="005342F0"/>
    <w:rsid w:val="00535F0C"/>
    <w:rsid w:val="00536BD3"/>
    <w:rsid w:val="0054520B"/>
    <w:rsid w:val="0055069E"/>
    <w:rsid w:val="005512B0"/>
    <w:rsid w:val="005522BF"/>
    <w:rsid w:val="005525F0"/>
    <w:rsid w:val="0055271F"/>
    <w:rsid w:val="00554C1B"/>
    <w:rsid w:val="005565C5"/>
    <w:rsid w:val="00560A1F"/>
    <w:rsid w:val="0056266A"/>
    <w:rsid w:val="0056349C"/>
    <w:rsid w:val="00563843"/>
    <w:rsid w:val="00564D19"/>
    <w:rsid w:val="0057159A"/>
    <w:rsid w:val="00576206"/>
    <w:rsid w:val="00576B67"/>
    <w:rsid w:val="00577275"/>
    <w:rsid w:val="00580D4B"/>
    <w:rsid w:val="00582604"/>
    <w:rsid w:val="005831BF"/>
    <w:rsid w:val="0058473A"/>
    <w:rsid w:val="00586583"/>
    <w:rsid w:val="0058689C"/>
    <w:rsid w:val="005877EC"/>
    <w:rsid w:val="00590E03"/>
    <w:rsid w:val="005914EC"/>
    <w:rsid w:val="00591B1C"/>
    <w:rsid w:val="0059551A"/>
    <w:rsid w:val="00596786"/>
    <w:rsid w:val="00596FA2"/>
    <w:rsid w:val="0059714E"/>
    <w:rsid w:val="005A39EB"/>
    <w:rsid w:val="005A4CFC"/>
    <w:rsid w:val="005A594A"/>
    <w:rsid w:val="005A652C"/>
    <w:rsid w:val="005A6E4F"/>
    <w:rsid w:val="005B3B15"/>
    <w:rsid w:val="005B42F7"/>
    <w:rsid w:val="005B5DCC"/>
    <w:rsid w:val="005C59AF"/>
    <w:rsid w:val="005C7B35"/>
    <w:rsid w:val="005D68EC"/>
    <w:rsid w:val="005E04A2"/>
    <w:rsid w:val="005E2659"/>
    <w:rsid w:val="005E5543"/>
    <w:rsid w:val="005F0083"/>
    <w:rsid w:val="005F030B"/>
    <w:rsid w:val="005F367D"/>
    <w:rsid w:val="005F4A44"/>
    <w:rsid w:val="005F7A30"/>
    <w:rsid w:val="006010D9"/>
    <w:rsid w:val="006011A4"/>
    <w:rsid w:val="00606029"/>
    <w:rsid w:val="00606286"/>
    <w:rsid w:val="0061009A"/>
    <w:rsid w:val="00610E52"/>
    <w:rsid w:val="006138CB"/>
    <w:rsid w:val="006150EE"/>
    <w:rsid w:val="00620710"/>
    <w:rsid w:val="00620C54"/>
    <w:rsid w:val="00622353"/>
    <w:rsid w:val="006230C1"/>
    <w:rsid w:val="00625635"/>
    <w:rsid w:val="006318B9"/>
    <w:rsid w:val="00637D63"/>
    <w:rsid w:val="00643C0B"/>
    <w:rsid w:val="006451EE"/>
    <w:rsid w:val="00650879"/>
    <w:rsid w:val="006514E6"/>
    <w:rsid w:val="00651951"/>
    <w:rsid w:val="00653C00"/>
    <w:rsid w:val="006625B9"/>
    <w:rsid w:val="006719AF"/>
    <w:rsid w:val="00671DAF"/>
    <w:rsid w:val="006731B1"/>
    <w:rsid w:val="00674F5E"/>
    <w:rsid w:val="00675806"/>
    <w:rsid w:val="00676C09"/>
    <w:rsid w:val="00680F98"/>
    <w:rsid w:val="00683C48"/>
    <w:rsid w:val="00687C71"/>
    <w:rsid w:val="00690C2C"/>
    <w:rsid w:val="00690FC3"/>
    <w:rsid w:val="00694640"/>
    <w:rsid w:val="00694707"/>
    <w:rsid w:val="00695224"/>
    <w:rsid w:val="006A14FC"/>
    <w:rsid w:val="006B015B"/>
    <w:rsid w:val="006B0578"/>
    <w:rsid w:val="006B3A8A"/>
    <w:rsid w:val="006C5325"/>
    <w:rsid w:val="006C76E3"/>
    <w:rsid w:val="006D2D75"/>
    <w:rsid w:val="006D581A"/>
    <w:rsid w:val="006D7823"/>
    <w:rsid w:val="006E05DD"/>
    <w:rsid w:val="006E2067"/>
    <w:rsid w:val="006E7392"/>
    <w:rsid w:val="006F27B8"/>
    <w:rsid w:val="006F4910"/>
    <w:rsid w:val="006F5104"/>
    <w:rsid w:val="006F5AD2"/>
    <w:rsid w:val="006F77F1"/>
    <w:rsid w:val="00702290"/>
    <w:rsid w:val="00705AAF"/>
    <w:rsid w:val="007060BF"/>
    <w:rsid w:val="007116F7"/>
    <w:rsid w:val="00713DD0"/>
    <w:rsid w:val="0071401D"/>
    <w:rsid w:val="0071487B"/>
    <w:rsid w:val="007210AF"/>
    <w:rsid w:val="0072369F"/>
    <w:rsid w:val="00723B8B"/>
    <w:rsid w:val="00723C54"/>
    <w:rsid w:val="00725C77"/>
    <w:rsid w:val="0072689E"/>
    <w:rsid w:val="00731D5A"/>
    <w:rsid w:val="007323F6"/>
    <w:rsid w:val="0073249A"/>
    <w:rsid w:val="00733828"/>
    <w:rsid w:val="00735885"/>
    <w:rsid w:val="00736F71"/>
    <w:rsid w:val="0073796B"/>
    <w:rsid w:val="00740A73"/>
    <w:rsid w:val="00744711"/>
    <w:rsid w:val="00746FF0"/>
    <w:rsid w:val="0075154F"/>
    <w:rsid w:val="00752019"/>
    <w:rsid w:val="00752E3A"/>
    <w:rsid w:val="007559BC"/>
    <w:rsid w:val="007573A1"/>
    <w:rsid w:val="00771EA7"/>
    <w:rsid w:val="00773698"/>
    <w:rsid w:val="0077409D"/>
    <w:rsid w:val="00775F40"/>
    <w:rsid w:val="00776957"/>
    <w:rsid w:val="00776D8C"/>
    <w:rsid w:val="00776F91"/>
    <w:rsid w:val="0077769C"/>
    <w:rsid w:val="00785F52"/>
    <w:rsid w:val="00786DED"/>
    <w:rsid w:val="00795044"/>
    <w:rsid w:val="00797871"/>
    <w:rsid w:val="007A22E5"/>
    <w:rsid w:val="007A3EA6"/>
    <w:rsid w:val="007A49D1"/>
    <w:rsid w:val="007A59C3"/>
    <w:rsid w:val="007B031D"/>
    <w:rsid w:val="007B211A"/>
    <w:rsid w:val="007B2801"/>
    <w:rsid w:val="007B6803"/>
    <w:rsid w:val="007C3669"/>
    <w:rsid w:val="007C5CB6"/>
    <w:rsid w:val="007C785B"/>
    <w:rsid w:val="007C7BE7"/>
    <w:rsid w:val="007D000A"/>
    <w:rsid w:val="007D0C6D"/>
    <w:rsid w:val="007D0E36"/>
    <w:rsid w:val="007D3BED"/>
    <w:rsid w:val="007E1D2C"/>
    <w:rsid w:val="007E3B29"/>
    <w:rsid w:val="007E4D9D"/>
    <w:rsid w:val="007E5BEB"/>
    <w:rsid w:val="007E64DB"/>
    <w:rsid w:val="007E684D"/>
    <w:rsid w:val="007F04E1"/>
    <w:rsid w:val="007F6325"/>
    <w:rsid w:val="007F7EF6"/>
    <w:rsid w:val="00802A52"/>
    <w:rsid w:val="00805003"/>
    <w:rsid w:val="00805206"/>
    <w:rsid w:val="0080587A"/>
    <w:rsid w:val="00810A5A"/>
    <w:rsid w:val="00816DE1"/>
    <w:rsid w:val="00817038"/>
    <w:rsid w:val="00821359"/>
    <w:rsid w:val="0082640C"/>
    <w:rsid w:val="00830718"/>
    <w:rsid w:val="00831518"/>
    <w:rsid w:val="00831A9A"/>
    <w:rsid w:val="00831BBA"/>
    <w:rsid w:val="008339DA"/>
    <w:rsid w:val="00837BF3"/>
    <w:rsid w:val="00840439"/>
    <w:rsid w:val="008415CA"/>
    <w:rsid w:val="008433B6"/>
    <w:rsid w:val="0085047C"/>
    <w:rsid w:val="0085076D"/>
    <w:rsid w:val="008512B0"/>
    <w:rsid w:val="008535A1"/>
    <w:rsid w:val="00854A6D"/>
    <w:rsid w:val="00856785"/>
    <w:rsid w:val="008615FF"/>
    <w:rsid w:val="00864125"/>
    <w:rsid w:val="008662C0"/>
    <w:rsid w:val="00870B02"/>
    <w:rsid w:val="00871B19"/>
    <w:rsid w:val="00876D38"/>
    <w:rsid w:val="0087791D"/>
    <w:rsid w:val="00881E89"/>
    <w:rsid w:val="00882C79"/>
    <w:rsid w:val="00883614"/>
    <w:rsid w:val="00883D3A"/>
    <w:rsid w:val="00891347"/>
    <w:rsid w:val="00892153"/>
    <w:rsid w:val="00892412"/>
    <w:rsid w:val="0089257E"/>
    <w:rsid w:val="008931DA"/>
    <w:rsid w:val="00894AA1"/>
    <w:rsid w:val="00894B14"/>
    <w:rsid w:val="0089623A"/>
    <w:rsid w:val="008A01BA"/>
    <w:rsid w:val="008A7731"/>
    <w:rsid w:val="008A7915"/>
    <w:rsid w:val="008A7B9A"/>
    <w:rsid w:val="008B0E6A"/>
    <w:rsid w:val="008B3431"/>
    <w:rsid w:val="008B3C5E"/>
    <w:rsid w:val="008B51AB"/>
    <w:rsid w:val="008C1567"/>
    <w:rsid w:val="008C5113"/>
    <w:rsid w:val="008C5615"/>
    <w:rsid w:val="008C7F10"/>
    <w:rsid w:val="008D1600"/>
    <w:rsid w:val="008D7123"/>
    <w:rsid w:val="008E1A70"/>
    <w:rsid w:val="008E31CD"/>
    <w:rsid w:val="008E7567"/>
    <w:rsid w:val="008F53D7"/>
    <w:rsid w:val="008F694A"/>
    <w:rsid w:val="009000C6"/>
    <w:rsid w:val="00900DCE"/>
    <w:rsid w:val="00902104"/>
    <w:rsid w:val="00902994"/>
    <w:rsid w:val="00905AE7"/>
    <w:rsid w:val="0091105B"/>
    <w:rsid w:val="00916321"/>
    <w:rsid w:val="00916562"/>
    <w:rsid w:val="00924EE9"/>
    <w:rsid w:val="00927B2B"/>
    <w:rsid w:val="00930E6B"/>
    <w:rsid w:val="00931894"/>
    <w:rsid w:val="00940A8B"/>
    <w:rsid w:val="00941FCB"/>
    <w:rsid w:val="0094386B"/>
    <w:rsid w:val="00950624"/>
    <w:rsid w:val="00950F57"/>
    <w:rsid w:val="00951494"/>
    <w:rsid w:val="00955253"/>
    <w:rsid w:val="009567E0"/>
    <w:rsid w:val="00960EFF"/>
    <w:rsid w:val="00965607"/>
    <w:rsid w:val="00966816"/>
    <w:rsid w:val="00967BED"/>
    <w:rsid w:val="00971F31"/>
    <w:rsid w:val="009728AE"/>
    <w:rsid w:val="00975C97"/>
    <w:rsid w:val="00977A23"/>
    <w:rsid w:val="009800F6"/>
    <w:rsid w:val="00981171"/>
    <w:rsid w:val="009813F3"/>
    <w:rsid w:val="00982964"/>
    <w:rsid w:val="00982C01"/>
    <w:rsid w:val="00984033"/>
    <w:rsid w:val="00985543"/>
    <w:rsid w:val="009906FF"/>
    <w:rsid w:val="00993711"/>
    <w:rsid w:val="00993B86"/>
    <w:rsid w:val="00993CC8"/>
    <w:rsid w:val="00994456"/>
    <w:rsid w:val="0099479C"/>
    <w:rsid w:val="009953D7"/>
    <w:rsid w:val="009A06D4"/>
    <w:rsid w:val="009A3CC5"/>
    <w:rsid w:val="009B141D"/>
    <w:rsid w:val="009B19DE"/>
    <w:rsid w:val="009B5BD3"/>
    <w:rsid w:val="009C0445"/>
    <w:rsid w:val="009C06CF"/>
    <w:rsid w:val="009C1634"/>
    <w:rsid w:val="009C1F83"/>
    <w:rsid w:val="009C30F9"/>
    <w:rsid w:val="009C334B"/>
    <w:rsid w:val="009C3A78"/>
    <w:rsid w:val="009C4727"/>
    <w:rsid w:val="009D37FF"/>
    <w:rsid w:val="009D7599"/>
    <w:rsid w:val="009E097D"/>
    <w:rsid w:val="009E136E"/>
    <w:rsid w:val="009E3AAE"/>
    <w:rsid w:val="009E698A"/>
    <w:rsid w:val="009F26F1"/>
    <w:rsid w:val="009F2B3E"/>
    <w:rsid w:val="009F3074"/>
    <w:rsid w:val="009F4769"/>
    <w:rsid w:val="009F4AF0"/>
    <w:rsid w:val="009F532E"/>
    <w:rsid w:val="00A00F6A"/>
    <w:rsid w:val="00A0233E"/>
    <w:rsid w:val="00A0311B"/>
    <w:rsid w:val="00A12CE7"/>
    <w:rsid w:val="00A14A1B"/>
    <w:rsid w:val="00A17F9C"/>
    <w:rsid w:val="00A17FA4"/>
    <w:rsid w:val="00A20BF1"/>
    <w:rsid w:val="00A20D07"/>
    <w:rsid w:val="00A225DF"/>
    <w:rsid w:val="00A26083"/>
    <w:rsid w:val="00A320F6"/>
    <w:rsid w:val="00A33DF8"/>
    <w:rsid w:val="00A3690B"/>
    <w:rsid w:val="00A37181"/>
    <w:rsid w:val="00A415D1"/>
    <w:rsid w:val="00A41799"/>
    <w:rsid w:val="00A435C9"/>
    <w:rsid w:val="00A43791"/>
    <w:rsid w:val="00A441AA"/>
    <w:rsid w:val="00A54FEB"/>
    <w:rsid w:val="00A55BD0"/>
    <w:rsid w:val="00A55DEB"/>
    <w:rsid w:val="00A56062"/>
    <w:rsid w:val="00A578C5"/>
    <w:rsid w:val="00A579AA"/>
    <w:rsid w:val="00A612F2"/>
    <w:rsid w:val="00A65027"/>
    <w:rsid w:val="00A65262"/>
    <w:rsid w:val="00A65BF9"/>
    <w:rsid w:val="00A70331"/>
    <w:rsid w:val="00A70E14"/>
    <w:rsid w:val="00A72AE9"/>
    <w:rsid w:val="00A72D70"/>
    <w:rsid w:val="00A73FE5"/>
    <w:rsid w:val="00A75025"/>
    <w:rsid w:val="00A75319"/>
    <w:rsid w:val="00A75F7C"/>
    <w:rsid w:val="00A81200"/>
    <w:rsid w:val="00A81399"/>
    <w:rsid w:val="00A83123"/>
    <w:rsid w:val="00A83C85"/>
    <w:rsid w:val="00A921A8"/>
    <w:rsid w:val="00A9449F"/>
    <w:rsid w:val="00A950A1"/>
    <w:rsid w:val="00AA0DB4"/>
    <w:rsid w:val="00AA3E6D"/>
    <w:rsid w:val="00AA532E"/>
    <w:rsid w:val="00AA546D"/>
    <w:rsid w:val="00AA7024"/>
    <w:rsid w:val="00AB1F87"/>
    <w:rsid w:val="00AB2987"/>
    <w:rsid w:val="00AB331A"/>
    <w:rsid w:val="00AB42B5"/>
    <w:rsid w:val="00AC0BEF"/>
    <w:rsid w:val="00AC271D"/>
    <w:rsid w:val="00AC5CF4"/>
    <w:rsid w:val="00AC6991"/>
    <w:rsid w:val="00AD0C3D"/>
    <w:rsid w:val="00AD1650"/>
    <w:rsid w:val="00AD169A"/>
    <w:rsid w:val="00AD2E63"/>
    <w:rsid w:val="00AD4E45"/>
    <w:rsid w:val="00AE2FBC"/>
    <w:rsid w:val="00AF09CB"/>
    <w:rsid w:val="00AF163C"/>
    <w:rsid w:val="00AF1BDE"/>
    <w:rsid w:val="00AF271D"/>
    <w:rsid w:val="00AF3C32"/>
    <w:rsid w:val="00AF70B5"/>
    <w:rsid w:val="00B015A7"/>
    <w:rsid w:val="00B02AFA"/>
    <w:rsid w:val="00B04206"/>
    <w:rsid w:val="00B11D0A"/>
    <w:rsid w:val="00B141AB"/>
    <w:rsid w:val="00B179C6"/>
    <w:rsid w:val="00B20235"/>
    <w:rsid w:val="00B2338A"/>
    <w:rsid w:val="00B23A94"/>
    <w:rsid w:val="00B27AE7"/>
    <w:rsid w:val="00B3095B"/>
    <w:rsid w:val="00B30BC6"/>
    <w:rsid w:val="00B3134A"/>
    <w:rsid w:val="00B3479E"/>
    <w:rsid w:val="00B36005"/>
    <w:rsid w:val="00B37312"/>
    <w:rsid w:val="00B4050B"/>
    <w:rsid w:val="00B44873"/>
    <w:rsid w:val="00B45277"/>
    <w:rsid w:val="00B45A26"/>
    <w:rsid w:val="00B45A80"/>
    <w:rsid w:val="00B475A5"/>
    <w:rsid w:val="00B47886"/>
    <w:rsid w:val="00B51454"/>
    <w:rsid w:val="00B531EB"/>
    <w:rsid w:val="00B55C6B"/>
    <w:rsid w:val="00B621A1"/>
    <w:rsid w:val="00B6322D"/>
    <w:rsid w:val="00B64EB1"/>
    <w:rsid w:val="00B6539B"/>
    <w:rsid w:val="00B6593A"/>
    <w:rsid w:val="00B66490"/>
    <w:rsid w:val="00B71395"/>
    <w:rsid w:val="00B75837"/>
    <w:rsid w:val="00B77A6D"/>
    <w:rsid w:val="00B8500B"/>
    <w:rsid w:val="00B8756C"/>
    <w:rsid w:val="00B912C9"/>
    <w:rsid w:val="00B917E4"/>
    <w:rsid w:val="00B9596F"/>
    <w:rsid w:val="00BA5550"/>
    <w:rsid w:val="00BA6434"/>
    <w:rsid w:val="00BB1F3C"/>
    <w:rsid w:val="00BC3F9C"/>
    <w:rsid w:val="00BC69E8"/>
    <w:rsid w:val="00BD12F5"/>
    <w:rsid w:val="00BD5362"/>
    <w:rsid w:val="00BD60B7"/>
    <w:rsid w:val="00BE2FEC"/>
    <w:rsid w:val="00BE3870"/>
    <w:rsid w:val="00BE62FB"/>
    <w:rsid w:val="00C01747"/>
    <w:rsid w:val="00C01E44"/>
    <w:rsid w:val="00C04E3D"/>
    <w:rsid w:val="00C124ED"/>
    <w:rsid w:val="00C14D87"/>
    <w:rsid w:val="00C1506B"/>
    <w:rsid w:val="00C15F0C"/>
    <w:rsid w:val="00C21E2D"/>
    <w:rsid w:val="00C2413F"/>
    <w:rsid w:val="00C24F72"/>
    <w:rsid w:val="00C25304"/>
    <w:rsid w:val="00C276A7"/>
    <w:rsid w:val="00C43302"/>
    <w:rsid w:val="00C43EE2"/>
    <w:rsid w:val="00C44728"/>
    <w:rsid w:val="00C47620"/>
    <w:rsid w:val="00C52DE2"/>
    <w:rsid w:val="00C54F4F"/>
    <w:rsid w:val="00C61AB9"/>
    <w:rsid w:val="00C64F78"/>
    <w:rsid w:val="00C71CF5"/>
    <w:rsid w:val="00C7284D"/>
    <w:rsid w:val="00C7569F"/>
    <w:rsid w:val="00C836CB"/>
    <w:rsid w:val="00C931B0"/>
    <w:rsid w:val="00CA0BD3"/>
    <w:rsid w:val="00CA3A43"/>
    <w:rsid w:val="00CA5BC2"/>
    <w:rsid w:val="00CB001B"/>
    <w:rsid w:val="00CB068C"/>
    <w:rsid w:val="00CB0EC5"/>
    <w:rsid w:val="00CB2558"/>
    <w:rsid w:val="00CB299C"/>
    <w:rsid w:val="00CB5763"/>
    <w:rsid w:val="00CC0D83"/>
    <w:rsid w:val="00CC10EF"/>
    <w:rsid w:val="00CD2C82"/>
    <w:rsid w:val="00CD5503"/>
    <w:rsid w:val="00CD5694"/>
    <w:rsid w:val="00CD5A70"/>
    <w:rsid w:val="00CD675A"/>
    <w:rsid w:val="00CD6A9C"/>
    <w:rsid w:val="00CD70AF"/>
    <w:rsid w:val="00CD715D"/>
    <w:rsid w:val="00CD7BA7"/>
    <w:rsid w:val="00CE100A"/>
    <w:rsid w:val="00CE4E58"/>
    <w:rsid w:val="00CE6D99"/>
    <w:rsid w:val="00CF1220"/>
    <w:rsid w:val="00CF3864"/>
    <w:rsid w:val="00CF4D2B"/>
    <w:rsid w:val="00CF585E"/>
    <w:rsid w:val="00CF7054"/>
    <w:rsid w:val="00D00E05"/>
    <w:rsid w:val="00D00EF7"/>
    <w:rsid w:val="00D02907"/>
    <w:rsid w:val="00D03484"/>
    <w:rsid w:val="00D063B3"/>
    <w:rsid w:val="00D07D1C"/>
    <w:rsid w:val="00D11BF0"/>
    <w:rsid w:val="00D2534F"/>
    <w:rsid w:val="00D33A84"/>
    <w:rsid w:val="00D3511A"/>
    <w:rsid w:val="00D35EAC"/>
    <w:rsid w:val="00D418C4"/>
    <w:rsid w:val="00D46350"/>
    <w:rsid w:val="00D50DA2"/>
    <w:rsid w:val="00D51406"/>
    <w:rsid w:val="00D53BB2"/>
    <w:rsid w:val="00D54B36"/>
    <w:rsid w:val="00D573B3"/>
    <w:rsid w:val="00D574A5"/>
    <w:rsid w:val="00D6184B"/>
    <w:rsid w:val="00D61898"/>
    <w:rsid w:val="00D61F0B"/>
    <w:rsid w:val="00D6294E"/>
    <w:rsid w:val="00D633FA"/>
    <w:rsid w:val="00D636CA"/>
    <w:rsid w:val="00D64A94"/>
    <w:rsid w:val="00D65734"/>
    <w:rsid w:val="00D661D4"/>
    <w:rsid w:val="00D7419F"/>
    <w:rsid w:val="00D779D2"/>
    <w:rsid w:val="00D80BD3"/>
    <w:rsid w:val="00D83A51"/>
    <w:rsid w:val="00D8688D"/>
    <w:rsid w:val="00D92048"/>
    <w:rsid w:val="00D92AD7"/>
    <w:rsid w:val="00D9347C"/>
    <w:rsid w:val="00D95970"/>
    <w:rsid w:val="00D96D8D"/>
    <w:rsid w:val="00D9764C"/>
    <w:rsid w:val="00DA07D9"/>
    <w:rsid w:val="00DA1D75"/>
    <w:rsid w:val="00DA381E"/>
    <w:rsid w:val="00DA3CC3"/>
    <w:rsid w:val="00DA6941"/>
    <w:rsid w:val="00DA7B62"/>
    <w:rsid w:val="00DB1B00"/>
    <w:rsid w:val="00DC4383"/>
    <w:rsid w:val="00DC5705"/>
    <w:rsid w:val="00DC6F13"/>
    <w:rsid w:val="00DD2A55"/>
    <w:rsid w:val="00DD47EC"/>
    <w:rsid w:val="00DD5E2D"/>
    <w:rsid w:val="00DD6D9F"/>
    <w:rsid w:val="00DE0221"/>
    <w:rsid w:val="00DE27C3"/>
    <w:rsid w:val="00DE328A"/>
    <w:rsid w:val="00DE4279"/>
    <w:rsid w:val="00DE490C"/>
    <w:rsid w:val="00DF0BDA"/>
    <w:rsid w:val="00DF3285"/>
    <w:rsid w:val="00DF4458"/>
    <w:rsid w:val="00DF4E5E"/>
    <w:rsid w:val="00DF6E58"/>
    <w:rsid w:val="00E0214E"/>
    <w:rsid w:val="00E04626"/>
    <w:rsid w:val="00E055D6"/>
    <w:rsid w:val="00E05AAF"/>
    <w:rsid w:val="00E05FD0"/>
    <w:rsid w:val="00E07615"/>
    <w:rsid w:val="00E07908"/>
    <w:rsid w:val="00E134BA"/>
    <w:rsid w:val="00E166F7"/>
    <w:rsid w:val="00E258E1"/>
    <w:rsid w:val="00E30880"/>
    <w:rsid w:val="00E30A70"/>
    <w:rsid w:val="00E317D7"/>
    <w:rsid w:val="00E3209D"/>
    <w:rsid w:val="00E33C78"/>
    <w:rsid w:val="00E34B47"/>
    <w:rsid w:val="00E34DE0"/>
    <w:rsid w:val="00E34F61"/>
    <w:rsid w:val="00E35622"/>
    <w:rsid w:val="00E363EF"/>
    <w:rsid w:val="00E413EA"/>
    <w:rsid w:val="00E448D3"/>
    <w:rsid w:val="00E44B3E"/>
    <w:rsid w:val="00E50473"/>
    <w:rsid w:val="00E56073"/>
    <w:rsid w:val="00E57D08"/>
    <w:rsid w:val="00E60524"/>
    <w:rsid w:val="00E618B3"/>
    <w:rsid w:val="00E65F22"/>
    <w:rsid w:val="00E6618F"/>
    <w:rsid w:val="00E66670"/>
    <w:rsid w:val="00E71358"/>
    <w:rsid w:val="00E73565"/>
    <w:rsid w:val="00E74E96"/>
    <w:rsid w:val="00E770A2"/>
    <w:rsid w:val="00E80A28"/>
    <w:rsid w:val="00E85AB4"/>
    <w:rsid w:val="00E87AEE"/>
    <w:rsid w:val="00E91E94"/>
    <w:rsid w:val="00E927A5"/>
    <w:rsid w:val="00E9480C"/>
    <w:rsid w:val="00EA2E19"/>
    <w:rsid w:val="00EA3795"/>
    <w:rsid w:val="00EA3931"/>
    <w:rsid w:val="00EB1B4A"/>
    <w:rsid w:val="00EB74FE"/>
    <w:rsid w:val="00EC0083"/>
    <w:rsid w:val="00EC55C4"/>
    <w:rsid w:val="00EC631A"/>
    <w:rsid w:val="00ED1E08"/>
    <w:rsid w:val="00ED2740"/>
    <w:rsid w:val="00ED35FB"/>
    <w:rsid w:val="00ED39E5"/>
    <w:rsid w:val="00ED6736"/>
    <w:rsid w:val="00EE00E5"/>
    <w:rsid w:val="00EE05DF"/>
    <w:rsid w:val="00EE2517"/>
    <w:rsid w:val="00EE2D1C"/>
    <w:rsid w:val="00EE6044"/>
    <w:rsid w:val="00EE655A"/>
    <w:rsid w:val="00EF1DD0"/>
    <w:rsid w:val="00EF479F"/>
    <w:rsid w:val="00EF51DF"/>
    <w:rsid w:val="00EF5C12"/>
    <w:rsid w:val="00EF705F"/>
    <w:rsid w:val="00F00AAF"/>
    <w:rsid w:val="00F03446"/>
    <w:rsid w:val="00F03899"/>
    <w:rsid w:val="00F04126"/>
    <w:rsid w:val="00F06709"/>
    <w:rsid w:val="00F06E92"/>
    <w:rsid w:val="00F07098"/>
    <w:rsid w:val="00F11D06"/>
    <w:rsid w:val="00F138DD"/>
    <w:rsid w:val="00F171F7"/>
    <w:rsid w:val="00F201CA"/>
    <w:rsid w:val="00F209F2"/>
    <w:rsid w:val="00F267AC"/>
    <w:rsid w:val="00F37928"/>
    <w:rsid w:val="00F40D9A"/>
    <w:rsid w:val="00F42067"/>
    <w:rsid w:val="00F46085"/>
    <w:rsid w:val="00F46484"/>
    <w:rsid w:val="00F47136"/>
    <w:rsid w:val="00F510C1"/>
    <w:rsid w:val="00F52BBF"/>
    <w:rsid w:val="00F5479E"/>
    <w:rsid w:val="00F56211"/>
    <w:rsid w:val="00F5730C"/>
    <w:rsid w:val="00F60B48"/>
    <w:rsid w:val="00F66051"/>
    <w:rsid w:val="00F73B7F"/>
    <w:rsid w:val="00F75203"/>
    <w:rsid w:val="00F75F76"/>
    <w:rsid w:val="00F83149"/>
    <w:rsid w:val="00F83C93"/>
    <w:rsid w:val="00F90E17"/>
    <w:rsid w:val="00F91A7B"/>
    <w:rsid w:val="00F97F97"/>
    <w:rsid w:val="00FA333F"/>
    <w:rsid w:val="00FA7CCB"/>
    <w:rsid w:val="00FB218D"/>
    <w:rsid w:val="00FB3AEE"/>
    <w:rsid w:val="00FB5195"/>
    <w:rsid w:val="00FC1A45"/>
    <w:rsid w:val="00FC2386"/>
    <w:rsid w:val="00FC424D"/>
    <w:rsid w:val="00FC6388"/>
    <w:rsid w:val="00FD09F2"/>
    <w:rsid w:val="00FD2145"/>
    <w:rsid w:val="00FD364F"/>
    <w:rsid w:val="00FD3D61"/>
    <w:rsid w:val="00FD5EC9"/>
    <w:rsid w:val="00FD5F84"/>
    <w:rsid w:val="00FD6309"/>
    <w:rsid w:val="00FD7001"/>
    <w:rsid w:val="00FD773C"/>
    <w:rsid w:val="00FE42BC"/>
    <w:rsid w:val="00FF2FB1"/>
    <w:rsid w:val="00FF34C2"/>
    <w:rsid w:val="00FF3EBE"/>
    <w:rsid w:val="00FF563C"/>
    <w:rsid w:val="00FF57DE"/>
    <w:rsid w:val="00FF68E2"/>
    <w:rsid w:val="015FDC7B"/>
    <w:rsid w:val="0203032A"/>
    <w:rsid w:val="021BAB9D"/>
    <w:rsid w:val="045B5164"/>
    <w:rsid w:val="04977D3D"/>
    <w:rsid w:val="0B38D8C5"/>
    <w:rsid w:val="0B5A0206"/>
    <w:rsid w:val="0DC70469"/>
    <w:rsid w:val="0EAEE7DE"/>
    <w:rsid w:val="11831511"/>
    <w:rsid w:val="123C246A"/>
    <w:rsid w:val="13135B64"/>
    <w:rsid w:val="143AA0A4"/>
    <w:rsid w:val="16F67ECA"/>
    <w:rsid w:val="180E890C"/>
    <w:rsid w:val="1A974F2E"/>
    <w:rsid w:val="1BE5A2D7"/>
    <w:rsid w:val="1D4CEE62"/>
    <w:rsid w:val="1EDD26F6"/>
    <w:rsid w:val="231BDF33"/>
    <w:rsid w:val="24428974"/>
    <w:rsid w:val="244CF6FE"/>
    <w:rsid w:val="2454573D"/>
    <w:rsid w:val="267ACDE1"/>
    <w:rsid w:val="2692225A"/>
    <w:rsid w:val="27C6082A"/>
    <w:rsid w:val="285B128D"/>
    <w:rsid w:val="28C9773E"/>
    <w:rsid w:val="2A9E924C"/>
    <w:rsid w:val="2C818841"/>
    <w:rsid w:val="2CDB2353"/>
    <w:rsid w:val="2CF15C02"/>
    <w:rsid w:val="2D6F1BB5"/>
    <w:rsid w:val="2E09499A"/>
    <w:rsid w:val="2E15F75C"/>
    <w:rsid w:val="2EA16715"/>
    <w:rsid w:val="30158B12"/>
    <w:rsid w:val="3532BB86"/>
    <w:rsid w:val="36BBD8F0"/>
    <w:rsid w:val="37579283"/>
    <w:rsid w:val="39E95ED9"/>
    <w:rsid w:val="3AF5DC8F"/>
    <w:rsid w:val="3D397146"/>
    <w:rsid w:val="3DE1F102"/>
    <w:rsid w:val="40C58866"/>
    <w:rsid w:val="40F57647"/>
    <w:rsid w:val="428291D1"/>
    <w:rsid w:val="43BB2A38"/>
    <w:rsid w:val="43ED9578"/>
    <w:rsid w:val="47E05640"/>
    <w:rsid w:val="492B7865"/>
    <w:rsid w:val="4A4C7917"/>
    <w:rsid w:val="4AD27B1D"/>
    <w:rsid w:val="4D62ED67"/>
    <w:rsid w:val="4D9778DC"/>
    <w:rsid w:val="4E566810"/>
    <w:rsid w:val="5034C34F"/>
    <w:rsid w:val="503D9DCD"/>
    <w:rsid w:val="5161B534"/>
    <w:rsid w:val="517886A4"/>
    <w:rsid w:val="51F329E7"/>
    <w:rsid w:val="531AF27B"/>
    <w:rsid w:val="551DD569"/>
    <w:rsid w:val="55853BCA"/>
    <w:rsid w:val="55AB9C3C"/>
    <w:rsid w:val="56677723"/>
    <w:rsid w:val="579CCB1C"/>
    <w:rsid w:val="5826535C"/>
    <w:rsid w:val="59991C88"/>
    <w:rsid w:val="59D1AB60"/>
    <w:rsid w:val="5ADAC66E"/>
    <w:rsid w:val="5CA3021A"/>
    <w:rsid w:val="5CC45417"/>
    <w:rsid w:val="5FEE689C"/>
    <w:rsid w:val="6161EC84"/>
    <w:rsid w:val="62C94BA5"/>
    <w:rsid w:val="63091795"/>
    <w:rsid w:val="63326855"/>
    <w:rsid w:val="6376684F"/>
    <w:rsid w:val="64CE38B6"/>
    <w:rsid w:val="6543F1B2"/>
    <w:rsid w:val="65D0CCDE"/>
    <w:rsid w:val="67531C9D"/>
    <w:rsid w:val="6805D978"/>
    <w:rsid w:val="6985243F"/>
    <w:rsid w:val="6B2451DD"/>
    <w:rsid w:val="6C4425E3"/>
    <w:rsid w:val="6CBADC8D"/>
    <w:rsid w:val="6E0A2A68"/>
    <w:rsid w:val="6EF73D3C"/>
    <w:rsid w:val="6FD70AD6"/>
    <w:rsid w:val="7068C81D"/>
    <w:rsid w:val="70930D9D"/>
    <w:rsid w:val="70F16316"/>
    <w:rsid w:val="722425D3"/>
    <w:rsid w:val="7735D868"/>
    <w:rsid w:val="7802D4E5"/>
    <w:rsid w:val="784D354C"/>
    <w:rsid w:val="78949E65"/>
    <w:rsid w:val="79207DDC"/>
    <w:rsid w:val="7A926839"/>
    <w:rsid w:val="7ABC4E3D"/>
    <w:rsid w:val="7AD722BE"/>
    <w:rsid w:val="7B3C0EC3"/>
    <w:rsid w:val="7E3E65CB"/>
    <w:rsid w:val="7F238C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0F4D1"/>
  <w15:chartTrackingRefBased/>
  <w15:docId w15:val="{5E5D70F8-65BB-40D0-9895-B4DA75DEF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96B"/>
    <w:pPr>
      <w:jc w:val="both"/>
    </w:pPr>
    <w:rPr>
      <w:rFonts w:ascii="Arial" w:hAnsi="Arial"/>
      <w:sz w:val="24"/>
      <w:lang w:val="es-CO" w:eastAsia="es-ES"/>
    </w:rPr>
  </w:style>
  <w:style w:type="paragraph" w:styleId="Ttulo1">
    <w:name w:val="heading 1"/>
    <w:basedOn w:val="Normal"/>
    <w:next w:val="Normal"/>
    <w:qFormat/>
    <w:rsid w:val="000F18B3"/>
    <w:pPr>
      <w:keepNext/>
      <w:spacing w:before="240" w:after="60"/>
      <w:jc w:val="left"/>
      <w:outlineLvl w:val="0"/>
    </w:pPr>
    <w:rPr>
      <w:b/>
      <w:kern w:val="28"/>
      <w:sz w:val="28"/>
      <w:lang w:val="es-ES_tradnl"/>
    </w:rPr>
  </w:style>
  <w:style w:type="paragraph" w:styleId="Ttulo2">
    <w:name w:val="heading 2"/>
    <w:basedOn w:val="Normal"/>
    <w:next w:val="Normal"/>
    <w:qFormat/>
    <w:rsid w:val="000D474B"/>
    <w:pPr>
      <w:keepNext/>
      <w:spacing w:before="240" w:after="60"/>
      <w:outlineLvl w:val="1"/>
    </w:pPr>
    <w:rPr>
      <w:rFonts w:cs="Arial"/>
      <w:b/>
      <w:bCs/>
      <w:i/>
      <w:iCs/>
      <w:sz w:val="28"/>
      <w:szCs w:val="28"/>
    </w:rPr>
  </w:style>
  <w:style w:type="paragraph" w:styleId="Ttulo3">
    <w:name w:val="heading 3"/>
    <w:basedOn w:val="Normal"/>
    <w:next w:val="Normal"/>
    <w:qFormat/>
    <w:rsid w:val="002C2711"/>
    <w:pPr>
      <w:keepNext/>
      <w:jc w:val="center"/>
      <w:outlineLvl w:val="2"/>
    </w:pPr>
    <w:rPr>
      <w:b/>
      <w:sz w:val="36"/>
    </w:rPr>
  </w:style>
  <w:style w:type="paragraph" w:styleId="Ttulo4">
    <w:name w:val="heading 4"/>
    <w:basedOn w:val="Normal"/>
    <w:next w:val="Normal"/>
    <w:qFormat/>
    <w:rsid w:val="000D474B"/>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2C2711"/>
    <w:pPr>
      <w:spacing w:before="240" w:after="60"/>
      <w:outlineLvl w:val="4"/>
    </w:pPr>
    <w:rPr>
      <w:b/>
      <w:bCs/>
      <w:i/>
      <w:iCs/>
      <w:sz w:val="26"/>
      <w:szCs w:val="26"/>
    </w:rPr>
  </w:style>
  <w:style w:type="paragraph" w:styleId="Ttulo6">
    <w:name w:val="heading 6"/>
    <w:basedOn w:val="Normal"/>
    <w:next w:val="Normal"/>
    <w:qFormat/>
    <w:rsid w:val="002C2711"/>
    <w:pPr>
      <w:spacing w:before="240" w:after="60"/>
      <w:outlineLvl w:val="5"/>
    </w:pPr>
    <w:rPr>
      <w:rFonts w:ascii="Times New Roman" w:hAnsi="Times New Roman"/>
      <w:b/>
      <w:bCs/>
      <w:sz w:val="22"/>
      <w:szCs w:val="22"/>
    </w:rPr>
  </w:style>
  <w:style w:type="paragraph" w:styleId="Ttulo7">
    <w:name w:val="heading 7"/>
    <w:basedOn w:val="Normal"/>
    <w:next w:val="Normal"/>
    <w:qFormat/>
    <w:rsid w:val="002C2711"/>
    <w:pPr>
      <w:spacing w:before="240" w:after="60"/>
      <w:outlineLvl w:val="6"/>
    </w:pPr>
    <w:rPr>
      <w:rFonts w:ascii="Times New Roman" w:hAnsi="Times New Roman"/>
      <w:szCs w:val="24"/>
    </w:rPr>
  </w:style>
  <w:style w:type="paragraph" w:styleId="Ttulo8">
    <w:name w:val="heading 8"/>
    <w:basedOn w:val="Normal"/>
    <w:next w:val="Normal"/>
    <w:qFormat/>
    <w:rsid w:val="002C2711"/>
    <w:pPr>
      <w:spacing w:before="240" w:after="60"/>
      <w:outlineLvl w:val="7"/>
    </w:pPr>
    <w:rPr>
      <w:rFonts w:ascii="Times New Roman" w:hAnsi="Times New Roman"/>
      <w:i/>
      <w:iCs/>
      <w:szCs w:val="24"/>
    </w:rPr>
  </w:style>
  <w:style w:type="paragraph" w:styleId="Ttulo9">
    <w:name w:val="heading 9"/>
    <w:basedOn w:val="Normal"/>
    <w:next w:val="Normal"/>
    <w:qFormat/>
    <w:rsid w:val="002C2711"/>
    <w:pPr>
      <w:keepNext/>
      <w:numPr>
        <w:ilvl w:val="12"/>
      </w:numPr>
      <w:jc w:val="left"/>
      <w:outlineLvl w:val="8"/>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F18B3"/>
  </w:style>
  <w:style w:type="paragraph" w:styleId="Ttulo">
    <w:name w:val="Title"/>
    <w:basedOn w:val="Normal"/>
    <w:qFormat/>
    <w:rsid w:val="000F18B3"/>
    <w:pPr>
      <w:jc w:val="center"/>
    </w:pPr>
    <w:rPr>
      <w:b/>
      <w:sz w:val="28"/>
    </w:rPr>
  </w:style>
  <w:style w:type="paragraph" w:styleId="TDC1">
    <w:name w:val="toc 1"/>
    <w:basedOn w:val="Normal"/>
    <w:next w:val="Normal"/>
    <w:autoRedefine/>
    <w:semiHidden/>
    <w:rsid w:val="000F18B3"/>
  </w:style>
  <w:style w:type="character" w:styleId="Hipervnculo">
    <w:name w:val="Hyperlink"/>
    <w:rsid w:val="000F18B3"/>
    <w:rPr>
      <w:color w:val="0000FF"/>
      <w:u w:val="single"/>
    </w:rPr>
  </w:style>
  <w:style w:type="paragraph" w:styleId="Textoindependiente2">
    <w:name w:val="Body Text 2"/>
    <w:basedOn w:val="Normal"/>
    <w:rsid w:val="000F18B3"/>
    <w:pPr>
      <w:spacing w:after="120" w:line="480" w:lineRule="auto"/>
    </w:pPr>
  </w:style>
  <w:style w:type="paragraph" w:customStyle="1" w:styleId="BodyText21">
    <w:name w:val="Body Text 21"/>
    <w:basedOn w:val="Normal"/>
    <w:rsid w:val="000F18B3"/>
    <w:pPr>
      <w:widowControl w:val="0"/>
    </w:pPr>
    <w:rPr>
      <w:sz w:val="20"/>
    </w:rPr>
  </w:style>
  <w:style w:type="paragraph" w:styleId="Encabezado">
    <w:name w:val="header"/>
    <w:basedOn w:val="Normal"/>
    <w:rsid w:val="00596FA2"/>
    <w:pPr>
      <w:tabs>
        <w:tab w:val="center" w:pos="4252"/>
        <w:tab w:val="right" w:pos="8504"/>
      </w:tabs>
    </w:pPr>
  </w:style>
  <w:style w:type="paragraph" w:styleId="Piedepgina">
    <w:name w:val="footer"/>
    <w:basedOn w:val="Normal"/>
    <w:rsid w:val="00596FA2"/>
    <w:pPr>
      <w:tabs>
        <w:tab w:val="center" w:pos="4252"/>
        <w:tab w:val="right" w:pos="8504"/>
      </w:tabs>
    </w:pPr>
  </w:style>
  <w:style w:type="character" w:styleId="Nmerodepgina">
    <w:name w:val="page number"/>
    <w:basedOn w:val="Fuentedeprrafopredeter"/>
    <w:rsid w:val="00596FA2"/>
  </w:style>
  <w:style w:type="paragraph" w:styleId="Sangradetextonormal">
    <w:name w:val="Body Text Indent"/>
    <w:basedOn w:val="Normal"/>
    <w:rsid w:val="00596FA2"/>
    <w:pPr>
      <w:spacing w:after="120"/>
      <w:ind w:left="283"/>
    </w:pPr>
  </w:style>
  <w:style w:type="paragraph" w:styleId="Sangra3detindependiente">
    <w:name w:val="Body Text Indent 3"/>
    <w:basedOn w:val="Normal"/>
    <w:rsid w:val="00596FA2"/>
    <w:pPr>
      <w:spacing w:after="120"/>
      <w:ind w:left="283"/>
    </w:pPr>
    <w:rPr>
      <w:sz w:val="16"/>
      <w:szCs w:val="16"/>
    </w:rPr>
  </w:style>
  <w:style w:type="character" w:styleId="Refdenotaalpie">
    <w:name w:val="footnote reference"/>
    <w:aliases w:val="referencia nota al pie,Texto de nota al pie,BVI fnr,Ref. de nota al pie2,Nota de pie,Ref,de nota al pie,Footnote symbol,Footnote,Pie de pagina,Footnotes refss,Appel note de bas de page,Footnote number,f,4_G,FC,Ref. de nota al pie."/>
    <w:qFormat/>
    <w:rsid w:val="00596FA2"/>
    <w:rPr>
      <w:vertAlign w:val="superscript"/>
    </w:rPr>
  </w:style>
  <w:style w:type="paragraph" w:styleId="Textonotapie">
    <w:name w:val="footnote text"/>
    <w:aliases w:val="ft,Texto nota pie Car Car Car,FA Fu,Nota al pie,Footnote Text Char Char Char Char Char,Footnote Text Char Char Char Char,Footnote reference,FA Fu Car Car Car Car Car Car Car Car,FA Fu Car Car Car Car Car, Car,Footnote Text Cha"/>
    <w:basedOn w:val="Normal"/>
    <w:link w:val="TextonotapieCar"/>
    <w:qFormat/>
    <w:rsid w:val="00596FA2"/>
    <w:pPr>
      <w:jc w:val="left"/>
    </w:pPr>
    <w:rPr>
      <w:rFonts w:ascii="Times New Roman" w:hAnsi="Times New Roman"/>
      <w:sz w:val="20"/>
      <w:lang w:val="es-ES_tradnl"/>
    </w:rPr>
  </w:style>
  <w:style w:type="character" w:customStyle="1" w:styleId="TextonotapieCar">
    <w:name w:val="Texto nota pie Car"/>
    <w:aliases w:val="ft Car,Texto nota pie Car Car Car Car,FA Fu Car,Nota al pie Car,Footnote Text Char Char Char Char Char Car,Footnote Text Char Char Char Char Car,Footnote reference Car,FA Fu Car Car Car Car Car Car Car Car Car, Car Car"/>
    <w:link w:val="Textonotapie"/>
    <w:locked/>
    <w:rsid w:val="000F1924"/>
    <w:rPr>
      <w:lang w:val="es-ES_tradnl" w:eastAsia="es-ES" w:bidi="ar-SA"/>
    </w:rPr>
  </w:style>
  <w:style w:type="paragraph" w:styleId="Textodebloque">
    <w:name w:val="Block Text"/>
    <w:basedOn w:val="Normal"/>
    <w:rsid w:val="00596FA2"/>
    <w:pPr>
      <w:numPr>
        <w:ilvl w:val="12"/>
      </w:numPr>
      <w:ind w:left="284" w:right="335" w:hanging="1"/>
    </w:pPr>
    <w:rPr>
      <w:i/>
      <w:sz w:val="20"/>
    </w:rPr>
  </w:style>
  <w:style w:type="paragraph" w:customStyle="1" w:styleId="Prrafodelista1">
    <w:name w:val="Párrafo de lista1"/>
    <w:basedOn w:val="Normal"/>
    <w:rsid w:val="00021FBD"/>
    <w:pPr>
      <w:spacing w:after="200" w:line="276" w:lineRule="auto"/>
      <w:ind w:left="720"/>
      <w:contextualSpacing/>
      <w:jc w:val="left"/>
    </w:pPr>
    <w:rPr>
      <w:rFonts w:ascii="Calibri" w:hAnsi="Calibri"/>
      <w:sz w:val="22"/>
      <w:szCs w:val="22"/>
      <w:lang w:val="en-US" w:eastAsia="en-US"/>
    </w:rPr>
  </w:style>
  <w:style w:type="paragraph" w:customStyle="1" w:styleId="Default">
    <w:name w:val="Default"/>
    <w:rsid w:val="00021FBD"/>
    <w:pPr>
      <w:widowControl w:val="0"/>
      <w:autoSpaceDE w:val="0"/>
      <w:autoSpaceDN w:val="0"/>
      <w:adjustRightInd w:val="0"/>
    </w:pPr>
    <w:rPr>
      <w:rFonts w:ascii="Arial" w:eastAsia="Calibri" w:hAnsi="Arial" w:cs="Arial"/>
      <w:color w:val="000000"/>
      <w:sz w:val="24"/>
      <w:szCs w:val="24"/>
      <w:lang w:val="en-US" w:eastAsia="en-US"/>
    </w:rPr>
  </w:style>
  <w:style w:type="character" w:styleId="Refdecomentario">
    <w:name w:val="annotation reference"/>
    <w:semiHidden/>
    <w:rsid w:val="006625B9"/>
    <w:rPr>
      <w:sz w:val="16"/>
      <w:szCs w:val="16"/>
    </w:rPr>
  </w:style>
  <w:style w:type="paragraph" w:styleId="Textocomentario">
    <w:name w:val="annotation text"/>
    <w:basedOn w:val="Normal"/>
    <w:semiHidden/>
    <w:rsid w:val="006625B9"/>
    <w:rPr>
      <w:sz w:val="20"/>
    </w:rPr>
  </w:style>
  <w:style w:type="paragraph" w:styleId="Asuntodelcomentario">
    <w:name w:val="annotation subject"/>
    <w:basedOn w:val="Textocomentario"/>
    <w:next w:val="Textocomentario"/>
    <w:link w:val="AsuntodelcomentarioCar"/>
    <w:uiPriority w:val="99"/>
    <w:semiHidden/>
    <w:rsid w:val="006625B9"/>
    <w:rPr>
      <w:b/>
      <w:bCs/>
    </w:rPr>
  </w:style>
  <w:style w:type="paragraph" w:styleId="Textodeglobo">
    <w:name w:val="Balloon Text"/>
    <w:basedOn w:val="Normal"/>
    <w:semiHidden/>
    <w:rsid w:val="006625B9"/>
    <w:rPr>
      <w:rFonts w:ascii="Tahoma" w:hAnsi="Tahoma" w:cs="Tahoma"/>
      <w:sz w:val="16"/>
      <w:szCs w:val="16"/>
    </w:rPr>
  </w:style>
  <w:style w:type="table" w:styleId="Tablaconcuadrcula">
    <w:name w:val="Table Grid"/>
    <w:basedOn w:val="Tablanormal"/>
    <w:rsid w:val="0069522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rsid w:val="000D474B"/>
    <w:pPr>
      <w:spacing w:after="120" w:line="480" w:lineRule="auto"/>
      <w:ind w:left="283"/>
    </w:pPr>
  </w:style>
  <w:style w:type="paragraph" w:customStyle="1" w:styleId="BodyTextIndent20">
    <w:name w:val="Body Text Indent 20"/>
    <w:basedOn w:val="Normal"/>
    <w:rsid w:val="000D474B"/>
    <w:pPr>
      <w:overflowPunct w:val="0"/>
      <w:autoSpaceDE w:val="0"/>
      <w:autoSpaceDN w:val="0"/>
      <w:adjustRightInd w:val="0"/>
      <w:ind w:left="360" w:firstLine="60"/>
      <w:textAlignment w:val="baseline"/>
    </w:pPr>
    <w:rPr>
      <w:lang w:val="es-ES"/>
    </w:rPr>
  </w:style>
  <w:style w:type="paragraph" w:styleId="Textoindependiente3">
    <w:name w:val="Body Text 3"/>
    <w:basedOn w:val="Normal"/>
    <w:rsid w:val="002C2711"/>
    <w:pPr>
      <w:spacing w:after="120"/>
    </w:pPr>
    <w:rPr>
      <w:sz w:val="16"/>
      <w:szCs w:val="16"/>
    </w:rPr>
  </w:style>
  <w:style w:type="paragraph" w:styleId="NormalWeb">
    <w:name w:val="Normal (Web)"/>
    <w:basedOn w:val="Normal"/>
    <w:uiPriority w:val="99"/>
    <w:rsid w:val="002C2711"/>
    <w:pPr>
      <w:spacing w:before="100" w:beforeAutospacing="1" w:after="100" w:afterAutospacing="1"/>
      <w:jc w:val="left"/>
    </w:pPr>
    <w:rPr>
      <w:rFonts w:ascii="Arial Unicode MS" w:eastAsia="Arial Unicode MS" w:hAnsi="Arial Unicode MS" w:cs="Arial Unicode MS"/>
      <w:szCs w:val="24"/>
      <w:lang w:val="es-ES"/>
    </w:rPr>
  </w:style>
  <w:style w:type="character" w:styleId="Hipervnculovisitado">
    <w:name w:val="FollowedHyperlink"/>
    <w:rsid w:val="002C2711"/>
    <w:rPr>
      <w:color w:val="800080"/>
      <w:u w:val="single"/>
    </w:rPr>
  </w:style>
  <w:style w:type="character" w:customStyle="1" w:styleId="BodyText21Car">
    <w:name w:val="Body Text 21 Car"/>
    <w:rsid w:val="002C2711"/>
    <w:rPr>
      <w:rFonts w:ascii="Arial" w:hAnsi="Arial"/>
      <w:lang w:val="es-CO" w:eastAsia="es-ES" w:bidi="ar-SA"/>
    </w:rPr>
  </w:style>
  <w:style w:type="paragraph" w:styleId="TDC2">
    <w:name w:val="toc 2"/>
    <w:basedOn w:val="Normal"/>
    <w:next w:val="Normal"/>
    <w:autoRedefine/>
    <w:semiHidden/>
    <w:rsid w:val="00795044"/>
    <w:pPr>
      <w:ind w:left="240"/>
    </w:pPr>
  </w:style>
  <w:style w:type="paragraph" w:styleId="Subttulo">
    <w:name w:val="Subtitle"/>
    <w:basedOn w:val="Normal"/>
    <w:link w:val="SubttuloCar"/>
    <w:qFormat/>
    <w:rsid w:val="00795044"/>
    <w:pPr>
      <w:numPr>
        <w:numId w:val="1"/>
      </w:numPr>
      <w:jc w:val="left"/>
    </w:pPr>
    <w:rPr>
      <w:rFonts w:ascii="Tahoma" w:hAnsi="Tahoma"/>
      <w:b/>
      <w:bCs/>
      <w:color w:val="000000"/>
      <w:sz w:val="28"/>
      <w:szCs w:val="28"/>
    </w:rPr>
  </w:style>
  <w:style w:type="paragraph" w:customStyle="1" w:styleId="ListParagraph0">
    <w:name w:val="List Paragraph0"/>
    <w:aliases w:val="List,LISTA,Párrafo de lista1,Párrafo de lista2,Ha,Resume Title,Bullet List,FooterText,numbered,List Paragraph1,Paragraphe de liste1,lp1,HOJA,Colorful List Accent 1,Colorful List - Accent 11,titulo 3,parrafo,Bolita,Guión,Viñeta 2,BOLA"/>
    <w:basedOn w:val="Normal"/>
    <w:link w:val="PrrafodelistaCar"/>
    <w:uiPriority w:val="34"/>
    <w:qFormat/>
    <w:rsid w:val="00795044"/>
    <w:pPr>
      <w:ind w:left="708"/>
      <w:jc w:val="left"/>
    </w:pPr>
    <w:rPr>
      <w:rFonts w:ascii="Times New Roman" w:hAnsi="Times New Roman"/>
      <w:szCs w:val="24"/>
    </w:rPr>
  </w:style>
  <w:style w:type="paragraph" w:styleId="TDC3">
    <w:name w:val="toc 3"/>
    <w:basedOn w:val="Normal"/>
    <w:next w:val="Normal"/>
    <w:autoRedefine/>
    <w:rsid w:val="00795044"/>
    <w:pPr>
      <w:ind w:left="480"/>
      <w:jc w:val="left"/>
    </w:pPr>
    <w:rPr>
      <w:rFonts w:ascii="Calibri" w:hAnsi="Calibri"/>
      <w:sz w:val="20"/>
    </w:rPr>
  </w:style>
  <w:style w:type="paragraph" w:styleId="TDC4">
    <w:name w:val="toc 4"/>
    <w:basedOn w:val="Normal"/>
    <w:next w:val="Normal"/>
    <w:autoRedefine/>
    <w:rsid w:val="00795044"/>
    <w:pPr>
      <w:ind w:left="720"/>
      <w:jc w:val="left"/>
    </w:pPr>
    <w:rPr>
      <w:rFonts w:ascii="Calibri" w:hAnsi="Calibri"/>
      <w:sz w:val="20"/>
    </w:rPr>
  </w:style>
  <w:style w:type="paragraph" w:styleId="TDC5">
    <w:name w:val="toc 5"/>
    <w:basedOn w:val="Normal"/>
    <w:next w:val="Normal"/>
    <w:autoRedefine/>
    <w:rsid w:val="00795044"/>
    <w:pPr>
      <w:ind w:left="960"/>
      <w:jc w:val="left"/>
    </w:pPr>
    <w:rPr>
      <w:rFonts w:ascii="Calibri" w:hAnsi="Calibri"/>
      <w:sz w:val="20"/>
    </w:rPr>
  </w:style>
  <w:style w:type="paragraph" w:styleId="TDC6">
    <w:name w:val="toc 6"/>
    <w:basedOn w:val="Normal"/>
    <w:next w:val="Normal"/>
    <w:autoRedefine/>
    <w:rsid w:val="00795044"/>
    <w:pPr>
      <w:ind w:left="1200"/>
      <w:jc w:val="left"/>
    </w:pPr>
    <w:rPr>
      <w:rFonts w:ascii="Calibri" w:hAnsi="Calibri"/>
      <w:sz w:val="20"/>
    </w:rPr>
  </w:style>
  <w:style w:type="paragraph" w:styleId="TDC7">
    <w:name w:val="toc 7"/>
    <w:basedOn w:val="Normal"/>
    <w:next w:val="Normal"/>
    <w:autoRedefine/>
    <w:rsid w:val="00795044"/>
    <w:pPr>
      <w:ind w:left="1440"/>
      <w:jc w:val="left"/>
    </w:pPr>
    <w:rPr>
      <w:rFonts w:ascii="Calibri" w:hAnsi="Calibri"/>
      <w:sz w:val="20"/>
    </w:rPr>
  </w:style>
  <w:style w:type="paragraph" w:styleId="TDC8">
    <w:name w:val="toc 8"/>
    <w:basedOn w:val="Normal"/>
    <w:next w:val="Normal"/>
    <w:autoRedefine/>
    <w:rsid w:val="00795044"/>
    <w:pPr>
      <w:ind w:left="1680"/>
      <w:jc w:val="left"/>
    </w:pPr>
    <w:rPr>
      <w:rFonts w:ascii="Calibri" w:hAnsi="Calibri"/>
      <w:sz w:val="20"/>
    </w:rPr>
  </w:style>
  <w:style w:type="paragraph" w:styleId="TDC9">
    <w:name w:val="toc 9"/>
    <w:basedOn w:val="Normal"/>
    <w:next w:val="Normal"/>
    <w:autoRedefine/>
    <w:rsid w:val="00795044"/>
    <w:pPr>
      <w:ind w:left="1920"/>
      <w:jc w:val="left"/>
    </w:pPr>
    <w:rPr>
      <w:rFonts w:ascii="Calibri" w:hAnsi="Calibri"/>
      <w:sz w:val="20"/>
    </w:rPr>
  </w:style>
  <w:style w:type="paragraph" w:styleId="TtuloTDC">
    <w:name w:val="TOC Heading"/>
    <w:aliases w:val="Título de TDC"/>
    <w:basedOn w:val="Ttulo1"/>
    <w:next w:val="Normal"/>
    <w:qFormat/>
    <w:rsid w:val="00795044"/>
    <w:pPr>
      <w:keepLines/>
      <w:spacing w:before="480" w:after="0" w:line="276" w:lineRule="auto"/>
      <w:outlineLvl w:val="9"/>
    </w:pPr>
    <w:rPr>
      <w:rFonts w:ascii="Cambria" w:hAnsi="Cambria"/>
      <w:bCs/>
      <w:color w:val="365F91"/>
      <w:kern w:val="0"/>
      <w:szCs w:val="28"/>
      <w:lang w:val="es-ES" w:eastAsia="en-US"/>
    </w:rPr>
  </w:style>
  <w:style w:type="paragraph" w:styleId="Lista2">
    <w:name w:val="List 2"/>
    <w:basedOn w:val="Normal"/>
    <w:rsid w:val="00795044"/>
    <w:pPr>
      <w:ind w:left="566" w:hanging="283"/>
      <w:jc w:val="left"/>
    </w:pPr>
    <w:rPr>
      <w:rFonts w:ascii="Times New Roman" w:hAnsi="Times New Roman"/>
      <w:szCs w:val="24"/>
    </w:rPr>
  </w:style>
  <w:style w:type="paragraph" w:styleId="ndice2">
    <w:name w:val="index 2"/>
    <w:basedOn w:val="Normal"/>
    <w:next w:val="Normal"/>
    <w:autoRedefine/>
    <w:rsid w:val="00795044"/>
    <w:pPr>
      <w:ind w:left="480" w:hanging="240"/>
      <w:jc w:val="left"/>
    </w:pPr>
    <w:rPr>
      <w:rFonts w:ascii="Times New Roman" w:hAnsi="Times New Roman"/>
      <w:szCs w:val="24"/>
    </w:rPr>
  </w:style>
  <w:style w:type="paragraph" w:styleId="ndice1">
    <w:name w:val="index 1"/>
    <w:basedOn w:val="Normal"/>
    <w:next w:val="Normal"/>
    <w:autoRedefine/>
    <w:rsid w:val="00795044"/>
    <w:pPr>
      <w:ind w:left="240" w:hanging="240"/>
      <w:jc w:val="left"/>
    </w:pPr>
    <w:rPr>
      <w:rFonts w:ascii="Times New Roman" w:hAnsi="Times New Roman"/>
      <w:szCs w:val="24"/>
    </w:rPr>
  </w:style>
  <w:style w:type="paragraph" w:styleId="Saludo">
    <w:name w:val="Salutation"/>
    <w:basedOn w:val="Normal"/>
    <w:next w:val="Normal"/>
    <w:rsid w:val="00795044"/>
    <w:pPr>
      <w:jc w:val="left"/>
    </w:pPr>
    <w:rPr>
      <w:rFonts w:ascii="Times New Roman" w:hAnsi="Times New Roman"/>
      <w:szCs w:val="24"/>
    </w:rPr>
  </w:style>
  <w:style w:type="paragraph" w:styleId="Listaconvietas3">
    <w:name w:val="List Bullet 3"/>
    <w:basedOn w:val="Normal"/>
    <w:rsid w:val="00795044"/>
    <w:pPr>
      <w:numPr>
        <w:numId w:val="2"/>
      </w:numPr>
      <w:jc w:val="left"/>
    </w:pPr>
    <w:rPr>
      <w:rFonts w:ascii="Times New Roman" w:hAnsi="Times New Roman"/>
      <w:szCs w:val="24"/>
    </w:rPr>
  </w:style>
  <w:style w:type="paragraph" w:styleId="Continuarlista">
    <w:name w:val="List Continue"/>
    <w:basedOn w:val="Normal"/>
    <w:rsid w:val="00795044"/>
    <w:pPr>
      <w:spacing w:after="120"/>
      <w:ind w:left="283"/>
      <w:jc w:val="left"/>
    </w:pPr>
    <w:rPr>
      <w:rFonts w:ascii="Times New Roman" w:hAnsi="Times New Roman"/>
      <w:szCs w:val="24"/>
    </w:rPr>
  </w:style>
  <w:style w:type="paragraph" w:styleId="Continuarlista2">
    <w:name w:val="List Continue 2"/>
    <w:basedOn w:val="Normal"/>
    <w:rsid w:val="00795044"/>
    <w:pPr>
      <w:spacing w:after="120"/>
      <w:ind w:left="566"/>
      <w:jc w:val="left"/>
    </w:pPr>
    <w:rPr>
      <w:rFonts w:ascii="Times New Roman" w:hAnsi="Times New Roman"/>
      <w:szCs w:val="24"/>
    </w:rPr>
  </w:style>
  <w:style w:type="paragraph" w:styleId="Continuarlista3">
    <w:name w:val="List Continue 3"/>
    <w:basedOn w:val="Normal"/>
    <w:rsid w:val="00795044"/>
    <w:pPr>
      <w:spacing w:after="120"/>
      <w:ind w:left="849"/>
      <w:jc w:val="left"/>
    </w:pPr>
    <w:rPr>
      <w:rFonts w:ascii="Times New Roman" w:hAnsi="Times New Roman"/>
      <w:szCs w:val="24"/>
    </w:rPr>
  </w:style>
  <w:style w:type="character" w:customStyle="1" w:styleId="dkbluefont">
    <w:name w:val="dkbluefont"/>
    <w:basedOn w:val="Fuentedeprrafopredeter"/>
    <w:rsid w:val="000619A1"/>
  </w:style>
  <w:style w:type="character" w:customStyle="1" w:styleId="SubttuloCar">
    <w:name w:val="Subtítulo Car"/>
    <w:link w:val="Subttulo"/>
    <w:rsid w:val="00AF1BDE"/>
    <w:rPr>
      <w:rFonts w:ascii="Tahoma" w:hAnsi="Tahoma"/>
      <w:b/>
      <w:bCs/>
      <w:color w:val="000000"/>
      <w:sz w:val="28"/>
      <w:szCs w:val="28"/>
      <w:lang w:eastAsia="es-ES"/>
    </w:rPr>
  </w:style>
  <w:style w:type="character" w:customStyle="1" w:styleId="Caracteresdenotaalpie">
    <w:name w:val="Caracteres de nota al pie"/>
    <w:rsid w:val="00FD773C"/>
    <w:rPr>
      <w:vertAlign w:val="superscript"/>
    </w:rPr>
  </w:style>
  <w:style w:type="character" w:customStyle="1" w:styleId="Refdenotaalpie1">
    <w:name w:val="Ref. de nota al pie1"/>
    <w:rsid w:val="00FD773C"/>
    <w:rPr>
      <w:vertAlign w:val="superscript"/>
    </w:rPr>
  </w:style>
  <w:style w:type="paragraph" w:customStyle="1" w:styleId="Epgrafe1">
    <w:name w:val="Epígrafe1"/>
    <w:basedOn w:val="Normal"/>
    <w:rsid w:val="00FD773C"/>
    <w:pPr>
      <w:suppressLineNumbers/>
      <w:suppressAutoHyphens/>
      <w:spacing w:before="120" w:after="120"/>
    </w:pPr>
    <w:rPr>
      <w:rFonts w:cs="Lohit Hindi"/>
      <w:i/>
      <w:iCs/>
      <w:szCs w:val="24"/>
      <w:lang w:eastAsia="zh-CN"/>
    </w:rPr>
  </w:style>
  <w:style w:type="paragraph" w:customStyle="1" w:styleId="WW-Estilopredeterminado">
    <w:name w:val="WW-Estilo predeterminado"/>
    <w:rsid w:val="00FD773C"/>
    <w:pPr>
      <w:suppressAutoHyphens/>
      <w:spacing w:after="200" w:line="276" w:lineRule="auto"/>
    </w:pPr>
    <w:rPr>
      <w:rFonts w:ascii="Calibri" w:eastAsia="Droid Sans Fallback" w:hAnsi="Calibri" w:cs="Calibri"/>
      <w:sz w:val="22"/>
      <w:szCs w:val="22"/>
      <w:lang w:val="es-CO" w:eastAsia="zh-CN"/>
    </w:rPr>
  </w:style>
  <w:style w:type="table" w:customStyle="1" w:styleId="NormalTable0">
    <w:name w:val="Normal Table0"/>
    <w:uiPriority w:val="2"/>
    <w:semiHidden/>
    <w:unhideWhenUsed/>
    <w:qFormat/>
    <w:rsid w:val="00FD773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D773C"/>
    <w:pPr>
      <w:widowControl w:val="0"/>
      <w:autoSpaceDE w:val="0"/>
      <w:autoSpaceDN w:val="0"/>
      <w:jc w:val="left"/>
    </w:pPr>
    <w:rPr>
      <w:rFonts w:eastAsia="Arial" w:cs="Arial"/>
      <w:sz w:val="22"/>
      <w:szCs w:val="22"/>
      <w:lang w:val="es-ES" w:eastAsia="en-US"/>
    </w:rPr>
  </w:style>
  <w:style w:type="paragraph" w:customStyle="1" w:styleId="paragraph">
    <w:name w:val="paragraph"/>
    <w:basedOn w:val="Normal"/>
    <w:rsid w:val="00FD773C"/>
    <w:pPr>
      <w:spacing w:before="100" w:beforeAutospacing="1" w:after="100" w:afterAutospacing="1"/>
      <w:jc w:val="left"/>
    </w:pPr>
    <w:rPr>
      <w:rFonts w:ascii="Times New Roman" w:hAnsi="Times New Roman"/>
      <w:szCs w:val="24"/>
      <w:lang w:val="es-ES"/>
    </w:rPr>
  </w:style>
  <w:style w:type="character" w:customStyle="1" w:styleId="normaltextrun">
    <w:name w:val="normaltextrun"/>
    <w:basedOn w:val="Fuentedeprrafopredeter"/>
    <w:rsid w:val="00FD773C"/>
  </w:style>
  <w:style w:type="character" w:customStyle="1" w:styleId="eop">
    <w:name w:val="eop"/>
    <w:basedOn w:val="Fuentedeprrafopredeter"/>
    <w:rsid w:val="00FD773C"/>
  </w:style>
  <w:style w:type="character" w:customStyle="1" w:styleId="PrrafodelistaCar">
    <w:name w:val="Párrafo de lista Car"/>
    <w:aliases w:val="List Car,LISTA Car,Párrafo de lista1 Car,Párrafo de lista2 Car,Ha Car,Resume Title Car,Bullet List Car,FooterText Car,numbered Car,List Paragraph1 Car,Paragraphe de liste1 Car,lp1 Car,HOJA Car,Colorful List Accent 1 Car,titulo 3 Car"/>
    <w:link w:val="ListParagraph0"/>
    <w:uiPriority w:val="34"/>
    <w:locked/>
    <w:rsid w:val="00916321"/>
    <w:rPr>
      <w:sz w:val="24"/>
      <w:szCs w:val="24"/>
      <w:lang w:eastAsia="es-ES"/>
    </w:rPr>
  </w:style>
  <w:style w:type="character" w:customStyle="1" w:styleId="AsuntodelcomentarioCar">
    <w:name w:val="Asunto del comentario Car"/>
    <w:link w:val="Asuntodelcomentario"/>
    <w:uiPriority w:val="99"/>
    <w:semiHidden/>
    <w:rsid w:val="00916321"/>
    <w:rPr>
      <w:rFonts w:ascii="Arial" w:hAnsi="Arial"/>
      <w:b/>
      <w:bCs/>
      <w:lang w:eastAsia="es-ES"/>
    </w:rPr>
  </w:style>
  <w:style w:type="paragraph" w:styleId="Listaconvietas2">
    <w:name w:val="List Bullet 2"/>
    <w:basedOn w:val="Normal"/>
    <w:rsid w:val="00916321"/>
    <w:pPr>
      <w:numPr>
        <w:numId w:val="11"/>
      </w:numPr>
      <w:contextualSpacing/>
    </w:pPr>
  </w:style>
  <w:style w:type="paragraph" w:styleId="Sinespaciado">
    <w:name w:val="No Spacing"/>
    <w:uiPriority w:val="1"/>
    <w:qFormat/>
    <w:rsid w:val="00916321"/>
    <w:pPr>
      <w:jc w:val="both"/>
    </w:pPr>
    <w:rPr>
      <w:rFonts w:ascii="Arial" w:hAnsi="Arial"/>
      <w:sz w:val="24"/>
      <w:lang w:val="es-CO" w:eastAsia="es-ES"/>
    </w:rPr>
  </w:style>
  <w:style w:type="paragraph" w:styleId="Revisin">
    <w:name w:val="Revision"/>
    <w:hidden/>
    <w:uiPriority w:val="99"/>
    <w:semiHidden/>
    <w:rsid w:val="00AB2987"/>
    <w:rPr>
      <w:rFonts w:ascii="Arial" w:hAnsi="Arial"/>
      <w:sz w:val="24"/>
      <w:lang w:val="es-CO" w:eastAsia="es-ES"/>
    </w:rPr>
  </w:style>
  <w:style w:type="character" w:styleId="Mencinsinresolver">
    <w:name w:val="Unresolved Mention"/>
    <w:basedOn w:val="Fuentedeprrafopredeter"/>
    <w:uiPriority w:val="99"/>
    <w:semiHidden/>
    <w:unhideWhenUsed/>
    <w:rsid w:val="00B11D0A"/>
    <w:rPr>
      <w:color w:val="605E5C"/>
      <w:shd w:val="clear" w:color="auto" w:fill="E1DFDD"/>
    </w:rPr>
  </w:style>
  <w:style w:type="paragraph" w:styleId="Prrafodelista">
    <w:name w:val="List Paragraph"/>
    <w:basedOn w:val="Normal"/>
    <w:uiPriority w:val="34"/>
    <w:qFormat/>
    <w:rsid w:val="00C931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268828">
      <w:bodyDiv w:val="1"/>
      <w:marLeft w:val="0"/>
      <w:marRight w:val="0"/>
      <w:marTop w:val="0"/>
      <w:marBottom w:val="0"/>
      <w:divBdr>
        <w:top w:val="none" w:sz="0" w:space="0" w:color="auto"/>
        <w:left w:val="none" w:sz="0" w:space="0" w:color="auto"/>
        <w:bottom w:val="none" w:sz="0" w:space="0" w:color="auto"/>
        <w:right w:val="none" w:sz="0" w:space="0" w:color="auto"/>
      </w:divBdr>
      <w:divsChild>
        <w:div w:id="1004627472">
          <w:marLeft w:val="0"/>
          <w:marRight w:val="0"/>
          <w:marTop w:val="0"/>
          <w:marBottom w:val="0"/>
          <w:divBdr>
            <w:top w:val="none" w:sz="0" w:space="0" w:color="auto"/>
            <w:left w:val="none" w:sz="0" w:space="0" w:color="auto"/>
            <w:bottom w:val="none" w:sz="0" w:space="0" w:color="auto"/>
            <w:right w:val="none" w:sz="0" w:space="0" w:color="auto"/>
          </w:divBdr>
          <w:divsChild>
            <w:div w:id="1457522350">
              <w:marLeft w:val="0"/>
              <w:marRight w:val="0"/>
              <w:marTop w:val="0"/>
              <w:marBottom w:val="0"/>
              <w:divBdr>
                <w:top w:val="none" w:sz="0" w:space="0" w:color="auto"/>
                <w:left w:val="none" w:sz="0" w:space="0" w:color="auto"/>
                <w:bottom w:val="none" w:sz="0" w:space="0" w:color="auto"/>
                <w:right w:val="none" w:sz="0" w:space="0" w:color="auto"/>
              </w:divBdr>
              <w:divsChild>
                <w:div w:id="1063259523">
                  <w:marLeft w:val="0"/>
                  <w:marRight w:val="0"/>
                  <w:marTop w:val="0"/>
                  <w:marBottom w:val="0"/>
                  <w:divBdr>
                    <w:top w:val="none" w:sz="0" w:space="0" w:color="auto"/>
                    <w:left w:val="none" w:sz="0" w:space="0" w:color="auto"/>
                    <w:bottom w:val="none" w:sz="0" w:space="0" w:color="auto"/>
                    <w:right w:val="none" w:sz="0" w:space="0" w:color="auto"/>
                  </w:divBdr>
                  <w:divsChild>
                    <w:div w:id="121589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894">
      <w:bodyDiv w:val="1"/>
      <w:marLeft w:val="0"/>
      <w:marRight w:val="0"/>
      <w:marTop w:val="0"/>
      <w:marBottom w:val="0"/>
      <w:divBdr>
        <w:top w:val="none" w:sz="0" w:space="0" w:color="auto"/>
        <w:left w:val="none" w:sz="0" w:space="0" w:color="auto"/>
        <w:bottom w:val="none" w:sz="0" w:space="0" w:color="auto"/>
        <w:right w:val="none" w:sz="0" w:space="0" w:color="auto"/>
      </w:divBdr>
    </w:div>
    <w:div w:id="634914364">
      <w:bodyDiv w:val="1"/>
      <w:marLeft w:val="0"/>
      <w:marRight w:val="0"/>
      <w:marTop w:val="0"/>
      <w:marBottom w:val="0"/>
      <w:divBdr>
        <w:top w:val="none" w:sz="0" w:space="0" w:color="auto"/>
        <w:left w:val="none" w:sz="0" w:space="0" w:color="auto"/>
        <w:bottom w:val="none" w:sz="0" w:space="0" w:color="auto"/>
        <w:right w:val="none" w:sz="0" w:space="0" w:color="auto"/>
      </w:divBdr>
    </w:div>
    <w:div w:id="669143518">
      <w:bodyDiv w:val="1"/>
      <w:marLeft w:val="0"/>
      <w:marRight w:val="0"/>
      <w:marTop w:val="0"/>
      <w:marBottom w:val="0"/>
      <w:divBdr>
        <w:top w:val="none" w:sz="0" w:space="0" w:color="auto"/>
        <w:left w:val="none" w:sz="0" w:space="0" w:color="auto"/>
        <w:bottom w:val="none" w:sz="0" w:space="0" w:color="auto"/>
        <w:right w:val="none" w:sz="0" w:space="0" w:color="auto"/>
      </w:divBdr>
    </w:div>
    <w:div w:id="708185346">
      <w:bodyDiv w:val="1"/>
      <w:marLeft w:val="0"/>
      <w:marRight w:val="0"/>
      <w:marTop w:val="0"/>
      <w:marBottom w:val="0"/>
      <w:divBdr>
        <w:top w:val="none" w:sz="0" w:space="0" w:color="auto"/>
        <w:left w:val="none" w:sz="0" w:space="0" w:color="auto"/>
        <w:bottom w:val="none" w:sz="0" w:space="0" w:color="auto"/>
        <w:right w:val="none" w:sz="0" w:space="0" w:color="auto"/>
      </w:divBdr>
    </w:div>
    <w:div w:id="734938295">
      <w:bodyDiv w:val="1"/>
      <w:marLeft w:val="0"/>
      <w:marRight w:val="0"/>
      <w:marTop w:val="0"/>
      <w:marBottom w:val="0"/>
      <w:divBdr>
        <w:top w:val="none" w:sz="0" w:space="0" w:color="auto"/>
        <w:left w:val="none" w:sz="0" w:space="0" w:color="auto"/>
        <w:bottom w:val="none" w:sz="0" w:space="0" w:color="auto"/>
        <w:right w:val="none" w:sz="0" w:space="0" w:color="auto"/>
      </w:divBdr>
      <w:divsChild>
        <w:div w:id="439223441">
          <w:marLeft w:val="0"/>
          <w:marRight w:val="0"/>
          <w:marTop w:val="0"/>
          <w:marBottom w:val="0"/>
          <w:divBdr>
            <w:top w:val="none" w:sz="0" w:space="0" w:color="auto"/>
            <w:left w:val="single" w:sz="6" w:space="0" w:color="EFEFEF"/>
            <w:bottom w:val="none" w:sz="0" w:space="0" w:color="auto"/>
            <w:right w:val="single" w:sz="6" w:space="0" w:color="EFEFEF"/>
          </w:divBdr>
          <w:divsChild>
            <w:div w:id="1552224651">
              <w:marLeft w:val="0"/>
              <w:marRight w:val="0"/>
              <w:marTop w:val="0"/>
              <w:marBottom w:val="0"/>
              <w:divBdr>
                <w:top w:val="none" w:sz="0" w:space="0" w:color="auto"/>
                <w:left w:val="none" w:sz="0" w:space="0" w:color="auto"/>
                <w:bottom w:val="none" w:sz="0" w:space="0" w:color="auto"/>
                <w:right w:val="none" w:sz="0" w:space="0" w:color="auto"/>
              </w:divBdr>
              <w:divsChild>
                <w:div w:id="28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675956">
      <w:bodyDiv w:val="1"/>
      <w:marLeft w:val="0"/>
      <w:marRight w:val="0"/>
      <w:marTop w:val="0"/>
      <w:marBottom w:val="0"/>
      <w:divBdr>
        <w:top w:val="none" w:sz="0" w:space="0" w:color="auto"/>
        <w:left w:val="none" w:sz="0" w:space="0" w:color="auto"/>
        <w:bottom w:val="none" w:sz="0" w:space="0" w:color="auto"/>
        <w:right w:val="none" w:sz="0" w:space="0" w:color="auto"/>
      </w:divBdr>
    </w:div>
    <w:div w:id="803620209">
      <w:bodyDiv w:val="1"/>
      <w:marLeft w:val="0"/>
      <w:marRight w:val="0"/>
      <w:marTop w:val="0"/>
      <w:marBottom w:val="0"/>
      <w:divBdr>
        <w:top w:val="none" w:sz="0" w:space="0" w:color="auto"/>
        <w:left w:val="none" w:sz="0" w:space="0" w:color="auto"/>
        <w:bottom w:val="none" w:sz="0" w:space="0" w:color="auto"/>
        <w:right w:val="none" w:sz="0" w:space="0" w:color="auto"/>
      </w:divBdr>
    </w:div>
    <w:div w:id="804196446">
      <w:bodyDiv w:val="1"/>
      <w:marLeft w:val="0"/>
      <w:marRight w:val="0"/>
      <w:marTop w:val="0"/>
      <w:marBottom w:val="0"/>
      <w:divBdr>
        <w:top w:val="none" w:sz="0" w:space="0" w:color="auto"/>
        <w:left w:val="none" w:sz="0" w:space="0" w:color="auto"/>
        <w:bottom w:val="none" w:sz="0" w:space="0" w:color="auto"/>
        <w:right w:val="none" w:sz="0" w:space="0" w:color="auto"/>
      </w:divBdr>
      <w:divsChild>
        <w:div w:id="1673071174">
          <w:marLeft w:val="0"/>
          <w:marRight w:val="0"/>
          <w:marTop w:val="0"/>
          <w:marBottom w:val="0"/>
          <w:divBdr>
            <w:top w:val="none" w:sz="0" w:space="0" w:color="auto"/>
            <w:left w:val="none" w:sz="0" w:space="0" w:color="auto"/>
            <w:bottom w:val="none" w:sz="0" w:space="0" w:color="auto"/>
            <w:right w:val="none" w:sz="0" w:space="0" w:color="auto"/>
          </w:divBdr>
        </w:div>
      </w:divsChild>
    </w:div>
    <w:div w:id="826942813">
      <w:bodyDiv w:val="1"/>
      <w:marLeft w:val="0"/>
      <w:marRight w:val="0"/>
      <w:marTop w:val="0"/>
      <w:marBottom w:val="0"/>
      <w:divBdr>
        <w:top w:val="none" w:sz="0" w:space="0" w:color="auto"/>
        <w:left w:val="none" w:sz="0" w:space="0" w:color="auto"/>
        <w:bottom w:val="none" w:sz="0" w:space="0" w:color="auto"/>
        <w:right w:val="none" w:sz="0" w:space="0" w:color="auto"/>
      </w:divBdr>
    </w:div>
    <w:div w:id="927349384">
      <w:bodyDiv w:val="1"/>
      <w:marLeft w:val="0"/>
      <w:marRight w:val="0"/>
      <w:marTop w:val="0"/>
      <w:marBottom w:val="0"/>
      <w:divBdr>
        <w:top w:val="none" w:sz="0" w:space="0" w:color="auto"/>
        <w:left w:val="none" w:sz="0" w:space="0" w:color="auto"/>
        <w:bottom w:val="none" w:sz="0" w:space="0" w:color="auto"/>
        <w:right w:val="none" w:sz="0" w:space="0" w:color="auto"/>
      </w:divBdr>
      <w:divsChild>
        <w:div w:id="612588585">
          <w:marLeft w:val="0"/>
          <w:marRight w:val="0"/>
          <w:marTop w:val="0"/>
          <w:marBottom w:val="0"/>
          <w:divBdr>
            <w:top w:val="none" w:sz="0" w:space="0" w:color="auto"/>
            <w:left w:val="none" w:sz="0" w:space="0" w:color="auto"/>
            <w:bottom w:val="none" w:sz="0" w:space="0" w:color="auto"/>
            <w:right w:val="none" w:sz="0" w:space="0" w:color="auto"/>
          </w:divBdr>
        </w:div>
      </w:divsChild>
    </w:div>
    <w:div w:id="928580591">
      <w:bodyDiv w:val="1"/>
      <w:marLeft w:val="0"/>
      <w:marRight w:val="0"/>
      <w:marTop w:val="0"/>
      <w:marBottom w:val="0"/>
      <w:divBdr>
        <w:top w:val="none" w:sz="0" w:space="0" w:color="auto"/>
        <w:left w:val="none" w:sz="0" w:space="0" w:color="auto"/>
        <w:bottom w:val="none" w:sz="0" w:space="0" w:color="auto"/>
        <w:right w:val="none" w:sz="0" w:space="0" w:color="auto"/>
      </w:divBdr>
    </w:div>
    <w:div w:id="959843325">
      <w:bodyDiv w:val="1"/>
      <w:marLeft w:val="0"/>
      <w:marRight w:val="0"/>
      <w:marTop w:val="0"/>
      <w:marBottom w:val="0"/>
      <w:divBdr>
        <w:top w:val="none" w:sz="0" w:space="0" w:color="auto"/>
        <w:left w:val="none" w:sz="0" w:space="0" w:color="auto"/>
        <w:bottom w:val="none" w:sz="0" w:space="0" w:color="auto"/>
        <w:right w:val="none" w:sz="0" w:space="0" w:color="auto"/>
      </w:divBdr>
    </w:div>
    <w:div w:id="970133791">
      <w:bodyDiv w:val="1"/>
      <w:marLeft w:val="0"/>
      <w:marRight w:val="0"/>
      <w:marTop w:val="0"/>
      <w:marBottom w:val="0"/>
      <w:divBdr>
        <w:top w:val="none" w:sz="0" w:space="0" w:color="auto"/>
        <w:left w:val="none" w:sz="0" w:space="0" w:color="auto"/>
        <w:bottom w:val="none" w:sz="0" w:space="0" w:color="auto"/>
        <w:right w:val="none" w:sz="0" w:space="0" w:color="auto"/>
      </w:divBdr>
      <w:divsChild>
        <w:div w:id="1967467458">
          <w:marLeft w:val="0"/>
          <w:marRight w:val="0"/>
          <w:marTop w:val="0"/>
          <w:marBottom w:val="0"/>
          <w:divBdr>
            <w:top w:val="none" w:sz="0" w:space="0" w:color="auto"/>
            <w:left w:val="none" w:sz="0" w:space="0" w:color="auto"/>
            <w:bottom w:val="none" w:sz="0" w:space="0" w:color="auto"/>
            <w:right w:val="none" w:sz="0" w:space="0" w:color="auto"/>
          </w:divBdr>
        </w:div>
      </w:divsChild>
    </w:div>
    <w:div w:id="1100442996">
      <w:bodyDiv w:val="1"/>
      <w:marLeft w:val="0"/>
      <w:marRight w:val="0"/>
      <w:marTop w:val="0"/>
      <w:marBottom w:val="0"/>
      <w:divBdr>
        <w:top w:val="none" w:sz="0" w:space="0" w:color="auto"/>
        <w:left w:val="none" w:sz="0" w:space="0" w:color="auto"/>
        <w:bottom w:val="none" w:sz="0" w:space="0" w:color="auto"/>
        <w:right w:val="none" w:sz="0" w:space="0" w:color="auto"/>
      </w:divBdr>
    </w:div>
    <w:div w:id="1398741664">
      <w:bodyDiv w:val="1"/>
      <w:marLeft w:val="0"/>
      <w:marRight w:val="0"/>
      <w:marTop w:val="0"/>
      <w:marBottom w:val="0"/>
      <w:divBdr>
        <w:top w:val="none" w:sz="0" w:space="0" w:color="auto"/>
        <w:left w:val="none" w:sz="0" w:space="0" w:color="auto"/>
        <w:bottom w:val="none" w:sz="0" w:space="0" w:color="auto"/>
        <w:right w:val="none" w:sz="0" w:space="0" w:color="auto"/>
      </w:divBdr>
    </w:div>
    <w:div w:id="1433430569">
      <w:bodyDiv w:val="1"/>
      <w:marLeft w:val="0"/>
      <w:marRight w:val="0"/>
      <w:marTop w:val="0"/>
      <w:marBottom w:val="0"/>
      <w:divBdr>
        <w:top w:val="none" w:sz="0" w:space="0" w:color="auto"/>
        <w:left w:val="none" w:sz="0" w:space="0" w:color="auto"/>
        <w:bottom w:val="none" w:sz="0" w:space="0" w:color="auto"/>
        <w:right w:val="none" w:sz="0" w:space="0" w:color="auto"/>
      </w:divBdr>
      <w:divsChild>
        <w:div w:id="1230924356">
          <w:marLeft w:val="0"/>
          <w:marRight w:val="0"/>
          <w:marTop w:val="0"/>
          <w:marBottom w:val="0"/>
          <w:divBdr>
            <w:top w:val="none" w:sz="0" w:space="0" w:color="auto"/>
            <w:left w:val="none" w:sz="0" w:space="0" w:color="auto"/>
            <w:bottom w:val="none" w:sz="0" w:space="0" w:color="auto"/>
            <w:right w:val="none" w:sz="0" w:space="0" w:color="auto"/>
          </w:divBdr>
          <w:divsChild>
            <w:div w:id="11319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59299">
      <w:bodyDiv w:val="1"/>
      <w:marLeft w:val="0"/>
      <w:marRight w:val="0"/>
      <w:marTop w:val="0"/>
      <w:marBottom w:val="0"/>
      <w:divBdr>
        <w:top w:val="none" w:sz="0" w:space="0" w:color="auto"/>
        <w:left w:val="none" w:sz="0" w:space="0" w:color="auto"/>
        <w:bottom w:val="none" w:sz="0" w:space="0" w:color="auto"/>
        <w:right w:val="none" w:sz="0" w:space="0" w:color="auto"/>
      </w:divBdr>
      <w:divsChild>
        <w:div w:id="1865630287">
          <w:marLeft w:val="0"/>
          <w:marRight w:val="0"/>
          <w:marTop w:val="0"/>
          <w:marBottom w:val="0"/>
          <w:divBdr>
            <w:top w:val="none" w:sz="0" w:space="0" w:color="auto"/>
            <w:left w:val="none" w:sz="0" w:space="0" w:color="auto"/>
            <w:bottom w:val="none" w:sz="0" w:space="0" w:color="auto"/>
            <w:right w:val="none" w:sz="0" w:space="0" w:color="auto"/>
          </w:divBdr>
        </w:div>
      </w:divsChild>
    </w:div>
    <w:div w:id="1636451806">
      <w:bodyDiv w:val="1"/>
      <w:marLeft w:val="0"/>
      <w:marRight w:val="0"/>
      <w:marTop w:val="0"/>
      <w:marBottom w:val="0"/>
      <w:divBdr>
        <w:top w:val="none" w:sz="0" w:space="0" w:color="auto"/>
        <w:left w:val="none" w:sz="0" w:space="0" w:color="auto"/>
        <w:bottom w:val="none" w:sz="0" w:space="0" w:color="auto"/>
        <w:right w:val="none" w:sz="0" w:space="0" w:color="auto"/>
      </w:divBdr>
    </w:div>
    <w:div w:id="1709451160">
      <w:bodyDiv w:val="1"/>
      <w:marLeft w:val="0"/>
      <w:marRight w:val="0"/>
      <w:marTop w:val="0"/>
      <w:marBottom w:val="0"/>
      <w:divBdr>
        <w:top w:val="none" w:sz="0" w:space="0" w:color="auto"/>
        <w:left w:val="none" w:sz="0" w:space="0" w:color="auto"/>
        <w:bottom w:val="none" w:sz="0" w:space="0" w:color="auto"/>
        <w:right w:val="none" w:sz="0" w:space="0" w:color="auto"/>
      </w:divBdr>
    </w:div>
    <w:div w:id="1817525331">
      <w:bodyDiv w:val="1"/>
      <w:marLeft w:val="0"/>
      <w:marRight w:val="0"/>
      <w:marTop w:val="0"/>
      <w:marBottom w:val="0"/>
      <w:divBdr>
        <w:top w:val="none" w:sz="0" w:space="0" w:color="auto"/>
        <w:left w:val="none" w:sz="0" w:space="0" w:color="auto"/>
        <w:bottom w:val="none" w:sz="0" w:space="0" w:color="auto"/>
        <w:right w:val="none" w:sz="0" w:space="0" w:color="auto"/>
      </w:divBdr>
      <w:divsChild>
        <w:div w:id="1827554698">
          <w:marLeft w:val="0"/>
          <w:marRight w:val="0"/>
          <w:marTop w:val="0"/>
          <w:marBottom w:val="0"/>
          <w:divBdr>
            <w:top w:val="none" w:sz="0" w:space="0" w:color="auto"/>
            <w:left w:val="none" w:sz="0" w:space="0" w:color="auto"/>
            <w:bottom w:val="none" w:sz="0" w:space="0" w:color="auto"/>
            <w:right w:val="none" w:sz="0" w:space="0" w:color="auto"/>
          </w:divBdr>
        </w:div>
      </w:divsChild>
    </w:div>
    <w:div w:id="1845584963">
      <w:bodyDiv w:val="1"/>
      <w:marLeft w:val="0"/>
      <w:marRight w:val="0"/>
      <w:marTop w:val="0"/>
      <w:marBottom w:val="0"/>
      <w:divBdr>
        <w:top w:val="none" w:sz="0" w:space="0" w:color="auto"/>
        <w:left w:val="none" w:sz="0" w:space="0" w:color="auto"/>
        <w:bottom w:val="none" w:sz="0" w:space="0" w:color="auto"/>
        <w:right w:val="none" w:sz="0" w:space="0" w:color="auto"/>
      </w:divBdr>
    </w:div>
    <w:div w:id="1859811226">
      <w:bodyDiv w:val="1"/>
      <w:marLeft w:val="0"/>
      <w:marRight w:val="0"/>
      <w:marTop w:val="0"/>
      <w:marBottom w:val="0"/>
      <w:divBdr>
        <w:top w:val="none" w:sz="0" w:space="0" w:color="auto"/>
        <w:left w:val="none" w:sz="0" w:space="0" w:color="auto"/>
        <w:bottom w:val="none" w:sz="0" w:space="0" w:color="auto"/>
        <w:right w:val="none" w:sz="0" w:space="0" w:color="auto"/>
      </w:divBdr>
    </w:div>
    <w:div w:id="1981109999">
      <w:bodyDiv w:val="1"/>
      <w:marLeft w:val="0"/>
      <w:marRight w:val="0"/>
      <w:marTop w:val="0"/>
      <w:marBottom w:val="0"/>
      <w:divBdr>
        <w:top w:val="none" w:sz="0" w:space="0" w:color="auto"/>
        <w:left w:val="none" w:sz="0" w:space="0" w:color="auto"/>
        <w:bottom w:val="none" w:sz="0" w:space="0" w:color="auto"/>
        <w:right w:val="none" w:sz="0" w:space="0" w:color="auto"/>
      </w:divBdr>
      <w:divsChild>
        <w:div w:id="1934624905">
          <w:marLeft w:val="0"/>
          <w:marRight w:val="0"/>
          <w:marTop w:val="0"/>
          <w:marBottom w:val="0"/>
          <w:divBdr>
            <w:top w:val="none" w:sz="0" w:space="0" w:color="auto"/>
            <w:left w:val="none" w:sz="0" w:space="0" w:color="auto"/>
            <w:bottom w:val="none" w:sz="0" w:space="0" w:color="auto"/>
            <w:right w:val="none" w:sz="0" w:space="0" w:color="auto"/>
          </w:divBdr>
          <w:divsChild>
            <w:div w:id="860437675">
              <w:marLeft w:val="0"/>
              <w:marRight w:val="0"/>
              <w:marTop w:val="0"/>
              <w:marBottom w:val="0"/>
              <w:divBdr>
                <w:top w:val="none" w:sz="0" w:space="0" w:color="auto"/>
                <w:left w:val="none" w:sz="0" w:space="0" w:color="auto"/>
                <w:bottom w:val="none" w:sz="0" w:space="0" w:color="auto"/>
                <w:right w:val="none" w:sz="0" w:space="0" w:color="auto"/>
              </w:divBdr>
              <w:divsChild>
                <w:div w:id="1221133981">
                  <w:marLeft w:val="0"/>
                  <w:marRight w:val="0"/>
                  <w:marTop w:val="0"/>
                  <w:marBottom w:val="0"/>
                  <w:divBdr>
                    <w:top w:val="none" w:sz="0" w:space="0" w:color="auto"/>
                    <w:left w:val="none" w:sz="0" w:space="0" w:color="auto"/>
                    <w:bottom w:val="none" w:sz="0" w:space="0" w:color="auto"/>
                    <w:right w:val="none" w:sz="0" w:space="0" w:color="auto"/>
                  </w:divBdr>
                  <w:divsChild>
                    <w:div w:id="16273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52506">
      <w:bodyDiv w:val="1"/>
      <w:marLeft w:val="0"/>
      <w:marRight w:val="0"/>
      <w:marTop w:val="0"/>
      <w:marBottom w:val="0"/>
      <w:divBdr>
        <w:top w:val="none" w:sz="0" w:space="0" w:color="auto"/>
        <w:left w:val="none" w:sz="0" w:space="0" w:color="auto"/>
        <w:bottom w:val="none" w:sz="0" w:space="0" w:color="auto"/>
        <w:right w:val="none" w:sz="0" w:space="0" w:color="auto"/>
      </w:divBdr>
    </w:div>
    <w:div w:id="206027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1b56d242-2de2-436e-909d-5f39b3f5a13f" xsi:nil="true"/>
    <lcf76f155ced4ddcb4097134ff3c332f xmlns="1b56d242-2de2-436e-909d-5f39b3f5a13f">
      <Terms xmlns="http://schemas.microsoft.com/office/infopath/2007/PartnerControls"/>
    </lcf76f155ced4ddcb4097134ff3c332f>
    <TaxCatchAll xmlns="7d8a038c-8e47-4b9b-832c-c2703550e0d5" xsi:nil="true"/>
    <Fecha xmlns="1b56d242-2de2-436e-909d-5f39b3f5a13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4BBDC2E0A8F91479BDF2B4461D766C0" ma:contentTypeVersion="20" ma:contentTypeDescription="Crear nuevo documento." ma:contentTypeScope="" ma:versionID="6a93bb8840a201d1c6a410854bec0165">
  <xsd:schema xmlns:xsd="http://www.w3.org/2001/XMLSchema" xmlns:xs="http://www.w3.org/2001/XMLSchema" xmlns:p="http://schemas.microsoft.com/office/2006/metadata/properties" xmlns:ns2="1b56d242-2de2-436e-909d-5f39b3f5a13f" xmlns:ns3="7d8a038c-8e47-4b9b-832c-c2703550e0d5" targetNamespace="http://schemas.microsoft.com/office/2006/metadata/properties" ma:root="true" ma:fieldsID="4e650d8b3def7b66ac3ba15bc0c8c3b1" ns2:_="" ns3:_="">
    <xsd:import namespace="1b56d242-2de2-436e-909d-5f39b3f5a13f"/>
    <xsd:import namespace="7d8a038c-8e47-4b9b-832c-c2703550e0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element ref="ns2:Fech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6d242-2de2-436e-909d-5f39b3f5a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Estado de aprobación" ma:internalName="Estado_x0020_de_x0020_aprobaci_x00f3_n">
      <xsd:simpleType>
        <xsd:restriction base="dms:Text"/>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1310d8ee-99bf-4ea4-9dbe-e9e068685e8f" ma:termSetId="09814cd3-568e-fe90-9814-8d621ff8fb84" ma:anchorId="fba54fb3-c3e1-fe81-a776-ca4b69148c4d" ma:open="true" ma:isKeyword="false">
      <xsd:complexType>
        <xsd:sequence>
          <xsd:element ref="pc:Terms" minOccurs="0" maxOccurs="1"/>
        </xsd:sequence>
      </xsd:complexType>
    </xsd:element>
    <xsd:element name="Fecha" ma:index="25" nillable="true" ma:displayName="Fecha" ma:format="DateTime" ma:internalName="Fecha">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8a038c-8e47-4b9b-832c-c2703550e0d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016c4c8c-a1c8-4af4-a143-ea7c820d925a}" ma:internalName="TaxCatchAll" ma:showField="CatchAllData" ma:web="7d8a038c-8e47-4b9b-832c-c2703550e0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D3D9F-DED8-430C-903D-799252E09B3A}">
  <ds:schemaRefs>
    <ds:schemaRef ds:uri="http://schemas.microsoft.com/sharepoint/v3/contenttype/forms"/>
  </ds:schemaRefs>
</ds:datastoreItem>
</file>

<file path=customXml/itemProps2.xml><?xml version="1.0" encoding="utf-8"?>
<ds:datastoreItem xmlns:ds="http://schemas.openxmlformats.org/officeDocument/2006/customXml" ds:itemID="{CC1A5062-D3A4-4C0D-AACC-EEE367186507}">
  <ds:schemaRefs>
    <ds:schemaRef ds:uri="http://schemas.microsoft.com/office/2006/metadata/properties"/>
    <ds:schemaRef ds:uri="http://schemas.microsoft.com/office/infopath/2007/PartnerControls"/>
    <ds:schemaRef ds:uri="1b56d242-2de2-436e-909d-5f39b3f5a13f"/>
    <ds:schemaRef ds:uri="7d8a038c-8e47-4b9b-832c-c2703550e0d5"/>
  </ds:schemaRefs>
</ds:datastoreItem>
</file>

<file path=customXml/itemProps3.xml><?xml version="1.0" encoding="utf-8"?>
<ds:datastoreItem xmlns:ds="http://schemas.openxmlformats.org/officeDocument/2006/customXml" ds:itemID="{1E79674D-97C3-4DFB-9927-C24041801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6d242-2de2-436e-909d-5f39b3f5a13f"/>
    <ds:schemaRef ds:uri="7d8a038c-8e47-4b9b-832c-c2703550e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9B4962-F3E7-45F0-B8D8-8F4ECB2AA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3847</Words>
  <Characters>21670</Characters>
  <Application>Microsoft Office Word</Application>
  <DocSecurity>0</DocSecurity>
  <Lines>180</Lines>
  <Paragraphs>50</Paragraphs>
  <ScaleCrop>false</ScaleCrop>
  <Company>Hewlett-Packard</Company>
  <LinksUpToDate>false</LinksUpToDate>
  <CharactersWithSpaces>25467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SECRETARÍA DISTRITAL DE PLANEACIÓN</dc:title>
  <dc:subject/>
  <dc:creator>patricia</dc:creator>
  <cp:keywords/>
  <dc:description/>
  <cp:lastModifiedBy>Angie Carolina Gutierrez Delgado</cp:lastModifiedBy>
  <cp:revision>2</cp:revision>
  <cp:lastPrinted>2010-04-12T22:59:00Z</cp:lastPrinted>
  <dcterms:created xsi:type="dcterms:W3CDTF">2024-02-26T16:59:00Z</dcterms:created>
  <dcterms:modified xsi:type="dcterms:W3CDTF">2024-02-26T16:59:00Z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0x010100D4BBDC2E0A8F91479BDF2B4461D766C0</vt:lpwstr>
  </property>
  <property fmtid="{D5CDD505-2E9C-101B-9397-08002B2CF9AE}" pid="3" name="MediaServiceImageTags">
    <vt:lpwstr/>
  </property>
</Properties>
</file>