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A07E90" w:rsidRDefault="003D14F6" w:rsidP="00830718">
      <w:pPr>
        <w:pStyle w:val="Textoindependiente2"/>
        <w:spacing w:after="0" w:line="240" w:lineRule="auto"/>
        <w:jc w:val="center"/>
        <w:rPr>
          <w:rFonts w:ascii="Garamond" w:hAnsi="Garamond"/>
          <w:b/>
          <w:color w:val="000000" w:themeColor="text1"/>
          <w:szCs w:val="24"/>
          <w:lang w:val="es-ES"/>
        </w:rPr>
      </w:pPr>
      <w:bookmarkStart w:id="0" w:name="_Toc246418199"/>
      <w:bookmarkStart w:id="1" w:name="_Toc251066143"/>
      <w:r w:rsidRPr="00A07E90">
        <w:rPr>
          <w:rFonts w:ascii="Garamond" w:hAnsi="Garamond"/>
          <w:b/>
          <w:color w:val="000000" w:themeColor="text1"/>
          <w:szCs w:val="24"/>
          <w:lang w:val="es-ES"/>
        </w:rPr>
        <w:t xml:space="preserve">ANEXO </w:t>
      </w:r>
      <w:r w:rsidR="00FB3AEE" w:rsidRPr="00A07E90">
        <w:rPr>
          <w:rFonts w:ascii="Garamond" w:hAnsi="Garamond"/>
          <w:b/>
          <w:color w:val="000000" w:themeColor="text1"/>
          <w:szCs w:val="24"/>
          <w:lang w:val="es-ES"/>
        </w:rPr>
        <w:t>2</w:t>
      </w:r>
      <w:r w:rsidRPr="00A07E90">
        <w:rPr>
          <w:rFonts w:ascii="Garamond" w:hAnsi="Garamond"/>
          <w:b/>
          <w:color w:val="000000" w:themeColor="text1"/>
          <w:szCs w:val="24"/>
          <w:lang w:val="es-ES"/>
        </w:rPr>
        <w:t>. FORMATO DOCUMENTO TÉCNICO DE SOPORTE</w:t>
      </w:r>
    </w:p>
    <w:p w14:paraId="672A6659" w14:textId="77777777" w:rsidR="00D92AD7" w:rsidRPr="00A07E90" w:rsidRDefault="00D92AD7" w:rsidP="00D92AD7">
      <w:pPr>
        <w:pStyle w:val="Textoindependiente2"/>
        <w:spacing w:after="0" w:line="240" w:lineRule="auto"/>
        <w:rPr>
          <w:rFonts w:ascii="Garamond" w:hAnsi="Garamond"/>
          <w:color w:val="000000" w:themeColor="text1"/>
          <w:szCs w:val="24"/>
          <w:lang w:val="es-ES"/>
        </w:rPr>
      </w:pPr>
    </w:p>
    <w:bookmarkEnd w:id="0"/>
    <w:bookmarkEnd w:id="1"/>
    <w:p w14:paraId="0A37501D" w14:textId="77777777" w:rsidR="000F3B25" w:rsidRPr="00A07E90" w:rsidRDefault="000F3B25" w:rsidP="00D92AD7">
      <w:pPr>
        <w:pStyle w:val="Ttulo"/>
        <w:jc w:val="both"/>
        <w:rPr>
          <w:rFonts w:ascii="Garamond" w:hAnsi="Garamond"/>
          <w:b w:val="0"/>
          <w:color w:val="000000" w:themeColor="text1"/>
          <w:sz w:val="24"/>
          <w:szCs w:val="24"/>
          <w:lang w:val="es-ES"/>
        </w:rPr>
      </w:pPr>
    </w:p>
    <w:p w14:paraId="55FFDE13" w14:textId="77777777" w:rsidR="00CD715D" w:rsidRPr="00A07E90" w:rsidRDefault="00194639" w:rsidP="006F77F1">
      <w:pPr>
        <w:numPr>
          <w:ilvl w:val="0"/>
          <w:numId w:val="5"/>
        </w:numPr>
        <w:rPr>
          <w:rFonts w:ascii="Garamond" w:hAnsi="Garamond"/>
          <w:b/>
          <w:color w:val="000000" w:themeColor="text1"/>
          <w:szCs w:val="24"/>
          <w:lang w:val="es-ES"/>
        </w:rPr>
      </w:pPr>
      <w:r w:rsidRPr="00A07E90">
        <w:rPr>
          <w:rFonts w:ascii="Garamond" w:hAnsi="Garamond"/>
          <w:b/>
          <w:color w:val="000000" w:themeColor="text1"/>
          <w:szCs w:val="24"/>
          <w:lang w:val="es-ES"/>
        </w:rPr>
        <w:t>IDENTIFICACIÓN</w:t>
      </w:r>
    </w:p>
    <w:p w14:paraId="5DAB6C7B" w14:textId="77777777" w:rsidR="00194639" w:rsidRPr="00A07E90" w:rsidRDefault="00194639" w:rsidP="00D92AD7">
      <w:pPr>
        <w:pStyle w:val="Ttulo"/>
        <w:jc w:val="both"/>
        <w:rPr>
          <w:rFonts w:ascii="Garamond" w:hAnsi="Garamond"/>
          <w:color w:val="000000" w:themeColor="text1"/>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A07E90" w14:paraId="64A18425" w14:textId="77777777" w:rsidTr="5909A37D">
        <w:trPr>
          <w:trHeight w:val="591"/>
          <w:jc w:val="center"/>
        </w:trPr>
        <w:tc>
          <w:tcPr>
            <w:tcW w:w="3236" w:type="dxa"/>
            <w:shd w:val="clear" w:color="auto" w:fill="DBDBDB" w:themeFill="accent3" w:themeFillTint="66"/>
            <w:vAlign w:val="center"/>
          </w:tcPr>
          <w:p w14:paraId="2A7A7754" w14:textId="77777777" w:rsidR="00194639" w:rsidRPr="00A07E90" w:rsidRDefault="00194639" w:rsidP="00194639">
            <w:pPr>
              <w:ind w:left="360"/>
              <w:rPr>
                <w:rFonts w:ascii="Garamond" w:hAnsi="Garamond"/>
                <w:color w:val="000000" w:themeColor="text1"/>
                <w:szCs w:val="24"/>
                <w:lang w:val="es-ES"/>
              </w:rPr>
            </w:pPr>
            <w:r w:rsidRPr="00A07E90">
              <w:rPr>
                <w:rFonts w:ascii="Garamond" w:hAnsi="Garamond"/>
                <w:b/>
                <w:color w:val="000000" w:themeColor="text1"/>
                <w:szCs w:val="24"/>
                <w:lang w:val="es-ES"/>
              </w:rPr>
              <w:t>LOCALIDAD</w:t>
            </w:r>
          </w:p>
        </w:tc>
        <w:tc>
          <w:tcPr>
            <w:tcW w:w="6971" w:type="dxa"/>
            <w:vAlign w:val="center"/>
          </w:tcPr>
          <w:p w14:paraId="594F2556" w14:textId="77777777" w:rsidR="00194639" w:rsidRPr="00A07E90" w:rsidRDefault="00CC0D83" w:rsidP="00564D19">
            <w:pPr>
              <w:jc w:val="left"/>
              <w:rPr>
                <w:rFonts w:ascii="Garamond" w:hAnsi="Garamond"/>
                <w:color w:val="000000" w:themeColor="text1"/>
                <w:szCs w:val="24"/>
                <w:lang w:val="es-ES"/>
              </w:rPr>
            </w:pPr>
            <w:r w:rsidRPr="00A07E90">
              <w:rPr>
                <w:rFonts w:ascii="Garamond" w:hAnsi="Garamond"/>
                <w:color w:val="000000" w:themeColor="text1"/>
                <w:szCs w:val="24"/>
                <w:lang w:val="es-ES"/>
              </w:rPr>
              <w:t>Bosa</w:t>
            </w:r>
          </w:p>
        </w:tc>
      </w:tr>
      <w:tr w:rsidR="00194639" w:rsidRPr="00A07E90" w14:paraId="63434F06" w14:textId="77777777" w:rsidTr="5909A37D">
        <w:trPr>
          <w:trHeight w:val="557"/>
          <w:jc w:val="center"/>
        </w:trPr>
        <w:tc>
          <w:tcPr>
            <w:tcW w:w="3236" w:type="dxa"/>
            <w:shd w:val="clear" w:color="auto" w:fill="DBDBDB" w:themeFill="accent3" w:themeFillTint="66"/>
            <w:vAlign w:val="center"/>
          </w:tcPr>
          <w:p w14:paraId="4CDD1672" w14:textId="77777777" w:rsidR="00194639" w:rsidRPr="00A07E90" w:rsidRDefault="00194639" w:rsidP="004E183D">
            <w:pPr>
              <w:ind w:left="360"/>
              <w:rPr>
                <w:rFonts w:ascii="Garamond" w:hAnsi="Garamond"/>
                <w:color w:val="000000" w:themeColor="text1"/>
                <w:szCs w:val="24"/>
                <w:lang w:val="es-ES"/>
              </w:rPr>
            </w:pPr>
            <w:r w:rsidRPr="00A07E90">
              <w:rPr>
                <w:rFonts w:ascii="Garamond" w:hAnsi="Garamond"/>
                <w:b/>
                <w:color w:val="000000" w:themeColor="text1"/>
                <w:szCs w:val="24"/>
                <w:lang w:val="es-ES"/>
              </w:rPr>
              <w:t>NOMBRE DEL PROYECTO</w:t>
            </w:r>
          </w:p>
        </w:tc>
        <w:tc>
          <w:tcPr>
            <w:tcW w:w="6971" w:type="dxa"/>
            <w:vAlign w:val="center"/>
          </w:tcPr>
          <w:p w14:paraId="188DA892" w14:textId="77777777" w:rsidR="00370A1C" w:rsidRPr="00A07E90" w:rsidRDefault="00193599" w:rsidP="00441E74">
            <w:pPr>
              <w:jc w:val="left"/>
              <w:rPr>
                <w:rFonts w:ascii="Garamond" w:hAnsi="Garamond"/>
                <w:color w:val="000000" w:themeColor="text1"/>
                <w:szCs w:val="24"/>
                <w:lang w:val="es-ES"/>
              </w:rPr>
            </w:pPr>
            <w:r w:rsidRPr="00A07E90">
              <w:rPr>
                <w:rFonts w:ascii="Garamond" w:hAnsi="Garamond"/>
                <w:color w:val="000000" w:themeColor="text1"/>
                <w:szCs w:val="24"/>
                <w:lang w:val="es-ES" w:eastAsia="es-CO"/>
              </w:rPr>
              <w:t>Bosa sin miedo y más segura</w:t>
            </w:r>
          </w:p>
        </w:tc>
      </w:tr>
      <w:tr w:rsidR="00194639" w:rsidRPr="00A07E90" w14:paraId="008DA0DB" w14:textId="77777777" w:rsidTr="5909A37D">
        <w:trPr>
          <w:trHeight w:val="564"/>
          <w:jc w:val="center"/>
        </w:trPr>
        <w:tc>
          <w:tcPr>
            <w:tcW w:w="3236" w:type="dxa"/>
            <w:shd w:val="clear" w:color="auto" w:fill="DBDBDB" w:themeFill="accent3" w:themeFillTint="66"/>
            <w:vAlign w:val="center"/>
          </w:tcPr>
          <w:p w14:paraId="782C2DB5" w14:textId="77777777" w:rsidR="00194639" w:rsidRPr="00A07E90" w:rsidRDefault="00194639" w:rsidP="004E183D">
            <w:pPr>
              <w:ind w:left="360"/>
              <w:rPr>
                <w:rFonts w:ascii="Garamond" w:hAnsi="Garamond"/>
                <w:b/>
                <w:color w:val="000000" w:themeColor="text1"/>
                <w:szCs w:val="24"/>
                <w:lang w:val="es-ES"/>
              </w:rPr>
            </w:pPr>
            <w:r w:rsidRPr="00A07E90">
              <w:rPr>
                <w:rFonts w:ascii="Garamond" w:hAnsi="Garamond"/>
                <w:b/>
                <w:color w:val="000000" w:themeColor="text1"/>
                <w:szCs w:val="24"/>
                <w:lang w:val="es-ES"/>
              </w:rPr>
              <w:t>CÓDIGO DEL PROYECTO</w:t>
            </w:r>
          </w:p>
        </w:tc>
        <w:tc>
          <w:tcPr>
            <w:tcW w:w="6971" w:type="dxa"/>
            <w:vAlign w:val="center"/>
          </w:tcPr>
          <w:p w14:paraId="2D32DB9E" w14:textId="77777777" w:rsidR="00194639" w:rsidRPr="00A07E90" w:rsidRDefault="00193599" w:rsidP="00441E74">
            <w:pPr>
              <w:jc w:val="left"/>
              <w:rPr>
                <w:rFonts w:ascii="Garamond" w:hAnsi="Garamond"/>
                <w:color w:val="000000" w:themeColor="text1"/>
                <w:szCs w:val="24"/>
                <w:lang w:val="es-ES"/>
              </w:rPr>
            </w:pPr>
            <w:r w:rsidRPr="00A07E90">
              <w:rPr>
                <w:rFonts w:ascii="Garamond" w:hAnsi="Garamond"/>
                <w:color w:val="000000" w:themeColor="text1"/>
                <w:szCs w:val="24"/>
                <w:lang w:val="es-ES"/>
              </w:rPr>
              <w:t>1836</w:t>
            </w:r>
          </w:p>
        </w:tc>
      </w:tr>
      <w:tr w:rsidR="00975C97" w:rsidRPr="00A07E90" w14:paraId="0A93F80E" w14:textId="77777777" w:rsidTr="5909A37D">
        <w:trPr>
          <w:trHeight w:val="564"/>
          <w:jc w:val="center"/>
        </w:trPr>
        <w:tc>
          <w:tcPr>
            <w:tcW w:w="3236" w:type="dxa"/>
            <w:shd w:val="clear" w:color="auto" w:fill="DBDBDB" w:themeFill="accent3" w:themeFillTint="66"/>
            <w:vAlign w:val="center"/>
          </w:tcPr>
          <w:p w14:paraId="199D03B3" w14:textId="77777777" w:rsidR="00975C97" w:rsidRPr="00A07E90" w:rsidRDefault="00975C97" w:rsidP="004E183D">
            <w:pPr>
              <w:ind w:left="360"/>
              <w:rPr>
                <w:rFonts w:ascii="Garamond" w:hAnsi="Garamond"/>
                <w:b/>
                <w:color w:val="000000" w:themeColor="text1"/>
                <w:szCs w:val="24"/>
                <w:lang w:val="es-ES"/>
              </w:rPr>
            </w:pPr>
            <w:r w:rsidRPr="00A07E90">
              <w:rPr>
                <w:rFonts w:ascii="Garamond" w:hAnsi="Garamond"/>
                <w:b/>
                <w:color w:val="000000" w:themeColor="text1"/>
                <w:szCs w:val="24"/>
                <w:lang w:val="es-ES"/>
              </w:rPr>
              <w:t>COMPONENTES</w:t>
            </w:r>
          </w:p>
        </w:tc>
        <w:tc>
          <w:tcPr>
            <w:tcW w:w="6971" w:type="dxa"/>
            <w:vAlign w:val="center"/>
          </w:tcPr>
          <w:p w14:paraId="2FC0E9E2" w14:textId="77777777" w:rsidR="00FD6034" w:rsidRPr="00A07E90" w:rsidRDefault="00FD6034" w:rsidP="00151D92">
            <w:pPr>
              <w:pStyle w:val="Prrafodelista1"/>
              <w:rPr>
                <w:rFonts w:ascii="Garamond" w:hAnsi="Garamond"/>
                <w:color w:val="000000" w:themeColor="text1"/>
                <w:sz w:val="24"/>
                <w:szCs w:val="24"/>
                <w:lang w:val="es-ES"/>
              </w:rPr>
            </w:pPr>
          </w:p>
          <w:p w14:paraId="0AE1D67F" w14:textId="7931C382" w:rsidR="000421BC" w:rsidRPr="00A07E90" w:rsidRDefault="000421BC" w:rsidP="000421BC">
            <w:pPr>
              <w:pStyle w:val="Prrafodelista1"/>
              <w:numPr>
                <w:ilvl w:val="0"/>
                <w:numId w:val="2"/>
              </w:numPr>
              <w:rPr>
                <w:rFonts w:ascii="Garamond" w:hAnsi="Garamond"/>
                <w:color w:val="000000" w:themeColor="text1"/>
                <w:sz w:val="24"/>
                <w:szCs w:val="24"/>
                <w:lang w:val="es-ES"/>
              </w:rPr>
            </w:pPr>
            <w:r w:rsidRPr="00A07E90">
              <w:rPr>
                <w:rFonts w:ascii="Garamond" w:hAnsi="Garamond"/>
                <w:color w:val="000000" w:themeColor="text1"/>
                <w:sz w:val="24"/>
                <w:szCs w:val="24"/>
                <w:lang w:val="es-ES"/>
              </w:rPr>
              <w:t xml:space="preserve">Estrategia de atención de movilizaciones y aglomeraciones en el territorio implementada a través de equipos de gestores de convivencia bajo el direccionamiento estratégico de la </w:t>
            </w:r>
            <w:proofErr w:type="gramStart"/>
            <w:r w:rsidRPr="00A07E90">
              <w:rPr>
                <w:rFonts w:ascii="Garamond" w:hAnsi="Garamond"/>
                <w:color w:val="000000" w:themeColor="text1"/>
                <w:sz w:val="24"/>
                <w:szCs w:val="24"/>
                <w:lang w:val="es-ES"/>
              </w:rPr>
              <w:t>Secretaria</w:t>
            </w:r>
            <w:proofErr w:type="gramEnd"/>
            <w:r w:rsidRPr="00A07E90">
              <w:rPr>
                <w:rFonts w:ascii="Garamond" w:hAnsi="Garamond"/>
                <w:color w:val="000000" w:themeColor="text1"/>
                <w:sz w:val="24"/>
                <w:szCs w:val="24"/>
                <w:lang w:val="es-ES"/>
              </w:rPr>
              <w:t xml:space="preserve"> de Seguridad, Convivencia y Justicia.</w:t>
            </w:r>
            <w:r w:rsidR="001322DA" w:rsidRPr="00A07E90">
              <w:rPr>
                <w:rFonts w:ascii="Garamond" w:hAnsi="Garamond"/>
                <w:color w:val="000000" w:themeColor="text1"/>
                <w:sz w:val="24"/>
                <w:szCs w:val="24"/>
                <w:lang w:val="es-ES"/>
              </w:rPr>
              <w:t xml:space="preserve"> (Gestores de Convivencia)</w:t>
            </w:r>
          </w:p>
          <w:p w14:paraId="01D45732" w14:textId="595AC91A" w:rsidR="00975C97" w:rsidRPr="00A07E90" w:rsidRDefault="1309939C" w:rsidP="000421BC">
            <w:pPr>
              <w:pStyle w:val="Prrafodelista1"/>
              <w:numPr>
                <w:ilvl w:val="0"/>
                <w:numId w:val="2"/>
              </w:numPr>
              <w:rPr>
                <w:rFonts w:ascii="Garamond" w:hAnsi="Garamond"/>
                <w:color w:val="000000" w:themeColor="text1"/>
                <w:sz w:val="24"/>
                <w:szCs w:val="24"/>
                <w:lang w:val="es-ES"/>
              </w:rPr>
            </w:pPr>
            <w:r w:rsidRPr="00A07E90">
              <w:rPr>
                <w:rFonts w:ascii="Garamond" w:hAnsi="Garamond"/>
                <w:color w:val="000000" w:themeColor="text1"/>
                <w:sz w:val="24"/>
                <w:szCs w:val="24"/>
                <w:lang w:val="es-ES"/>
              </w:rPr>
              <w:t xml:space="preserve">Escuela de Seguridad </w:t>
            </w:r>
          </w:p>
          <w:p w14:paraId="344A83B4" w14:textId="77777777" w:rsidR="000421BC" w:rsidRPr="00A07E90" w:rsidRDefault="000421BC" w:rsidP="000421BC">
            <w:pPr>
              <w:pStyle w:val="Prrafodelista1"/>
              <w:numPr>
                <w:ilvl w:val="0"/>
                <w:numId w:val="2"/>
              </w:numPr>
              <w:rPr>
                <w:rFonts w:ascii="Garamond" w:hAnsi="Garamond"/>
                <w:color w:val="000000" w:themeColor="text1"/>
                <w:sz w:val="24"/>
                <w:szCs w:val="24"/>
                <w:lang w:val="es-ES"/>
              </w:rPr>
            </w:pPr>
            <w:r w:rsidRPr="00A07E90">
              <w:rPr>
                <w:rFonts w:ascii="Garamond" w:hAnsi="Garamond"/>
                <w:color w:val="000000" w:themeColor="text1"/>
                <w:sz w:val="24"/>
                <w:szCs w:val="24"/>
                <w:lang w:val="es-ES"/>
              </w:rPr>
              <w:t>Personas incluidas en actividades de educación para la resiliencia y la</w:t>
            </w:r>
          </w:p>
          <w:p w14:paraId="338C45D7" w14:textId="79C704EE" w:rsidR="00975C97" w:rsidRPr="00A07E90" w:rsidRDefault="000421BC" w:rsidP="000421BC">
            <w:pPr>
              <w:pStyle w:val="Prrafodelista1"/>
              <w:rPr>
                <w:rFonts w:ascii="Garamond" w:hAnsi="Garamond"/>
                <w:color w:val="000000" w:themeColor="text1"/>
                <w:sz w:val="24"/>
                <w:szCs w:val="24"/>
                <w:lang w:val="es-ES"/>
              </w:rPr>
            </w:pPr>
            <w:r w:rsidRPr="00A07E90">
              <w:rPr>
                <w:rFonts w:ascii="Garamond" w:hAnsi="Garamond"/>
                <w:color w:val="000000" w:themeColor="text1"/>
                <w:sz w:val="24"/>
                <w:szCs w:val="24"/>
                <w:lang w:val="es-ES"/>
              </w:rPr>
              <w:t>prevención de hechos delictivos.</w:t>
            </w:r>
            <w:r w:rsidR="001322DA" w:rsidRPr="00A07E90">
              <w:rPr>
                <w:rFonts w:ascii="Garamond" w:hAnsi="Garamond"/>
                <w:color w:val="000000" w:themeColor="text1"/>
                <w:sz w:val="24"/>
                <w:szCs w:val="24"/>
                <w:lang w:val="es-ES"/>
              </w:rPr>
              <w:t xml:space="preserve"> (Prevención)</w:t>
            </w:r>
          </w:p>
        </w:tc>
      </w:tr>
    </w:tbl>
    <w:p w14:paraId="02EB378F" w14:textId="77777777" w:rsidR="00194639" w:rsidRPr="00A07E90" w:rsidRDefault="00194639" w:rsidP="00D92AD7">
      <w:pPr>
        <w:pStyle w:val="Ttulo"/>
        <w:jc w:val="both"/>
        <w:rPr>
          <w:rFonts w:ascii="Garamond" w:hAnsi="Garamond"/>
          <w:color w:val="000000" w:themeColor="text1"/>
          <w:sz w:val="24"/>
          <w:szCs w:val="24"/>
          <w:lang w:val="es-ES"/>
        </w:rPr>
      </w:pPr>
    </w:p>
    <w:p w14:paraId="6A05A809" w14:textId="77777777" w:rsidR="00194639" w:rsidRPr="00A07E90" w:rsidRDefault="00194639" w:rsidP="00D92AD7">
      <w:pPr>
        <w:pStyle w:val="Ttulo"/>
        <w:jc w:val="both"/>
        <w:rPr>
          <w:rFonts w:ascii="Garamond" w:hAnsi="Garamond"/>
          <w:color w:val="000000" w:themeColor="text1"/>
          <w:sz w:val="24"/>
          <w:szCs w:val="24"/>
          <w:lang w:val="es-ES"/>
        </w:rPr>
      </w:pPr>
    </w:p>
    <w:p w14:paraId="7A06AA24" w14:textId="77777777" w:rsidR="00194639" w:rsidRPr="00A07E90" w:rsidRDefault="00194639" w:rsidP="006F77F1">
      <w:pPr>
        <w:numPr>
          <w:ilvl w:val="0"/>
          <w:numId w:val="5"/>
        </w:numPr>
        <w:rPr>
          <w:rFonts w:ascii="Garamond" w:hAnsi="Garamond"/>
          <w:b/>
          <w:color w:val="000000" w:themeColor="text1"/>
          <w:szCs w:val="24"/>
          <w:lang w:val="es-ES"/>
        </w:rPr>
      </w:pPr>
      <w:r w:rsidRPr="00A07E90">
        <w:rPr>
          <w:rFonts w:ascii="Garamond" w:hAnsi="Garamond"/>
          <w:b/>
          <w:color w:val="000000" w:themeColor="text1"/>
          <w:szCs w:val="24"/>
          <w:lang w:val="es-ES"/>
        </w:rPr>
        <w:t>CLASIFICACIÓN</w:t>
      </w:r>
    </w:p>
    <w:p w14:paraId="5A39BBE3" w14:textId="77777777" w:rsidR="00194639" w:rsidRPr="00A07E90" w:rsidRDefault="00194639" w:rsidP="00D92AD7">
      <w:pPr>
        <w:pStyle w:val="Ttulo"/>
        <w:jc w:val="both"/>
        <w:rPr>
          <w:rFonts w:ascii="Garamond" w:hAnsi="Garamond"/>
          <w:color w:val="000000" w:themeColor="text1"/>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A07E90" w14:paraId="185D46A1" w14:textId="77777777" w:rsidTr="5909A37D">
        <w:trPr>
          <w:trHeight w:val="614"/>
          <w:jc w:val="center"/>
        </w:trPr>
        <w:tc>
          <w:tcPr>
            <w:tcW w:w="3236" w:type="dxa"/>
            <w:shd w:val="clear" w:color="auto" w:fill="DBDBDB" w:themeFill="accent3" w:themeFillTint="66"/>
            <w:vAlign w:val="center"/>
          </w:tcPr>
          <w:p w14:paraId="79A68794" w14:textId="77777777" w:rsidR="00194639" w:rsidRPr="00A07E90" w:rsidRDefault="00194639" w:rsidP="004E183D">
            <w:pPr>
              <w:ind w:left="360"/>
              <w:rPr>
                <w:rFonts w:ascii="Garamond" w:hAnsi="Garamond"/>
                <w:color w:val="000000" w:themeColor="text1"/>
                <w:szCs w:val="24"/>
                <w:lang w:val="es-ES"/>
              </w:rPr>
            </w:pPr>
            <w:r w:rsidRPr="00A07E90">
              <w:rPr>
                <w:rFonts w:ascii="Garamond" w:hAnsi="Garamond"/>
                <w:b/>
                <w:color w:val="000000" w:themeColor="text1"/>
                <w:szCs w:val="24"/>
                <w:lang w:val="es-ES"/>
              </w:rPr>
              <w:t>PLAN DE DESARROLLO LOCAL</w:t>
            </w:r>
          </w:p>
        </w:tc>
        <w:tc>
          <w:tcPr>
            <w:tcW w:w="6971" w:type="dxa"/>
            <w:vAlign w:val="center"/>
          </w:tcPr>
          <w:p w14:paraId="101ABEB2" w14:textId="77777777" w:rsidR="00194639" w:rsidRPr="00A07E90" w:rsidRDefault="00E75C66" w:rsidP="00E75C66">
            <w:pPr>
              <w:autoSpaceDE w:val="0"/>
              <w:autoSpaceDN w:val="0"/>
              <w:adjustRightInd w:val="0"/>
              <w:jc w:val="left"/>
              <w:rPr>
                <w:rFonts w:ascii="Garamond" w:hAnsi="Garamond"/>
                <w:bCs/>
                <w:color w:val="000000" w:themeColor="text1"/>
                <w:szCs w:val="24"/>
                <w:lang w:val="es-ES"/>
              </w:rPr>
            </w:pPr>
            <w:r w:rsidRPr="00A07E90">
              <w:rPr>
                <w:rFonts w:ascii="Garamond" w:hAnsi="Garamond"/>
                <w:bCs/>
                <w:color w:val="000000" w:themeColor="text1"/>
                <w:szCs w:val="24"/>
                <w:lang w:val="es-ES"/>
              </w:rPr>
              <w:t>Un nuevo contrato social y ambiental para Bosa</w:t>
            </w:r>
          </w:p>
        </w:tc>
      </w:tr>
      <w:tr w:rsidR="00194639" w:rsidRPr="00A07E90" w14:paraId="1FB85612" w14:textId="77777777" w:rsidTr="5909A37D">
        <w:trPr>
          <w:trHeight w:val="708"/>
          <w:jc w:val="center"/>
        </w:trPr>
        <w:tc>
          <w:tcPr>
            <w:tcW w:w="3236" w:type="dxa"/>
            <w:shd w:val="clear" w:color="auto" w:fill="DBDBDB" w:themeFill="accent3" w:themeFillTint="66"/>
            <w:vAlign w:val="center"/>
          </w:tcPr>
          <w:p w14:paraId="01CD69A7" w14:textId="77777777" w:rsidR="00194639" w:rsidRPr="00A07E90" w:rsidRDefault="003E14D0" w:rsidP="004E183D">
            <w:pPr>
              <w:ind w:left="360"/>
              <w:rPr>
                <w:rFonts w:ascii="Garamond" w:hAnsi="Garamond"/>
                <w:color w:val="000000" w:themeColor="text1"/>
                <w:szCs w:val="24"/>
                <w:lang w:val="es-ES"/>
              </w:rPr>
            </w:pPr>
            <w:r w:rsidRPr="00A07E90">
              <w:rPr>
                <w:rFonts w:ascii="Garamond" w:hAnsi="Garamond"/>
                <w:b/>
                <w:color w:val="000000" w:themeColor="text1"/>
                <w:szCs w:val="24"/>
                <w:lang w:val="es-ES"/>
              </w:rPr>
              <w:t>PROPÓSITO</w:t>
            </w:r>
          </w:p>
        </w:tc>
        <w:tc>
          <w:tcPr>
            <w:tcW w:w="6971" w:type="dxa"/>
            <w:vAlign w:val="center"/>
          </w:tcPr>
          <w:p w14:paraId="0BCAE27D" w14:textId="77777777" w:rsidR="00194639" w:rsidRPr="00A07E90" w:rsidRDefault="00C36D3F" w:rsidP="00564D19">
            <w:pPr>
              <w:jc w:val="left"/>
              <w:rPr>
                <w:rFonts w:ascii="Garamond" w:hAnsi="Garamond"/>
                <w:b/>
                <w:color w:val="000000" w:themeColor="text1"/>
                <w:szCs w:val="24"/>
                <w:lang w:val="es-ES"/>
              </w:rPr>
            </w:pPr>
            <w:r w:rsidRPr="00A07E90">
              <w:rPr>
                <w:rFonts w:ascii="Garamond" w:hAnsi="Garamond"/>
                <w:color w:val="000000" w:themeColor="text1"/>
                <w:szCs w:val="24"/>
                <w:lang w:val="es-ES"/>
              </w:rPr>
              <w:t xml:space="preserve">Propósito 3. </w:t>
            </w:r>
            <w:r w:rsidR="007573A1" w:rsidRPr="00A07E90">
              <w:rPr>
                <w:rFonts w:ascii="Garamond" w:hAnsi="Garamond"/>
                <w:color w:val="000000" w:themeColor="text1"/>
                <w:szCs w:val="24"/>
                <w:lang w:val="es-ES"/>
              </w:rPr>
              <w:t>Inspirar confianza y legitimidad para vivir sin miedo y ser epicentro de cultura ciudadana, paz y reconciliación.</w:t>
            </w:r>
          </w:p>
        </w:tc>
      </w:tr>
      <w:tr w:rsidR="00194639" w:rsidRPr="00A07E90" w14:paraId="030202A9" w14:textId="77777777" w:rsidTr="5909A37D">
        <w:trPr>
          <w:trHeight w:val="691"/>
          <w:jc w:val="center"/>
        </w:trPr>
        <w:tc>
          <w:tcPr>
            <w:tcW w:w="3236" w:type="dxa"/>
            <w:shd w:val="clear" w:color="auto" w:fill="DBDBDB" w:themeFill="accent3" w:themeFillTint="66"/>
            <w:vAlign w:val="center"/>
          </w:tcPr>
          <w:p w14:paraId="3B4B08D9" w14:textId="77777777" w:rsidR="00194639" w:rsidRPr="00A07E90" w:rsidRDefault="00194639" w:rsidP="004E183D">
            <w:pPr>
              <w:ind w:left="360"/>
              <w:rPr>
                <w:rFonts w:ascii="Garamond" w:hAnsi="Garamond"/>
                <w:b/>
                <w:color w:val="000000" w:themeColor="text1"/>
                <w:szCs w:val="24"/>
                <w:lang w:val="es-ES"/>
              </w:rPr>
            </w:pPr>
            <w:r w:rsidRPr="00A07E90">
              <w:rPr>
                <w:rFonts w:ascii="Garamond" w:hAnsi="Garamond"/>
                <w:b/>
                <w:color w:val="000000" w:themeColor="text1"/>
                <w:szCs w:val="24"/>
                <w:lang w:val="es-ES"/>
              </w:rPr>
              <w:t>PROGRAMA</w:t>
            </w:r>
          </w:p>
        </w:tc>
        <w:tc>
          <w:tcPr>
            <w:tcW w:w="6971" w:type="dxa"/>
            <w:vAlign w:val="center"/>
          </w:tcPr>
          <w:p w14:paraId="7DA8CB54" w14:textId="77777777" w:rsidR="007573A1" w:rsidRPr="00A07E90" w:rsidRDefault="007573A1" w:rsidP="003E14D0">
            <w:pPr>
              <w:rPr>
                <w:rFonts w:ascii="Garamond" w:hAnsi="Garamond"/>
                <w:color w:val="000000" w:themeColor="text1"/>
                <w:szCs w:val="24"/>
                <w:lang w:val="es-ES"/>
              </w:rPr>
            </w:pPr>
            <w:r w:rsidRPr="00A07E90">
              <w:rPr>
                <w:rFonts w:ascii="Garamond" w:hAnsi="Garamond"/>
                <w:color w:val="000000" w:themeColor="text1"/>
                <w:szCs w:val="24"/>
                <w:lang w:val="es-ES"/>
              </w:rPr>
              <w:t>Cultura ciudadana para la confianza, la convivencia y la participación desde la vida cotidiana</w:t>
            </w:r>
          </w:p>
        </w:tc>
      </w:tr>
      <w:tr w:rsidR="00DF4E5E" w:rsidRPr="00A07E90" w14:paraId="5D7E1F48" w14:textId="77777777" w:rsidTr="5909A37D">
        <w:trPr>
          <w:trHeight w:val="562"/>
          <w:jc w:val="center"/>
        </w:trPr>
        <w:tc>
          <w:tcPr>
            <w:tcW w:w="3236" w:type="dxa"/>
            <w:shd w:val="clear" w:color="auto" w:fill="DBDBDB" w:themeFill="accent3" w:themeFillTint="66"/>
            <w:vAlign w:val="center"/>
          </w:tcPr>
          <w:p w14:paraId="1DADF2BC" w14:textId="77777777" w:rsidR="00DF4E5E" w:rsidRPr="00A07E90" w:rsidRDefault="00DF4E5E" w:rsidP="00894AA1">
            <w:pPr>
              <w:ind w:left="360"/>
              <w:rPr>
                <w:rFonts w:ascii="Garamond" w:hAnsi="Garamond"/>
                <w:b/>
                <w:color w:val="000000" w:themeColor="text1"/>
                <w:szCs w:val="24"/>
                <w:lang w:val="es-ES"/>
              </w:rPr>
            </w:pPr>
            <w:r w:rsidRPr="00A07E90">
              <w:rPr>
                <w:rFonts w:ascii="Garamond" w:hAnsi="Garamond"/>
                <w:b/>
                <w:color w:val="000000" w:themeColor="text1"/>
                <w:szCs w:val="24"/>
                <w:lang w:val="es-ES"/>
              </w:rPr>
              <w:t>META(S) PLAN DE DESARROLLO</w:t>
            </w:r>
          </w:p>
        </w:tc>
        <w:tc>
          <w:tcPr>
            <w:tcW w:w="6971" w:type="dxa"/>
            <w:vAlign w:val="center"/>
          </w:tcPr>
          <w:p w14:paraId="33BED09A" w14:textId="3D221DDD" w:rsidR="00DF4E5E" w:rsidRPr="00A07E90" w:rsidRDefault="065E122E" w:rsidP="00151D92">
            <w:pPr>
              <w:pStyle w:val="Prrafodelista1"/>
              <w:numPr>
                <w:ilvl w:val="0"/>
                <w:numId w:val="1"/>
              </w:numPr>
              <w:rPr>
                <w:rFonts w:ascii="Garamond" w:hAnsi="Garamond"/>
                <w:color w:val="000000" w:themeColor="text1"/>
                <w:sz w:val="24"/>
                <w:szCs w:val="24"/>
                <w:lang w:val="es-ES"/>
              </w:rPr>
            </w:pPr>
            <w:r w:rsidRPr="00A07E90">
              <w:rPr>
                <w:rFonts w:ascii="Garamond" w:hAnsi="Garamond"/>
                <w:color w:val="000000" w:themeColor="text1"/>
                <w:sz w:val="24"/>
                <w:szCs w:val="24"/>
                <w:lang w:val="es-ES"/>
              </w:rPr>
              <w:t xml:space="preserve">Implementar 4 estrategias de atención de movilizaciones y aglomeraciones en el territorio a través de equipos de gestores de convivencia bajo el direccionamiento estratégico de la Secretaría de Seguridad, Convivencia y Justicia. </w:t>
            </w:r>
          </w:p>
          <w:p w14:paraId="26DBFB74" w14:textId="3F55FBCC" w:rsidR="00DF4E5E" w:rsidRPr="00A07E90" w:rsidRDefault="065E122E" w:rsidP="00151D92">
            <w:pPr>
              <w:pStyle w:val="Prrafodelista1"/>
              <w:numPr>
                <w:ilvl w:val="0"/>
                <w:numId w:val="1"/>
              </w:numPr>
              <w:rPr>
                <w:rFonts w:ascii="Garamond" w:hAnsi="Garamond"/>
                <w:color w:val="000000" w:themeColor="text1"/>
                <w:sz w:val="24"/>
                <w:szCs w:val="24"/>
                <w:lang w:val="es-ES"/>
              </w:rPr>
            </w:pPr>
            <w:r w:rsidRPr="00A07E90">
              <w:rPr>
                <w:rFonts w:ascii="Garamond" w:hAnsi="Garamond"/>
                <w:color w:val="000000" w:themeColor="text1"/>
                <w:sz w:val="24"/>
                <w:szCs w:val="24"/>
                <w:lang w:val="es-ES"/>
              </w:rPr>
              <w:t xml:space="preserve">Formar 3542 personas en la escuela de seguridad que beneficie la población de la localidad en las 5 UPZ. </w:t>
            </w:r>
          </w:p>
          <w:p w14:paraId="68B09313" w14:textId="063428B1" w:rsidR="00DF4E5E" w:rsidRPr="00A07E90" w:rsidRDefault="065E122E" w:rsidP="00151D92">
            <w:pPr>
              <w:pStyle w:val="Prrafodelista1"/>
              <w:numPr>
                <w:ilvl w:val="0"/>
                <w:numId w:val="1"/>
              </w:numPr>
              <w:rPr>
                <w:rFonts w:ascii="Garamond" w:hAnsi="Garamond"/>
                <w:color w:val="000000" w:themeColor="text1"/>
                <w:sz w:val="24"/>
                <w:szCs w:val="24"/>
                <w:lang w:val="es-ES"/>
              </w:rPr>
            </w:pPr>
            <w:r w:rsidRPr="00A07E90">
              <w:rPr>
                <w:rFonts w:ascii="Garamond" w:hAnsi="Garamond"/>
                <w:color w:val="000000" w:themeColor="text1"/>
                <w:sz w:val="24"/>
                <w:szCs w:val="24"/>
                <w:lang w:val="es-ES"/>
              </w:rPr>
              <w:t xml:space="preserve">Incluir 7240 personas en actividades de educación para la resiliencia y la prevención de hechos delictivos, que beneficie la población de la localidad en las 5 UPZ. </w:t>
            </w:r>
            <w:r w:rsidR="00096A95" w:rsidRPr="00A07E90">
              <w:rPr>
                <w:rFonts w:ascii="Garamond" w:hAnsi="Garamond"/>
                <w:color w:val="000000" w:themeColor="text1"/>
                <w:sz w:val="24"/>
                <w:szCs w:val="24"/>
                <w:lang w:val="es-ES"/>
              </w:rPr>
              <w:t xml:space="preserve"> </w:t>
            </w:r>
          </w:p>
        </w:tc>
      </w:tr>
      <w:tr w:rsidR="004123CE" w:rsidRPr="00A07E90" w14:paraId="77DF41E8" w14:textId="77777777" w:rsidTr="5909A37D">
        <w:trPr>
          <w:trHeight w:val="562"/>
          <w:jc w:val="center"/>
        </w:trPr>
        <w:tc>
          <w:tcPr>
            <w:tcW w:w="3236" w:type="dxa"/>
            <w:shd w:val="clear" w:color="auto" w:fill="DBDBDB" w:themeFill="accent3" w:themeFillTint="66"/>
            <w:vAlign w:val="center"/>
          </w:tcPr>
          <w:p w14:paraId="41C8F396" w14:textId="77777777" w:rsidR="004123CE" w:rsidRPr="00A07E90" w:rsidRDefault="004123CE" w:rsidP="004123CE">
            <w:pPr>
              <w:pStyle w:val="Ttulo"/>
              <w:jc w:val="both"/>
              <w:rPr>
                <w:rFonts w:ascii="Garamond" w:hAnsi="Garamond"/>
                <w:b w:val="0"/>
                <w:color w:val="000000" w:themeColor="text1"/>
                <w:sz w:val="24"/>
                <w:szCs w:val="24"/>
                <w:lang w:val="es-ES"/>
              </w:rPr>
            </w:pPr>
          </w:p>
          <w:p w14:paraId="0D3B0B7B" w14:textId="77777777" w:rsidR="004123CE" w:rsidRPr="00A07E90" w:rsidRDefault="004123CE" w:rsidP="004123CE">
            <w:pPr>
              <w:ind w:left="360"/>
              <w:rPr>
                <w:rFonts w:ascii="Garamond" w:hAnsi="Garamond"/>
                <w:b/>
                <w:color w:val="000000" w:themeColor="text1"/>
                <w:szCs w:val="24"/>
                <w:lang w:val="es-ES"/>
              </w:rPr>
            </w:pPr>
            <w:r w:rsidRPr="00A07E90">
              <w:rPr>
                <w:rFonts w:ascii="Garamond" w:hAnsi="Garamond"/>
                <w:b/>
                <w:color w:val="000000" w:themeColor="text1"/>
                <w:szCs w:val="24"/>
                <w:lang w:val="es-ES"/>
              </w:rPr>
              <w:t>AÑO DE VIGENCIA</w:t>
            </w:r>
          </w:p>
          <w:p w14:paraId="72A3D3EC" w14:textId="77777777" w:rsidR="004123CE" w:rsidRPr="00A07E90" w:rsidRDefault="004123CE" w:rsidP="00894AA1">
            <w:pPr>
              <w:ind w:left="360"/>
              <w:rPr>
                <w:rFonts w:ascii="Garamond" w:hAnsi="Garamond"/>
                <w:b/>
                <w:color w:val="000000" w:themeColor="text1"/>
                <w:szCs w:val="24"/>
                <w:lang w:val="es-ES"/>
              </w:rPr>
            </w:pPr>
          </w:p>
        </w:tc>
        <w:tc>
          <w:tcPr>
            <w:tcW w:w="6971" w:type="dxa"/>
          </w:tcPr>
          <w:p w14:paraId="0D0B940D" w14:textId="77777777" w:rsidR="004123CE" w:rsidRPr="00A07E90" w:rsidRDefault="004123CE" w:rsidP="004123CE">
            <w:pPr>
              <w:rPr>
                <w:rFonts w:ascii="Garamond" w:hAnsi="Garamond"/>
                <w:color w:val="000000" w:themeColor="text1"/>
                <w:szCs w:val="24"/>
                <w:lang w:val="es-ES"/>
              </w:rPr>
            </w:pPr>
          </w:p>
          <w:p w14:paraId="06449303" w14:textId="77777777" w:rsidR="004123CE" w:rsidRPr="00A07E90" w:rsidRDefault="004123CE" w:rsidP="004123CE">
            <w:pPr>
              <w:rPr>
                <w:rFonts w:ascii="Garamond" w:hAnsi="Garamond"/>
                <w:b/>
                <w:color w:val="000000" w:themeColor="text1"/>
                <w:szCs w:val="24"/>
                <w:lang w:val="es-ES"/>
              </w:rPr>
            </w:pPr>
            <w:r w:rsidRPr="00A07E90">
              <w:rPr>
                <w:rFonts w:ascii="Garamond" w:hAnsi="Garamond"/>
                <w:b/>
                <w:color w:val="000000" w:themeColor="text1"/>
                <w:szCs w:val="24"/>
                <w:lang w:val="es-ES"/>
              </w:rPr>
              <w:t>Escriba aquí el (los) año (s):</w:t>
            </w:r>
          </w:p>
          <w:p w14:paraId="34A6AF57" w14:textId="77777777" w:rsidR="004123CE" w:rsidRPr="00A07E90" w:rsidRDefault="004123CE" w:rsidP="004123CE">
            <w:pPr>
              <w:rPr>
                <w:rFonts w:ascii="Garamond" w:hAnsi="Garamond"/>
                <w:b/>
                <w:color w:val="000000" w:themeColor="text1"/>
                <w:szCs w:val="24"/>
                <w:lang w:val="es-ES"/>
              </w:rPr>
            </w:pPr>
            <w:r w:rsidRPr="00A07E90">
              <w:rPr>
                <w:rFonts w:ascii="Garamond" w:hAnsi="Garamond"/>
                <w:color w:val="000000" w:themeColor="text1"/>
                <w:szCs w:val="24"/>
                <w:lang w:val="es-ES"/>
              </w:rPr>
              <w:t>20</w:t>
            </w:r>
            <w:r w:rsidR="00255608" w:rsidRPr="00A07E90">
              <w:rPr>
                <w:rFonts w:ascii="Garamond" w:hAnsi="Garamond"/>
                <w:color w:val="000000" w:themeColor="text1"/>
                <w:szCs w:val="24"/>
                <w:lang w:val="es-ES"/>
              </w:rPr>
              <w:t>21</w:t>
            </w:r>
            <w:r w:rsidRPr="00A07E90">
              <w:rPr>
                <w:rFonts w:ascii="Garamond" w:hAnsi="Garamond"/>
                <w:color w:val="000000" w:themeColor="text1"/>
                <w:szCs w:val="24"/>
                <w:lang w:val="es-ES"/>
              </w:rPr>
              <w:t>, 20</w:t>
            </w:r>
            <w:r w:rsidR="00255608" w:rsidRPr="00A07E90">
              <w:rPr>
                <w:rFonts w:ascii="Garamond" w:hAnsi="Garamond"/>
                <w:color w:val="000000" w:themeColor="text1"/>
                <w:szCs w:val="24"/>
                <w:lang w:val="es-ES"/>
              </w:rPr>
              <w:t>22</w:t>
            </w:r>
            <w:r w:rsidRPr="00A07E90">
              <w:rPr>
                <w:rFonts w:ascii="Garamond" w:hAnsi="Garamond"/>
                <w:color w:val="000000" w:themeColor="text1"/>
                <w:szCs w:val="24"/>
                <w:lang w:val="es-ES"/>
              </w:rPr>
              <w:t>, 20</w:t>
            </w:r>
            <w:r w:rsidR="00255608" w:rsidRPr="00A07E90">
              <w:rPr>
                <w:rFonts w:ascii="Garamond" w:hAnsi="Garamond"/>
                <w:color w:val="000000" w:themeColor="text1"/>
                <w:szCs w:val="24"/>
                <w:lang w:val="es-ES"/>
              </w:rPr>
              <w:t>23</w:t>
            </w:r>
            <w:r w:rsidRPr="00A07E90">
              <w:rPr>
                <w:rFonts w:ascii="Garamond" w:hAnsi="Garamond"/>
                <w:color w:val="000000" w:themeColor="text1"/>
                <w:szCs w:val="24"/>
                <w:lang w:val="es-ES"/>
              </w:rPr>
              <w:t xml:space="preserve"> y 20</w:t>
            </w:r>
            <w:r w:rsidR="00255608" w:rsidRPr="00A07E90">
              <w:rPr>
                <w:rFonts w:ascii="Garamond" w:hAnsi="Garamond"/>
                <w:color w:val="000000" w:themeColor="text1"/>
                <w:szCs w:val="24"/>
                <w:lang w:val="es-ES"/>
              </w:rPr>
              <w:t>24</w:t>
            </w:r>
          </w:p>
          <w:p w14:paraId="0E27B00A" w14:textId="77777777" w:rsidR="004123CE" w:rsidRPr="00A07E90" w:rsidRDefault="004123CE" w:rsidP="004E183D">
            <w:pPr>
              <w:rPr>
                <w:rFonts w:ascii="Garamond" w:hAnsi="Garamond"/>
                <w:color w:val="000000" w:themeColor="text1"/>
                <w:szCs w:val="24"/>
                <w:lang w:val="es-ES"/>
              </w:rPr>
            </w:pPr>
          </w:p>
        </w:tc>
      </w:tr>
    </w:tbl>
    <w:p w14:paraId="60061E4C" w14:textId="77777777" w:rsidR="00194639" w:rsidRPr="00A07E90" w:rsidRDefault="00194639" w:rsidP="00D92AD7">
      <w:pPr>
        <w:pStyle w:val="Ttulo"/>
        <w:jc w:val="both"/>
        <w:rPr>
          <w:rFonts w:ascii="Garamond" w:hAnsi="Garamond"/>
          <w:color w:val="000000" w:themeColor="text1"/>
          <w:sz w:val="24"/>
          <w:szCs w:val="24"/>
          <w:lang w:val="es-ES"/>
        </w:rPr>
      </w:pPr>
    </w:p>
    <w:p w14:paraId="040AA255" w14:textId="77777777" w:rsidR="00776F91" w:rsidRPr="00A07E90" w:rsidRDefault="00776F91" w:rsidP="006F77F1">
      <w:pPr>
        <w:pStyle w:val="Subttulo"/>
        <w:numPr>
          <w:ilvl w:val="0"/>
          <w:numId w:val="5"/>
        </w:numPr>
        <w:rPr>
          <w:rFonts w:ascii="Garamond" w:hAnsi="Garamond"/>
          <w:color w:val="000000" w:themeColor="text1"/>
          <w:sz w:val="24"/>
          <w:szCs w:val="24"/>
          <w:lang w:val="es-ES"/>
        </w:rPr>
      </w:pPr>
      <w:bookmarkStart w:id="2" w:name="_Toc251066177"/>
      <w:r w:rsidRPr="00A07E90">
        <w:rPr>
          <w:rFonts w:ascii="Garamond" w:hAnsi="Garamond"/>
          <w:color w:val="000000" w:themeColor="text1"/>
          <w:sz w:val="24"/>
          <w:szCs w:val="24"/>
          <w:lang w:val="es-ES"/>
        </w:rPr>
        <w:t>PROBLEMA O NECESIDAD</w:t>
      </w:r>
    </w:p>
    <w:p w14:paraId="4B94D5A5" w14:textId="77777777" w:rsidR="00D92AD7" w:rsidRPr="00A07E90" w:rsidRDefault="00D92AD7" w:rsidP="00D92AD7">
      <w:pPr>
        <w:pStyle w:val="Subttulo"/>
        <w:numPr>
          <w:ilvl w:val="0"/>
          <w:numId w:val="0"/>
        </w:numPr>
        <w:ind w:left="720"/>
        <w:rPr>
          <w:rFonts w:ascii="Garamond" w:hAnsi="Garamond"/>
          <w:color w:val="000000" w:themeColor="text1"/>
          <w:sz w:val="24"/>
          <w:szCs w:val="24"/>
          <w:lang w:val="es-ES"/>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A07E90" w14:paraId="5213CD9A" w14:textId="77777777" w:rsidTr="034BFC74">
        <w:trPr>
          <w:jc w:val="center"/>
        </w:trPr>
        <w:tc>
          <w:tcPr>
            <w:tcW w:w="10350" w:type="dxa"/>
            <w:shd w:val="clear" w:color="auto" w:fill="DBDBDB" w:themeFill="accent3" w:themeFillTint="66"/>
          </w:tcPr>
          <w:p w14:paraId="3DEEC669" w14:textId="77777777" w:rsidR="00B77A6D" w:rsidRPr="00A07E90" w:rsidRDefault="00B77A6D" w:rsidP="00D92AD7">
            <w:pPr>
              <w:ind w:left="360"/>
              <w:rPr>
                <w:rFonts w:ascii="Garamond" w:hAnsi="Garamond"/>
                <w:b/>
                <w:color w:val="000000" w:themeColor="text1"/>
                <w:szCs w:val="24"/>
                <w:lang w:val="es-ES"/>
              </w:rPr>
            </w:pPr>
          </w:p>
          <w:p w14:paraId="65802C25" w14:textId="77777777" w:rsidR="00B77A6D" w:rsidRPr="00A07E90" w:rsidRDefault="00B77A6D" w:rsidP="00D92AD7">
            <w:pPr>
              <w:ind w:left="360"/>
              <w:jc w:val="left"/>
              <w:rPr>
                <w:rFonts w:ascii="Garamond" w:hAnsi="Garamond"/>
                <w:b/>
                <w:color w:val="000000" w:themeColor="text1"/>
                <w:szCs w:val="24"/>
                <w:u w:val="single"/>
                <w:lang w:val="es-ES"/>
              </w:rPr>
            </w:pPr>
            <w:r w:rsidRPr="00A07E90">
              <w:rPr>
                <w:rFonts w:ascii="Garamond" w:hAnsi="Garamond"/>
                <w:b/>
                <w:bCs/>
                <w:color w:val="000000" w:themeColor="text1"/>
                <w:szCs w:val="24"/>
                <w:u w:val="single"/>
                <w:lang w:val="es-ES"/>
              </w:rPr>
              <w:t>PROBLEMA O NECESIDAD</w:t>
            </w:r>
          </w:p>
          <w:p w14:paraId="46B8926B" w14:textId="714D8AF2" w:rsidR="00B77A6D" w:rsidRPr="00A07E90" w:rsidRDefault="00B77A6D" w:rsidP="5909A37D">
            <w:pPr>
              <w:autoSpaceDE w:val="0"/>
              <w:autoSpaceDN w:val="0"/>
              <w:adjustRightInd w:val="0"/>
              <w:rPr>
                <w:rFonts w:ascii="Garamond" w:hAnsi="Garamond"/>
                <w:color w:val="000000" w:themeColor="text1"/>
                <w:szCs w:val="24"/>
                <w:lang w:val="es-ES"/>
              </w:rPr>
            </w:pPr>
          </w:p>
        </w:tc>
      </w:tr>
      <w:tr w:rsidR="004123CE" w:rsidRPr="00A07E90" w14:paraId="2694D163" w14:textId="77777777" w:rsidTr="00363966">
        <w:trPr>
          <w:trHeight w:val="1691"/>
          <w:jc w:val="center"/>
        </w:trPr>
        <w:tc>
          <w:tcPr>
            <w:tcW w:w="10350" w:type="dxa"/>
          </w:tcPr>
          <w:p w14:paraId="00561348" w14:textId="77777777" w:rsidR="0094549D" w:rsidRPr="00A07E90" w:rsidRDefault="0094549D" w:rsidP="0094549D">
            <w:pPr>
              <w:rPr>
                <w:rFonts w:ascii="Garamond" w:eastAsia="Garamond" w:hAnsi="Garamond" w:cs="Garamond"/>
                <w:szCs w:val="24"/>
              </w:rPr>
            </w:pPr>
          </w:p>
          <w:p w14:paraId="370A9C43" w14:textId="75420210" w:rsidR="0094549D" w:rsidRPr="00A07E90" w:rsidRDefault="0094549D" w:rsidP="0094549D">
            <w:pPr>
              <w:rPr>
                <w:rFonts w:ascii="Garamond" w:eastAsia="Garamond" w:hAnsi="Garamond" w:cs="Garamond"/>
                <w:color w:val="000000"/>
                <w:szCs w:val="24"/>
              </w:rPr>
            </w:pPr>
            <w:r w:rsidRPr="00A07E90">
              <w:rPr>
                <w:rFonts w:ascii="Garamond" w:eastAsia="Garamond" w:hAnsi="Garamond" w:cs="Garamond"/>
                <w:szCs w:val="24"/>
              </w:rPr>
              <w:t xml:space="preserve">Teniendo en cuenta que la seguridad </w:t>
            </w:r>
            <w:r w:rsidRPr="00A07E90">
              <w:rPr>
                <w:rFonts w:ascii="Garamond" w:eastAsia="Garamond" w:hAnsi="Garamond" w:cs="Garamond"/>
                <w:color w:val="000000"/>
                <w:szCs w:val="24"/>
              </w:rPr>
              <w:t>y convivencia son de los asuntos más sentidos por la ciudadanía y especialmente en la localidad de Bosa, por cuanto involucra diversas variables que inciden necesariamente en la percepción de las comunidades en general, que comprende aspectos como el desarrollo y control de fenómenos asociados a la criminalidad, déficit y ausencias en inversión social, factores de riesgo que inciden en la convivencia como medios adecuados para la gestión de conflictos, relación articulada y de respeto con la institucionalidad estatal, entre otros. Los siguientes son los resultados de indicadores asociados a seguridad, conveniencia y justicia de la localidad de Bosa:</w:t>
            </w:r>
          </w:p>
          <w:p w14:paraId="2D198757" w14:textId="77777777" w:rsidR="0094549D" w:rsidRPr="00A07E90" w:rsidRDefault="0094549D" w:rsidP="0094549D">
            <w:pPr>
              <w:rPr>
                <w:rFonts w:ascii="Garamond" w:eastAsia="Garamond" w:hAnsi="Garamond" w:cs="Garamond"/>
                <w:color w:val="000000"/>
                <w:szCs w:val="24"/>
              </w:rPr>
            </w:pPr>
          </w:p>
          <w:p w14:paraId="4769ECA5" w14:textId="7D737A0F" w:rsidR="0094549D" w:rsidRPr="00A07E90" w:rsidRDefault="0094549D" w:rsidP="0094549D">
            <w:pPr>
              <w:rPr>
                <w:rFonts w:ascii="Garamond" w:eastAsia="Garamond" w:hAnsi="Garamond" w:cs="Garamond"/>
                <w:color w:val="000000"/>
                <w:szCs w:val="24"/>
              </w:rPr>
            </w:pPr>
            <w:r w:rsidRPr="00A07E90">
              <w:rPr>
                <w:rFonts w:ascii="Garamond" w:eastAsia="Garamond" w:hAnsi="Garamond" w:cs="Garamond"/>
                <w:color w:val="000000"/>
                <w:szCs w:val="24"/>
              </w:rPr>
              <w:t>La ocurrencia de lesiones personales en la Localidad de Bosa ha tenido una disminución en el mes de enero de los años 2022 y 2023. Es así como en este periodo en el 2022 ocurrieron 155 hechos y en el mismos mes del año 2023 ocurrieron 132 hechos de lesiones personales. En el año 2022, el mes que más hubo casos de lesiones fue el mes de mayo con 206 casos, y el mes de junio con menores casos como se muestra el siguiente gráfico:</w:t>
            </w:r>
          </w:p>
          <w:p w14:paraId="45A86031" w14:textId="77777777" w:rsidR="0094549D" w:rsidRPr="00A07E90" w:rsidRDefault="0094549D" w:rsidP="0094549D">
            <w:pPr>
              <w:jc w:val="center"/>
              <w:rPr>
                <w:rFonts w:ascii="Garamond" w:eastAsia="Garamond" w:hAnsi="Garamond" w:cs="Garamond"/>
                <w:color w:val="000000"/>
                <w:szCs w:val="24"/>
              </w:rPr>
            </w:pPr>
          </w:p>
          <w:p w14:paraId="677F0101" w14:textId="584C213A" w:rsidR="0094549D" w:rsidRPr="00F8750E" w:rsidRDefault="0094549D" w:rsidP="0094549D">
            <w:pPr>
              <w:pStyle w:val="Ttulo3"/>
              <w:rPr>
                <w:rFonts w:ascii="Garamond" w:eastAsia="Garamond" w:hAnsi="Garamond" w:cs="Garamond"/>
                <w:color w:val="000000"/>
                <w:sz w:val="22"/>
                <w:szCs w:val="22"/>
              </w:rPr>
            </w:pPr>
            <w:r w:rsidRPr="00F8750E">
              <w:rPr>
                <w:rFonts w:ascii="Garamond" w:eastAsia="Garamond" w:hAnsi="Garamond" w:cs="Garamond"/>
                <w:color w:val="000000"/>
                <w:sz w:val="22"/>
                <w:szCs w:val="22"/>
              </w:rPr>
              <w:t>Gráfico 1. Estadísticas de Lesiones localidad de Bosa, años 2022 – 2023.</w:t>
            </w:r>
          </w:p>
          <w:p w14:paraId="0E566EF7" w14:textId="453A2AF6" w:rsidR="0094549D" w:rsidRPr="00A07E90" w:rsidRDefault="0094549D" w:rsidP="0094549D">
            <w:pPr>
              <w:jc w:val="center"/>
              <w:rPr>
                <w:rFonts w:ascii="Garamond" w:hAnsi="Garamond"/>
                <w:szCs w:val="24"/>
                <w:highlight w:val="yellow"/>
              </w:rPr>
            </w:pPr>
            <w:r w:rsidRPr="00A07E90">
              <w:rPr>
                <w:rFonts w:ascii="Garamond" w:hAnsi="Garamond"/>
                <w:noProof/>
                <w:szCs w:val="24"/>
              </w:rPr>
              <w:drawing>
                <wp:inline distT="0" distB="0" distL="0" distR="0" wp14:anchorId="638EF9A7" wp14:editId="7BFE3977">
                  <wp:extent cx="4956099" cy="200488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85993" cy="2016979"/>
                          </a:xfrm>
                          <a:prstGeom prst="rect">
                            <a:avLst/>
                          </a:prstGeom>
                        </pic:spPr>
                      </pic:pic>
                    </a:graphicData>
                  </a:graphic>
                </wp:inline>
              </w:drawing>
            </w:r>
          </w:p>
          <w:p w14:paraId="7F6F26C9" w14:textId="65725169" w:rsidR="0094549D" w:rsidRPr="00F8750E" w:rsidRDefault="0094549D" w:rsidP="0094549D">
            <w:pPr>
              <w:jc w:val="center"/>
              <w:rPr>
                <w:rFonts w:ascii="Garamond" w:eastAsia="Garamond" w:hAnsi="Garamond" w:cs="Garamond"/>
                <w:color w:val="000000"/>
                <w:sz w:val="21"/>
                <w:szCs w:val="21"/>
              </w:rPr>
            </w:pPr>
            <w:r w:rsidRPr="00F8750E">
              <w:rPr>
                <w:rFonts w:ascii="Garamond" w:eastAsia="Garamond" w:hAnsi="Garamond" w:cs="Garamond"/>
                <w:b/>
                <w:color w:val="000000"/>
                <w:sz w:val="21"/>
                <w:szCs w:val="21"/>
              </w:rPr>
              <w:t>Fuente:</w:t>
            </w:r>
            <w:r w:rsidRPr="00F8750E">
              <w:rPr>
                <w:rFonts w:ascii="Garamond" w:eastAsia="Garamond" w:hAnsi="Garamond" w:cs="Garamond"/>
                <w:color w:val="000000"/>
                <w:sz w:val="21"/>
                <w:szCs w:val="21"/>
              </w:rPr>
              <w:t xml:space="preserve"> </w:t>
            </w:r>
            <w:proofErr w:type="gramStart"/>
            <w:r w:rsidRPr="00F8750E">
              <w:rPr>
                <w:rFonts w:ascii="Garamond" w:eastAsia="Garamond" w:hAnsi="Garamond" w:cs="Garamond"/>
                <w:color w:val="000000"/>
                <w:sz w:val="21"/>
                <w:szCs w:val="21"/>
              </w:rPr>
              <w:t>Secretaria</w:t>
            </w:r>
            <w:proofErr w:type="gramEnd"/>
            <w:r w:rsidRPr="00F8750E">
              <w:rPr>
                <w:rFonts w:ascii="Garamond" w:eastAsia="Garamond" w:hAnsi="Garamond" w:cs="Garamond"/>
                <w:color w:val="000000"/>
                <w:sz w:val="21"/>
                <w:szCs w:val="21"/>
              </w:rPr>
              <w:t xml:space="preserve"> Distrital de Seguridad y Convivencia </w:t>
            </w:r>
            <w:hyperlink r:id="rId12" w:history="1">
              <w:r w:rsidRPr="00F8750E">
                <w:rPr>
                  <w:rFonts w:ascii="Garamond" w:eastAsia="Garamond" w:hAnsi="Garamond" w:cs="Garamond"/>
                  <w:color w:val="000000"/>
                  <w:sz w:val="21"/>
                  <w:szCs w:val="21"/>
                </w:rPr>
                <w:t>https://scj.gov.co/sites/default/files/documentos_oaiee/Reporte_bosa_2023_01.pdf</w:t>
              </w:r>
            </w:hyperlink>
          </w:p>
          <w:p w14:paraId="5913D4EB" w14:textId="77777777" w:rsidR="0094549D" w:rsidRPr="00A07E90" w:rsidRDefault="0094549D" w:rsidP="00F8750E">
            <w:pPr>
              <w:rPr>
                <w:rFonts w:ascii="Garamond" w:eastAsia="Garamond" w:hAnsi="Garamond" w:cs="Garamond"/>
                <w:color w:val="000000"/>
                <w:szCs w:val="24"/>
                <w:highlight w:val="yellow"/>
                <w:u w:val="single"/>
              </w:rPr>
            </w:pPr>
          </w:p>
          <w:p w14:paraId="662FEDAB" w14:textId="77777777" w:rsidR="0094549D" w:rsidRPr="00A07E90" w:rsidRDefault="0094549D" w:rsidP="0094549D">
            <w:pPr>
              <w:rPr>
                <w:rFonts w:ascii="Garamond" w:eastAsia="Garamond" w:hAnsi="Garamond" w:cs="Garamond"/>
                <w:color w:val="000000"/>
                <w:szCs w:val="24"/>
                <w:highlight w:val="yellow"/>
              </w:rPr>
            </w:pPr>
          </w:p>
          <w:p w14:paraId="57BDB4AD" w14:textId="1015D634" w:rsidR="0094549D" w:rsidRPr="00A07E90" w:rsidRDefault="0094549D" w:rsidP="0094549D">
            <w:pPr>
              <w:rPr>
                <w:rFonts w:ascii="Garamond" w:eastAsia="Garamond" w:hAnsi="Garamond" w:cs="Garamond"/>
                <w:color w:val="000000"/>
                <w:szCs w:val="24"/>
                <w:highlight w:val="yellow"/>
              </w:rPr>
            </w:pPr>
            <w:r w:rsidRPr="00A07E90">
              <w:rPr>
                <w:rFonts w:ascii="Garamond" w:eastAsia="Garamond" w:hAnsi="Garamond" w:cs="Garamond"/>
                <w:color w:val="000000"/>
                <w:szCs w:val="24"/>
              </w:rPr>
              <w:t>El hurto es de los delitos más comunes en la ciudad y en la localidad, como se observa en el gráfico siguiente, si se comparan los meses de enero de los años 202</w:t>
            </w:r>
            <w:r w:rsidR="00643953" w:rsidRPr="00A07E90">
              <w:rPr>
                <w:rFonts w:ascii="Garamond" w:eastAsia="Garamond" w:hAnsi="Garamond" w:cs="Garamond"/>
                <w:color w:val="000000"/>
                <w:szCs w:val="24"/>
              </w:rPr>
              <w:t>2</w:t>
            </w:r>
            <w:r w:rsidRPr="00A07E90">
              <w:rPr>
                <w:rFonts w:ascii="Garamond" w:eastAsia="Garamond" w:hAnsi="Garamond" w:cs="Garamond"/>
                <w:color w:val="000000"/>
                <w:szCs w:val="24"/>
              </w:rPr>
              <w:t xml:space="preserve"> y 202</w:t>
            </w:r>
            <w:r w:rsidR="00643953" w:rsidRPr="00A07E90">
              <w:rPr>
                <w:rFonts w:ascii="Garamond" w:eastAsia="Garamond" w:hAnsi="Garamond" w:cs="Garamond"/>
                <w:color w:val="000000"/>
                <w:szCs w:val="24"/>
              </w:rPr>
              <w:t>3</w:t>
            </w:r>
            <w:r w:rsidRPr="00A07E90">
              <w:rPr>
                <w:rFonts w:ascii="Garamond" w:eastAsia="Garamond" w:hAnsi="Garamond" w:cs="Garamond"/>
                <w:color w:val="000000"/>
                <w:szCs w:val="24"/>
              </w:rPr>
              <w:t>, aumentó el hurto. Es así como en este periodo en el 202</w:t>
            </w:r>
            <w:r w:rsidR="00643953" w:rsidRPr="00A07E90">
              <w:rPr>
                <w:rFonts w:ascii="Garamond" w:eastAsia="Garamond" w:hAnsi="Garamond" w:cs="Garamond"/>
                <w:color w:val="000000"/>
                <w:szCs w:val="24"/>
              </w:rPr>
              <w:t>2</w:t>
            </w:r>
            <w:r w:rsidRPr="00A07E90">
              <w:rPr>
                <w:rFonts w:ascii="Garamond" w:eastAsia="Garamond" w:hAnsi="Garamond" w:cs="Garamond"/>
                <w:color w:val="000000"/>
                <w:szCs w:val="24"/>
              </w:rPr>
              <w:t xml:space="preserve"> ocurrieron </w:t>
            </w:r>
            <w:r w:rsidR="00643953" w:rsidRPr="00A07E90">
              <w:rPr>
                <w:rFonts w:ascii="Garamond" w:eastAsia="Garamond" w:hAnsi="Garamond" w:cs="Garamond"/>
                <w:color w:val="000000"/>
                <w:szCs w:val="24"/>
              </w:rPr>
              <w:t>503</w:t>
            </w:r>
            <w:r w:rsidRPr="00A07E90">
              <w:rPr>
                <w:rFonts w:ascii="Garamond" w:eastAsia="Garamond" w:hAnsi="Garamond" w:cs="Garamond"/>
                <w:color w:val="000000"/>
                <w:szCs w:val="24"/>
              </w:rPr>
              <w:t xml:space="preserve"> casos y en </w:t>
            </w:r>
            <w:r w:rsidR="00643953" w:rsidRPr="00A07E90">
              <w:rPr>
                <w:rFonts w:ascii="Garamond" w:eastAsia="Garamond" w:hAnsi="Garamond" w:cs="Garamond"/>
                <w:color w:val="000000"/>
                <w:szCs w:val="24"/>
              </w:rPr>
              <w:t>el</w:t>
            </w:r>
            <w:r w:rsidRPr="00A07E90">
              <w:rPr>
                <w:rFonts w:ascii="Garamond" w:eastAsia="Garamond" w:hAnsi="Garamond" w:cs="Garamond"/>
                <w:color w:val="000000"/>
                <w:szCs w:val="24"/>
              </w:rPr>
              <w:t xml:space="preserve"> mismos mes del año 202</w:t>
            </w:r>
            <w:r w:rsidR="00643953" w:rsidRPr="00A07E90">
              <w:rPr>
                <w:rFonts w:ascii="Garamond" w:eastAsia="Garamond" w:hAnsi="Garamond" w:cs="Garamond"/>
                <w:color w:val="000000"/>
                <w:szCs w:val="24"/>
              </w:rPr>
              <w:t>3</w:t>
            </w:r>
            <w:r w:rsidRPr="00A07E90">
              <w:rPr>
                <w:rFonts w:ascii="Garamond" w:eastAsia="Garamond" w:hAnsi="Garamond" w:cs="Garamond"/>
                <w:color w:val="000000"/>
                <w:szCs w:val="24"/>
              </w:rPr>
              <w:t xml:space="preserve"> ocurrieron </w:t>
            </w:r>
            <w:r w:rsidR="00643953" w:rsidRPr="00A07E90">
              <w:rPr>
                <w:rFonts w:ascii="Garamond" w:eastAsia="Garamond" w:hAnsi="Garamond" w:cs="Garamond"/>
                <w:color w:val="000000"/>
                <w:szCs w:val="24"/>
              </w:rPr>
              <w:t>550</w:t>
            </w:r>
            <w:r w:rsidRPr="00A07E90">
              <w:rPr>
                <w:rFonts w:ascii="Garamond" w:eastAsia="Garamond" w:hAnsi="Garamond" w:cs="Garamond"/>
                <w:color w:val="000000"/>
                <w:szCs w:val="24"/>
              </w:rPr>
              <w:t xml:space="preserve"> hechos de hurto a personas. En el año 202</w:t>
            </w:r>
            <w:r w:rsidR="00643953" w:rsidRPr="00A07E90">
              <w:rPr>
                <w:rFonts w:ascii="Garamond" w:eastAsia="Garamond" w:hAnsi="Garamond" w:cs="Garamond"/>
                <w:color w:val="000000"/>
                <w:szCs w:val="24"/>
              </w:rPr>
              <w:t>2</w:t>
            </w:r>
            <w:r w:rsidRPr="00A07E90">
              <w:rPr>
                <w:rFonts w:ascii="Garamond" w:eastAsia="Garamond" w:hAnsi="Garamond" w:cs="Garamond"/>
                <w:color w:val="000000"/>
                <w:szCs w:val="24"/>
              </w:rPr>
              <w:t xml:space="preserve">, el mes que más casos hubo de hurto a personas fue el mes de </w:t>
            </w:r>
            <w:r w:rsidR="00643953" w:rsidRPr="00A07E90">
              <w:rPr>
                <w:rFonts w:ascii="Garamond" w:eastAsia="Garamond" w:hAnsi="Garamond" w:cs="Garamond"/>
                <w:color w:val="000000"/>
                <w:szCs w:val="24"/>
              </w:rPr>
              <w:t xml:space="preserve">octubre </w:t>
            </w:r>
            <w:r w:rsidRPr="00A07E90">
              <w:rPr>
                <w:rFonts w:ascii="Garamond" w:eastAsia="Garamond" w:hAnsi="Garamond" w:cs="Garamond"/>
                <w:color w:val="000000"/>
                <w:szCs w:val="24"/>
              </w:rPr>
              <w:t xml:space="preserve">con </w:t>
            </w:r>
            <w:r w:rsidR="00643953" w:rsidRPr="00A07E90">
              <w:rPr>
                <w:rFonts w:ascii="Garamond" w:eastAsia="Garamond" w:hAnsi="Garamond" w:cs="Garamond"/>
                <w:color w:val="000000"/>
                <w:szCs w:val="24"/>
              </w:rPr>
              <w:t>799</w:t>
            </w:r>
            <w:r w:rsidRPr="00A07E90">
              <w:rPr>
                <w:rFonts w:ascii="Garamond" w:eastAsia="Garamond" w:hAnsi="Garamond" w:cs="Garamond"/>
                <w:color w:val="000000"/>
                <w:szCs w:val="24"/>
              </w:rPr>
              <w:t xml:space="preserve"> casos, y el mes de </w:t>
            </w:r>
            <w:r w:rsidR="00643953" w:rsidRPr="00A07E90">
              <w:rPr>
                <w:rFonts w:ascii="Garamond" w:eastAsia="Garamond" w:hAnsi="Garamond" w:cs="Garamond"/>
                <w:color w:val="000000"/>
                <w:szCs w:val="24"/>
              </w:rPr>
              <w:t>junio</w:t>
            </w:r>
            <w:r w:rsidRPr="00A07E90">
              <w:rPr>
                <w:rFonts w:ascii="Garamond" w:eastAsia="Garamond" w:hAnsi="Garamond" w:cs="Garamond"/>
                <w:color w:val="000000"/>
                <w:szCs w:val="24"/>
              </w:rPr>
              <w:t xml:space="preserve"> con menores casos.</w:t>
            </w:r>
          </w:p>
          <w:p w14:paraId="23C93ED8" w14:textId="77777777" w:rsidR="0094549D" w:rsidRPr="00A07E90" w:rsidRDefault="0094549D" w:rsidP="0094549D">
            <w:pPr>
              <w:rPr>
                <w:rFonts w:ascii="Garamond" w:eastAsia="Garamond" w:hAnsi="Garamond" w:cs="Garamond"/>
                <w:color w:val="000000"/>
                <w:szCs w:val="24"/>
              </w:rPr>
            </w:pPr>
          </w:p>
          <w:p w14:paraId="7A7CB0D1" w14:textId="77777777" w:rsidR="0094549D" w:rsidRPr="00A07E90" w:rsidRDefault="0094549D" w:rsidP="0094549D">
            <w:pPr>
              <w:rPr>
                <w:rFonts w:ascii="Garamond" w:eastAsia="Garamond" w:hAnsi="Garamond" w:cs="Garamond"/>
                <w:color w:val="000000"/>
                <w:szCs w:val="24"/>
              </w:rPr>
            </w:pPr>
          </w:p>
          <w:p w14:paraId="1C9845A7" w14:textId="74317442" w:rsidR="0094549D" w:rsidRPr="00F8750E" w:rsidRDefault="0094549D" w:rsidP="0094549D">
            <w:pPr>
              <w:pStyle w:val="Ttulo3"/>
              <w:rPr>
                <w:rFonts w:ascii="Garamond" w:eastAsia="Garamond" w:hAnsi="Garamond" w:cs="Garamond"/>
                <w:color w:val="000000"/>
                <w:sz w:val="22"/>
                <w:szCs w:val="22"/>
              </w:rPr>
            </w:pPr>
            <w:r w:rsidRPr="00F8750E">
              <w:rPr>
                <w:rFonts w:ascii="Garamond" w:eastAsia="Garamond" w:hAnsi="Garamond" w:cs="Garamond"/>
                <w:color w:val="000000"/>
                <w:sz w:val="22"/>
                <w:szCs w:val="22"/>
              </w:rPr>
              <w:t>Gráfico 2. Estadísticas de hurtos a personas, Localidad de Bosa, años 2022 – 2023.</w:t>
            </w:r>
          </w:p>
          <w:p w14:paraId="18B4D7BC" w14:textId="6EA6B5DF" w:rsidR="0094549D" w:rsidRPr="00A07E90" w:rsidRDefault="0094549D" w:rsidP="0094549D">
            <w:pPr>
              <w:jc w:val="center"/>
              <w:rPr>
                <w:rFonts w:ascii="Garamond" w:hAnsi="Garamond"/>
                <w:szCs w:val="24"/>
                <w:highlight w:val="yellow"/>
              </w:rPr>
            </w:pPr>
            <w:r w:rsidRPr="00A07E90">
              <w:rPr>
                <w:rFonts w:ascii="Garamond" w:hAnsi="Garamond"/>
                <w:noProof/>
                <w:szCs w:val="24"/>
              </w:rPr>
              <w:drawing>
                <wp:inline distT="0" distB="0" distL="0" distR="0" wp14:anchorId="0C9C10B8" wp14:editId="5A3A1B1D">
                  <wp:extent cx="5972810" cy="237490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72810" cy="2374900"/>
                          </a:xfrm>
                          <a:prstGeom prst="rect">
                            <a:avLst/>
                          </a:prstGeom>
                        </pic:spPr>
                      </pic:pic>
                    </a:graphicData>
                  </a:graphic>
                </wp:inline>
              </w:drawing>
            </w:r>
          </w:p>
          <w:p w14:paraId="4FD6B74C" w14:textId="77777777" w:rsidR="00643953" w:rsidRPr="00F8750E" w:rsidRDefault="00643953" w:rsidP="00643953">
            <w:pPr>
              <w:jc w:val="center"/>
              <w:rPr>
                <w:rFonts w:ascii="Garamond" w:eastAsia="Garamond" w:hAnsi="Garamond" w:cs="Garamond"/>
                <w:color w:val="000000"/>
                <w:sz w:val="21"/>
                <w:szCs w:val="21"/>
              </w:rPr>
            </w:pPr>
            <w:r w:rsidRPr="00F8750E">
              <w:rPr>
                <w:rFonts w:ascii="Garamond" w:eastAsia="Garamond" w:hAnsi="Garamond" w:cs="Garamond"/>
                <w:b/>
                <w:color w:val="000000"/>
                <w:sz w:val="21"/>
                <w:szCs w:val="21"/>
              </w:rPr>
              <w:t>Fuente:</w:t>
            </w:r>
            <w:r w:rsidRPr="00F8750E">
              <w:rPr>
                <w:rFonts w:ascii="Garamond" w:eastAsia="Garamond" w:hAnsi="Garamond" w:cs="Garamond"/>
                <w:color w:val="000000"/>
                <w:sz w:val="21"/>
                <w:szCs w:val="21"/>
              </w:rPr>
              <w:t xml:space="preserve"> Secretaria Distrital de Seguridad y Convivencia </w:t>
            </w:r>
            <w:hyperlink r:id="rId14" w:history="1">
              <w:r w:rsidRPr="00F8750E">
                <w:rPr>
                  <w:rFonts w:ascii="Garamond" w:eastAsia="Garamond" w:hAnsi="Garamond" w:cs="Garamond"/>
                  <w:color w:val="000000"/>
                  <w:sz w:val="21"/>
                  <w:szCs w:val="21"/>
                </w:rPr>
                <w:t>https://scj.gov.co/sites/default/files/documentos_oaiee/Reporte_bosa_2023_01.pdf</w:t>
              </w:r>
            </w:hyperlink>
          </w:p>
          <w:p w14:paraId="5D92DB8E" w14:textId="77777777" w:rsidR="0094549D" w:rsidRPr="00A07E90" w:rsidRDefault="0094549D" w:rsidP="0094549D">
            <w:pPr>
              <w:jc w:val="center"/>
              <w:rPr>
                <w:rFonts w:ascii="Garamond" w:eastAsia="Garamond" w:hAnsi="Garamond" w:cs="Garamond"/>
                <w:color w:val="000000"/>
                <w:szCs w:val="24"/>
              </w:rPr>
            </w:pPr>
          </w:p>
          <w:p w14:paraId="4937EA9F" w14:textId="77777777" w:rsidR="00643953" w:rsidRPr="00A07E90" w:rsidRDefault="00643953" w:rsidP="0094549D">
            <w:pPr>
              <w:jc w:val="center"/>
              <w:rPr>
                <w:rFonts w:ascii="Garamond" w:eastAsia="Garamond" w:hAnsi="Garamond" w:cs="Garamond"/>
                <w:color w:val="000000"/>
                <w:szCs w:val="24"/>
              </w:rPr>
            </w:pPr>
          </w:p>
          <w:p w14:paraId="65FDBD76" w14:textId="1CDEA164" w:rsidR="0094549D" w:rsidRPr="00A07E90" w:rsidRDefault="0094549D" w:rsidP="0094549D">
            <w:pPr>
              <w:rPr>
                <w:rFonts w:ascii="Garamond" w:eastAsia="Garamond" w:hAnsi="Garamond" w:cs="Garamond"/>
                <w:color w:val="000000"/>
                <w:szCs w:val="24"/>
              </w:rPr>
            </w:pPr>
            <w:r w:rsidRPr="00A07E90">
              <w:rPr>
                <w:rFonts w:ascii="Garamond" w:eastAsia="Garamond" w:hAnsi="Garamond" w:cs="Garamond"/>
                <w:color w:val="000000"/>
                <w:szCs w:val="24"/>
              </w:rPr>
              <w:t>Por su parte el hurto a residencias disminuy</w:t>
            </w:r>
            <w:r w:rsidR="00F8750E">
              <w:rPr>
                <w:rFonts w:ascii="Garamond" w:eastAsia="Garamond" w:hAnsi="Garamond" w:cs="Garamond"/>
                <w:color w:val="000000"/>
                <w:szCs w:val="24"/>
              </w:rPr>
              <w:t>ó</w:t>
            </w:r>
            <w:r w:rsidRPr="00A07E90">
              <w:rPr>
                <w:rFonts w:ascii="Garamond" w:eastAsia="Garamond" w:hAnsi="Garamond" w:cs="Garamond"/>
                <w:color w:val="000000"/>
                <w:szCs w:val="24"/>
              </w:rPr>
              <w:t xml:space="preserve"> si se comparan los meses de enero de los años 202</w:t>
            </w:r>
            <w:r w:rsidR="00643953" w:rsidRPr="00A07E90">
              <w:rPr>
                <w:rFonts w:ascii="Garamond" w:eastAsia="Garamond" w:hAnsi="Garamond" w:cs="Garamond"/>
                <w:color w:val="000000"/>
                <w:szCs w:val="24"/>
              </w:rPr>
              <w:t>2</w:t>
            </w:r>
            <w:r w:rsidRPr="00A07E90">
              <w:rPr>
                <w:rFonts w:ascii="Garamond" w:eastAsia="Garamond" w:hAnsi="Garamond" w:cs="Garamond"/>
                <w:color w:val="000000"/>
                <w:szCs w:val="24"/>
              </w:rPr>
              <w:t xml:space="preserve"> y 202</w:t>
            </w:r>
            <w:r w:rsidR="00643953" w:rsidRPr="00A07E90">
              <w:rPr>
                <w:rFonts w:ascii="Garamond" w:eastAsia="Garamond" w:hAnsi="Garamond" w:cs="Garamond"/>
                <w:color w:val="000000"/>
                <w:szCs w:val="24"/>
              </w:rPr>
              <w:t>3</w:t>
            </w:r>
            <w:r w:rsidRPr="00A07E90">
              <w:rPr>
                <w:rFonts w:ascii="Garamond" w:eastAsia="Garamond" w:hAnsi="Garamond" w:cs="Garamond"/>
                <w:color w:val="000000"/>
                <w:szCs w:val="24"/>
              </w:rPr>
              <w:t>. Es así como en este periodo en el 202</w:t>
            </w:r>
            <w:r w:rsidR="00643953" w:rsidRPr="00A07E90">
              <w:rPr>
                <w:rFonts w:ascii="Garamond" w:eastAsia="Garamond" w:hAnsi="Garamond" w:cs="Garamond"/>
                <w:color w:val="000000"/>
                <w:szCs w:val="24"/>
              </w:rPr>
              <w:t>2</w:t>
            </w:r>
            <w:r w:rsidRPr="00A07E90">
              <w:rPr>
                <w:rFonts w:ascii="Garamond" w:eastAsia="Garamond" w:hAnsi="Garamond" w:cs="Garamond"/>
                <w:color w:val="000000"/>
                <w:szCs w:val="24"/>
              </w:rPr>
              <w:t xml:space="preserve"> ocurrieron </w:t>
            </w:r>
            <w:r w:rsidR="00643953" w:rsidRPr="00A07E90">
              <w:rPr>
                <w:rFonts w:ascii="Garamond" w:eastAsia="Garamond" w:hAnsi="Garamond" w:cs="Garamond"/>
                <w:color w:val="000000"/>
                <w:szCs w:val="24"/>
              </w:rPr>
              <w:t>32</w:t>
            </w:r>
            <w:r w:rsidRPr="00A07E90">
              <w:rPr>
                <w:rFonts w:ascii="Garamond" w:eastAsia="Garamond" w:hAnsi="Garamond" w:cs="Garamond"/>
                <w:color w:val="000000"/>
                <w:szCs w:val="24"/>
              </w:rPr>
              <w:t xml:space="preserve"> casos y en </w:t>
            </w:r>
            <w:r w:rsidR="00643953" w:rsidRPr="00A07E90">
              <w:rPr>
                <w:rFonts w:ascii="Garamond" w:eastAsia="Garamond" w:hAnsi="Garamond" w:cs="Garamond"/>
                <w:color w:val="000000"/>
                <w:szCs w:val="24"/>
              </w:rPr>
              <w:t>el</w:t>
            </w:r>
            <w:r w:rsidRPr="00A07E90">
              <w:rPr>
                <w:rFonts w:ascii="Garamond" w:eastAsia="Garamond" w:hAnsi="Garamond" w:cs="Garamond"/>
                <w:color w:val="000000"/>
                <w:szCs w:val="24"/>
              </w:rPr>
              <w:t xml:space="preserve"> mismos mes del año 202</w:t>
            </w:r>
            <w:r w:rsidR="00643953" w:rsidRPr="00A07E90">
              <w:rPr>
                <w:rFonts w:ascii="Garamond" w:eastAsia="Garamond" w:hAnsi="Garamond" w:cs="Garamond"/>
                <w:color w:val="000000"/>
                <w:szCs w:val="24"/>
              </w:rPr>
              <w:t>3</w:t>
            </w:r>
            <w:r w:rsidRPr="00A07E90">
              <w:rPr>
                <w:rFonts w:ascii="Garamond" w:eastAsia="Garamond" w:hAnsi="Garamond" w:cs="Garamond"/>
                <w:color w:val="000000"/>
                <w:szCs w:val="24"/>
              </w:rPr>
              <w:t xml:space="preserve"> ocurrieron </w:t>
            </w:r>
            <w:r w:rsidR="00643953" w:rsidRPr="00A07E90">
              <w:rPr>
                <w:rFonts w:ascii="Garamond" w:eastAsia="Garamond" w:hAnsi="Garamond" w:cs="Garamond"/>
                <w:color w:val="000000"/>
                <w:szCs w:val="24"/>
              </w:rPr>
              <w:t>27</w:t>
            </w:r>
            <w:r w:rsidRPr="00A07E90">
              <w:rPr>
                <w:rFonts w:ascii="Garamond" w:eastAsia="Garamond" w:hAnsi="Garamond" w:cs="Garamond"/>
                <w:color w:val="000000"/>
                <w:szCs w:val="24"/>
              </w:rPr>
              <w:t xml:space="preserve"> casos de hurto a residencias. En el año 202</w:t>
            </w:r>
            <w:r w:rsidR="00643953" w:rsidRPr="00A07E90">
              <w:rPr>
                <w:rFonts w:ascii="Garamond" w:eastAsia="Garamond" w:hAnsi="Garamond" w:cs="Garamond"/>
                <w:color w:val="000000"/>
                <w:szCs w:val="24"/>
              </w:rPr>
              <w:t>2</w:t>
            </w:r>
            <w:r w:rsidRPr="00A07E90">
              <w:rPr>
                <w:rFonts w:ascii="Garamond" w:eastAsia="Garamond" w:hAnsi="Garamond" w:cs="Garamond"/>
                <w:color w:val="000000"/>
                <w:szCs w:val="24"/>
              </w:rPr>
              <w:t>, el mes que más hubo</w:t>
            </w:r>
            <w:r w:rsidR="00643953" w:rsidRPr="00A07E90">
              <w:rPr>
                <w:rFonts w:ascii="Garamond" w:eastAsia="Garamond" w:hAnsi="Garamond" w:cs="Garamond"/>
                <w:color w:val="000000"/>
                <w:szCs w:val="24"/>
              </w:rPr>
              <w:t xml:space="preserve"> casos</w:t>
            </w:r>
            <w:r w:rsidRPr="00A07E90">
              <w:rPr>
                <w:rFonts w:ascii="Garamond" w:eastAsia="Garamond" w:hAnsi="Garamond" w:cs="Garamond"/>
                <w:color w:val="000000"/>
                <w:szCs w:val="24"/>
              </w:rPr>
              <w:t xml:space="preserve"> de hurto fue el mes de </w:t>
            </w:r>
            <w:r w:rsidR="00643953" w:rsidRPr="00A07E90">
              <w:rPr>
                <w:rFonts w:ascii="Garamond" w:eastAsia="Garamond" w:hAnsi="Garamond" w:cs="Garamond"/>
                <w:color w:val="000000"/>
                <w:szCs w:val="24"/>
              </w:rPr>
              <w:t>septiembre</w:t>
            </w:r>
            <w:r w:rsidRPr="00A07E90">
              <w:rPr>
                <w:rFonts w:ascii="Garamond" w:eastAsia="Garamond" w:hAnsi="Garamond" w:cs="Garamond"/>
                <w:color w:val="000000"/>
                <w:szCs w:val="24"/>
              </w:rPr>
              <w:t xml:space="preserve"> con </w:t>
            </w:r>
            <w:r w:rsidR="00643953" w:rsidRPr="00A07E90">
              <w:rPr>
                <w:rFonts w:ascii="Garamond" w:eastAsia="Garamond" w:hAnsi="Garamond" w:cs="Garamond"/>
                <w:color w:val="000000"/>
                <w:szCs w:val="24"/>
              </w:rPr>
              <w:t>49</w:t>
            </w:r>
            <w:r w:rsidRPr="00A07E90">
              <w:rPr>
                <w:rFonts w:ascii="Garamond" w:eastAsia="Garamond" w:hAnsi="Garamond" w:cs="Garamond"/>
                <w:color w:val="000000"/>
                <w:szCs w:val="24"/>
              </w:rPr>
              <w:t xml:space="preserve"> casos, y el mes de </w:t>
            </w:r>
            <w:r w:rsidR="00643953" w:rsidRPr="00A07E90">
              <w:rPr>
                <w:rFonts w:ascii="Garamond" w:eastAsia="Garamond" w:hAnsi="Garamond" w:cs="Garamond"/>
                <w:color w:val="000000"/>
                <w:szCs w:val="24"/>
              </w:rPr>
              <w:t xml:space="preserve">junio </w:t>
            </w:r>
            <w:r w:rsidRPr="00A07E90">
              <w:rPr>
                <w:rFonts w:ascii="Garamond" w:eastAsia="Garamond" w:hAnsi="Garamond" w:cs="Garamond"/>
                <w:color w:val="000000"/>
                <w:szCs w:val="24"/>
              </w:rPr>
              <w:t>con menores casos como se muestra el siguiente gráfico:</w:t>
            </w:r>
          </w:p>
          <w:p w14:paraId="525A40C4" w14:textId="77777777" w:rsidR="0094549D" w:rsidRPr="00A07E90" w:rsidRDefault="0094549D" w:rsidP="0094549D">
            <w:pPr>
              <w:rPr>
                <w:rFonts w:ascii="Garamond" w:eastAsia="Garamond" w:hAnsi="Garamond" w:cs="Garamond"/>
                <w:color w:val="000000"/>
                <w:szCs w:val="24"/>
              </w:rPr>
            </w:pPr>
          </w:p>
          <w:p w14:paraId="49AC5903" w14:textId="5D49586D" w:rsidR="0094549D" w:rsidRPr="00F8750E" w:rsidRDefault="0094549D" w:rsidP="00643953">
            <w:pPr>
              <w:pStyle w:val="Ttulo3"/>
              <w:rPr>
                <w:rFonts w:ascii="Garamond" w:eastAsia="Garamond" w:hAnsi="Garamond" w:cs="Garamond"/>
                <w:color w:val="000000"/>
                <w:sz w:val="22"/>
                <w:szCs w:val="22"/>
              </w:rPr>
            </w:pPr>
            <w:r w:rsidRPr="00F8750E">
              <w:rPr>
                <w:rFonts w:ascii="Garamond" w:eastAsia="Garamond" w:hAnsi="Garamond" w:cs="Garamond"/>
                <w:color w:val="000000"/>
                <w:sz w:val="22"/>
                <w:szCs w:val="22"/>
              </w:rPr>
              <w:t>Gráfico 3. Estadísticas de hurtos a residencias, Localidad de Bosa, años 202</w:t>
            </w:r>
            <w:r w:rsidR="00643953" w:rsidRPr="00F8750E">
              <w:rPr>
                <w:rFonts w:ascii="Garamond" w:eastAsia="Garamond" w:hAnsi="Garamond" w:cs="Garamond"/>
                <w:color w:val="000000"/>
                <w:sz w:val="22"/>
                <w:szCs w:val="22"/>
              </w:rPr>
              <w:t>2</w:t>
            </w:r>
            <w:r w:rsidRPr="00F8750E">
              <w:rPr>
                <w:rFonts w:ascii="Garamond" w:eastAsia="Garamond" w:hAnsi="Garamond" w:cs="Garamond"/>
                <w:color w:val="000000"/>
                <w:sz w:val="22"/>
                <w:szCs w:val="22"/>
              </w:rPr>
              <w:t xml:space="preserve"> – 202</w:t>
            </w:r>
            <w:r w:rsidR="00643953" w:rsidRPr="00F8750E">
              <w:rPr>
                <w:rFonts w:ascii="Garamond" w:eastAsia="Garamond" w:hAnsi="Garamond" w:cs="Garamond"/>
                <w:color w:val="000000"/>
                <w:sz w:val="22"/>
                <w:szCs w:val="22"/>
              </w:rPr>
              <w:t>3</w:t>
            </w:r>
            <w:r w:rsidRPr="00F8750E">
              <w:rPr>
                <w:rFonts w:ascii="Garamond" w:eastAsia="Garamond" w:hAnsi="Garamond" w:cs="Garamond"/>
                <w:color w:val="000000"/>
                <w:sz w:val="22"/>
                <w:szCs w:val="22"/>
              </w:rPr>
              <w:t>.</w:t>
            </w:r>
          </w:p>
          <w:p w14:paraId="73DF950A" w14:textId="4C426044" w:rsidR="0094549D" w:rsidRPr="00A07E90" w:rsidRDefault="00643953" w:rsidP="0094549D">
            <w:pPr>
              <w:jc w:val="center"/>
              <w:rPr>
                <w:rFonts w:ascii="Garamond" w:eastAsia="Garamond" w:hAnsi="Garamond" w:cs="Garamond"/>
                <w:color w:val="000000"/>
                <w:szCs w:val="24"/>
                <w:highlight w:val="yellow"/>
              </w:rPr>
            </w:pPr>
            <w:r w:rsidRPr="00A07E90">
              <w:rPr>
                <w:rFonts w:ascii="Garamond" w:hAnsi="Garamond"/>
                <w:noProof/>
                <w:szCs w:val="24"/>
              </w:rPr>
              <w:drawing>
                <wp:inline distT="0" distB="0" distL="0" distR="0" wp14:anchorId="2973DD0F" wp14:editId="13E425FD">
                  <wp:extent cx="4495702" cy="1781361"/>
                  <wp:effectExtent l="0" t="0" r="635"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501950" cy="1783837"/>
                          </a:xfrm>
                          <a:prstGeom prst="rect">
                            <a:avLst/>
                          </a:prstGeom>
                        </pic:spPr>
                      </pic:pic>
                    </a:graphicData>
                  </a:graphic>
                </wp:inline>
              </w:drawing>
            </w:r>
          </w:p>
          <w:p w14:paraId="0130BAB2" w14:textId="77777777" w:rsidR="00643953" w:rsidRPr="00F8750E" w:rsidRDefault="00643953" w:rsidP="00643953">
            <w:pPr>
              <w:jc w:val="center"/>
              <w:rPr>
                <w:rFonts w:ascii="Garamond" w:eastAsia="Garamond" w:hAnsi="Garamond" w:cs="Garamond"/>
                <w:color w:val="000000"/>
                <w:sz w:val="21"/>
                <w:szCs w:val="21"/>
              </w:rPr>
            </w:pPr>
            <w:r w:rsidRPr="00F8750E">
              <w:rPr>
                <w:rFonts w:ascii="Garamond" w:eastAsia="Garamond" w:hAnsi="Garamond" w:cs="Garamond"/>
                <w:b/>
                <w:color w:val="000000"/>
                <w:sz w:val="21"/>
                <w:szCs w:val="21"/>
              </w:rPr>
              <w:t>Fuente:</w:t>
            </w:r>
            <w:r w:rsidRPr="00F8750E">
              <w:rPr>
                <w:rFonts w:ascii="Garamond" w:eastAsia="Garamond" w:hAnsi="Garamond" w:cs="Garamond"/>
                <w:color w:val="000000"/>
                <w:sz w:val="21"/>
                <w:szCs w:val="21"/>
              </w:rPr>
              <w:t xml:space="preserve"> Secretaria Distrital de Seguridad y Convivencia </w:t>
            </w:r>
            <w:hyperlink r:id="rId16" w:history="1">
              <w:r w:rsidRPr="00F8750E">
                <w:rPr>
                  <w:rFonts w:ascii="Garamond" w:eastAsia="Garamond" w:hAnsi="Garamond" w:cs="Garamond"/>
                  <w:color w:val="000000"/>
                  <w:sz w:val="21"/>
                  <w:szCs w:val="21"/>
                </w:rPr>
                <w:t>https://scj.gov.co/sites/default/files/documentos_oaiee/Reporte_bosa_2023_01.pdf</w:t>
              </w:r>
            </w:hyperlink>
          </w:p>
          <w:p w14:paraId="4A3A41B2" w14:textId="77777777" w:rsidR="0094549D" w:rsidRPr="00F8750E" w:rsidRDefault="0094549D" w:rsidP="0094549D">
            <w:pPr>
              <w:rPr>
                <w:rFonts w:ascii="Garamond" w:eastAsia="Garamond" w:hAnsi="Garamond" w:cs="Garamond"/>
                <w:color w:val="000000"/>
                <w:sz w:val="21"/>
                <w:szCs w:val="21"/>
              </w:rPr>
            </w:pPr>
          </w:p>
          <w:p w14:paraId="37F7321D" w14:textId="68709CF4" w:rsidR="0094549D" w:rsidRPr="00A07E90" w:rsidRDefault="0094549D" w:rsidP="0094549D">
            <w:pPr>
              <w:rPr>
                <w:rFonts w:ascii="Garamond" w:eastAsia="Garamond" w:hAnsi="Garamond" w:cs="Garamond"/>
                <w:color w:val="000000"/>
                <w:szCs w:val="24"/>
              </w:rPr>
            </w:pPr>
            <w:r w:rsidRPr="00A07E90">
              <w:rPr>
                <w:rFonts w:ascii="Garamond" w:eastAsia="Garamond" w:hAnsi="Garamond" w:cs="Garamond"/>
                <w:color w:val="000000"/>
                <w:szCs w:val="24"/>
              </w:rPr>
              <w:t>Por otra parte, para el año 20</w:t>
            </w:r>
            <w:r w:rsidR="00643953" w:rsidRPr="00A07E90">
              <w:rPr>
                <w:rFonts w:ascii="Garamond" w:eastAsia="Garamond" w:hAnsi="Garamond" w:cs="Garamond"/>
                <w:color w:val="000000"/>
                <w:szCs w:val="24"/>
              </w:rPr>
              <w:t xml:space="preserve">22 </w:t>
            </w:r>
            <w:r w:rsidRPr="00A07E90">
              <w:rPr>
                <w:rFonts w:ascii="Garamond" w:eastAsia="Garamond" w:hAnsi="Garamond" w:cs="Garamond"/>
                <w:color w:val="000000"/>
                <w:szCs w:val="24"/>
              </w:rPr>
              <w:t xml:space="preserve"> en los meses que más se reportaron riñas en la localidad fueron en </w:t>
            </w:r>
            <w:r w:rsidR="00F8750E">
              <w:rPr>
                <w:rFonts w:ascii="Garamond" w:eastAsia="Garamond" w:hAnsi="Garamond" w:cs="Garamond"/>
                <w:color w:val="000000"/>
                <w:szCs w:val="24"/>
              </w:rPr>
              <w:t>mayo</w:t>
            </w:r>
            <w:r w:rsidRPr="00A07E90">
              <w:rPr>
                <w:rFonts w:ascii="Garamond" w:eastAsia="Garamond" w:hAnsi="Garamond" w:cs="Garamond"/>
                <w:color w:val="000000"/>
                <w:szCs w:val="24"/>
              </w:rPr>
              <w:t xml:space="preserve"> con 40</w:t>
            </w:r>
            <w:r w:rsidR="00F8750E">
              <w:rPr>
                <w:rFonts w:ascii="Garamond" w:eastAsia="Garamond" w:hAnsi="Garamond" w:cs="Garamond"/>
                <w:color w:val="000000"/>
                <w:szCs w:val="24"/>
              </w:rPr>
              <w:t>6</w:t>
            </w:r>
            <w:r w:rsidRPr="00A07E90">
              <w:rPr>
                <w:rFonts w:ascii="Garamond" w:eastAsia="Garamond" w:hAnsi="Garamond" w:cs="Garamond"/>
                <w:color w:val="000000"/>
                <w:szCs w:val="24"/>
              </w:rPr>
              <w:t xml:space="preserve">7 riñas y diciembre se presentaron </w:t>
            </w:r>
            <w:r w:rsidR="00F8750E">
              <w:rPr>
                <w:rFonts w:ascii="Garamond" w:eastAsia="Garamond" w:hAnsi="Garamond" w:cs="Garamond"/>
                <w:color w:val="000000"/>
                <w:szCs w:val="24"/>
              </w:rPr>
              <w:t>4299</w:t>
            </w:r>
            <w:r w:rsidRPr="00A07E90">
              <w:rPr>
                <w:rFonts w:ascii="Garamond" w:eastAsia="Garamond" w:hAnsi="Garamond" w:cs="Garamond"/>
                <w:color w:val="000000"/>
                <w:szCs w:val="24"/>
              </w:rPr>
              <w:t>. Por su parte en el año 202</w:t>
            </w:r>
            <w:r w:rsidR="00F8750E">
              <w:rPr>
                <w:rFonts w:ascii="Garamond" w:eastAsia="Garamond" w:hAnsi="Garamond" w:cs="Garamond"/>
                <w:color w:val="000000"/>
                <w:szCs w:val="24"/>
              </w:rPr>
              <w:t>3</w:t>
            </w:r>
            <w:r w:rsidRPr="00A07E90">
              <w:rPr>
                <w:rFonts w:ascii="Garamond" w:eastAsia="Garamond" w:hAnsi="Garamond" w:cs="Garamond"/>
                <w:color w:val="000000"/>
                <w:szCs w:val="24"/>
              </w:rPr>
              <w:t xml:space="preserve">, en enero </w:t>
            </w:r>
            <w:r w:rsidR="00F8750E">
              <w:rPr>
                <w:rFonts w:ascii="Garamond" w:eastAsia="Garamond" w:hAnsi="Garamond" w:cs="Garamond"/>
                <w:color w:val="000000"/>
                <w:szCs w:val="24"/>
              </w:rPr>
              <w:t xml:space="preserve">hubo 2596 </w:t>
            </w:r>
            <w:r w:rsidRPr="00A07E90">
              <w:rPr>
                <w:rFonts w:ascii="Garamond" w:eastAsia="Garamond" w:hAnsi="Garamond" w:cs="Garamond"/>
                <w:color w:val="000000"/>
                <w:szCs w:val="24"/>
              </w:rPr>
              <w:t>número de riñas.</w:t>
            </w:r>
          </w:p>
          <w:p w14:paraId="7CF674E7" w14:textId="77777777" w:rsidR="00643953" w:rsidRPr="00A07E90" w:rsidRDefault="00643953" w:rsidP="0094549D">
            <w:pPr>
              <w:rPr>
                <w:rFonts w:ascii="Garamond" w:eastAsia="Garamond" w:hAnsi="Garamond" w:cs="Garamond"/>
                <w:color w:val="000000"/>
                <w:szCs w:val="24"/>
              </w:rPr>
            </w:pPr>
          </w:p>
          <w:p w14:paraId="2BD9DB49" w14:textId="77777777" w:rsidR="00643953" w:rsidRPr="00A07E90" w:rsidRDefault="00643953" w:rsidP="0094549D">
            <w:pPr>
              <w:rPr>
                <w:rFonts w:ascii="Garamond" w:eastAsia="Garamond" w:hAnsi="Garamond" w:cs="Garamond"/>
                <w:color w:val="000000"/>
                <w:szCs w:val="24"/>
              </w:rPr>
            </w:pPr>
          </w:p>
          <w:p w14:paraId="1F6C4A2A" w14:textId="77777777" w:rsidR="00643953" w:rsidRPr="00A07E90" w:rsidRDefault="00643953" w:rsidP="0094549D">
            <w:pPr>
              <w:rPr>
                <w:rFonts w:ascii="Garamond" w:eastAsia="Garamond" w:hAnsi="Garamond" w:cs="Garamond"/>
                <w:color w:val="000000"/>
                <w:szCs w:val="24"/>
              </w:rPr>
            </w:pPr>
          </w:p>
          <w:p w14:paraId="18B02F5C" w14:textId="77777777" w:rsidR="00643953" w:rsidRPr="00A07E90" w:rsidRDefault="00643953" w:rsidP="0094549D">
            <w:pPr>
              <w:rPr>
                <w:rFonts w:ascii="Garamond" w:eastAsia="Garamond" w:hAnsi="Garamond" w:cs="Garamond"/>
                <w:color w:val="000000"/>
                <w:szCs w:val="24"/>
              </w:rPr>
            </w:pPr>
          </w:p>
          <w:p w14:paraId="6760E62F" w14:textId="77777777" w:rsidR="00643953" w:rsidRPr="00A07E90" w:rsidRDefault="00643953" w:rsidP="0094549D">
            <w:pPr>
              <w:rPr>
                <w:rFonts w:ascii="Garamond" w:eastAsia="Garamond" w:hAnsi="Garamond" w:cs="Garamond"/>
                <w:color w:val="000000"/>
                <w:szCs w:val="24"/>
              </w:rPr>
            </w:pPr>
          </w:p>
          <w:p w14:paraId="35A29B7B" w14:textId="77777777" w:rsidR="00643953" w:rsidRPr="00A07E90" w:rsidRDefault="00643953" w:rsidP="0094549D">
            <w:pPr>
              <w:rPr>
                <w:rFonts w:ascii="Garamond" w:eastAsia="Garamond" w:hAnsi="Garamond" w:cs="Garamond"/>
                <w:color w:val="000000"/>
                <w:szCs w:val="24"/>
              </w:rPr>
            </w:pPr>
          </w:p>
          <w:p w14:paraId="214A6452" w14:textId="77777777" w:rsidR="0094549D" w:rsidRPr="00A07E90" w:rsidRDefault="0094549D" w:rsidP="0094549D">
            <w:pPr>
              <w:rPr>
                <w:rFonts w:ascii="Garamond" w:eastAsia="Garamond" w:hAnsi="Garamond" w:cs="Garamond"/>
                <w:color w:val="000000"/>
                <w:szCs w:val="24"/>
                <w:u w:val="single"/>
              </w:rPr>
            </w:pPr>
          </w:p>
          <w:p w14:paraId="3DF752D7" w14:textId="22395773" w:rsidR="0094549D" w:rsidRPr="00F8750E" w:rsidRDefault="0094549D" w:rsidP="0094549D">
            <w:pPr>
              <w:jc w:val="center"/>
              <w:rPr>
                <w:rFonts w:ascii="Garamond" w:eastAsia="Garamond" w:hAnsi="Garamond" w:cs="Garamond"/>
                <w:b/>
                <w:color w:val="000000"/>
                <w:sz w:val="22"/>
                <w:szCs w:val="22"/>
                <w:u w:val="single"/>
              </w:rPr>
            </w:pPr>
            <w:r w:rsidRPr="00F8750E">
              <w:rPr>
                <w:rFonts w:ascii="Garamond" w:eastAsia="Garamond" w:hAnsi="Garamond" w:cs="Garamond"/>
                <w:b/>
                <w:color w:val="000000"/>
                <w:sz w:val="22"/>
                <w:szCs w:val="22"/>
                <w:u w:val="single"/>
              </w:rPr>
              <w:t>Gráfico 4. Reporte de riñas en la localidad de Bosa, años 202</w:t>
            </w:r>
            <w:r w:rsidR="00643953" w:rsidRPr="00F8750E">
              <w:rPr>
                <w:rFonts w:ascii="Garamond" w:eastAsia="Garamond" w:hAnsi="Garamond" w:cs="Garamond"/>
                <w:b/>
                <w:color w:val="000000"/>
                <w:sz w:val="22"/>
                <w:szCs w:val="22"/>
                <w:u w:val="single"/>
              </w:rPr>
              <w:t>2</w:t>
            </w:r>
            <w:r w:rsidRPr="00F8750E">
              <w:rPr>
                <w:rFonts w:ascii="Garamond" w:eastAsia="Garamond" w:hAnsi="Garamond" w:cs="Garamond"/>
                <w:b/>
                <w:color w:val="000000"/>
                <w:sz w:val="22"/>
                <w:szCs w:val="22"/>
                <w:u w:val="single"/>
              </w:rPr>
              <w:t xml:space="preserve"> y 202</w:t>
            </w:r>
            <w:r w:rsidR="00643953" w:rsidRPr="00F8750E">
              <w:rPr>
                <w:rFonts w:ascii="Garamond" w:eastAsia="Garamond" w:hAnsi="Garamond" w:cs="Garamond"/>
                <w:b/>
                <w:color w:val="000000"/>
                <w:sz w:val="22"/>
                <w:szCs w:val="22"/>
                <w:u w:val="single"/>
              </w:rPr>
              <w:t>3</w:t>
            </w:r>
            <w:r w:rsidRPr="00F8750E">
              <w:rPr>
                <w:rFonts w:ascii="Garamond" w:eastAsia="Garamond" w:hAnsi="Garamond" w:cs="Garamond"/>
                <w:b/>
                <w:color w:val="000000"/>
                <w:sz w:val="22"/>
                <w:szCs w:val="22"/>
                <w:u w:val="single"/>
              </w:rPr>
              <w:t>.</w:t>
            </w:r>
          </w:p>
          <w:p w14:paraId="5431CCA9" w14:textId="3CFA7885" w:rsidR="0094549D" w:rsidRPr="00A07E90" w:rsidRDefault="00643953" w:rsidP="0094549D">
            <w:pPr>
              <w:jc w:val="center"/>
              <w:rPr>
                <w:rFonts w:ascii="Garamond" w:eastAsia="Garamond" w:hAnsi="Garamond" w:cs="Garamond"/>
                <w:color w:val="000000"/>
                <w:szCs w:val="24"/>
                <w:highlight w:val="yellow"/>
                <w:u w:val="single"/>
              </w:rPr>
            </w:pPr>
            <w:r w:rsidRPr="00A07E90">
              <w:rPr>
                <w:rFonts w:ascii="Garamond" w:hAnsi="Garamond"/>
                <w:noProof/>
                <w:szCs w:val="24"/>
              </w:rPr>
              <w:drawing>
                <wp:inline distT="0" distB="0" distL="0" distR="0" wp14:anchorId="6FEE628D" wp14:editId="2747AC11">
                  <wp:extent cx="5972810" cy="238887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72810" cy="2388870"/>
                          </a:xfrm>
                          <a:prstGeom prst="rect">
                            <a:avLst/>
                          </a:prstGeom>
                        </pic:spPr>
                      </pic:pic>
                    </a:graphicData>
                  </a:graphic>
                </wp:inline>
              </w:drawing>
            </w:r>
            <w:r w:rsidR="0094549D" w:rsidRPr="00A07E90">
              <w:rPr>
                <w:rFonts w:ascii="Garamond" w:eastAsia="Garamond" w:hAnsi="Garamond" w:cs="Garamond"/>
                <w:color w:val="000000"/>
                <w:szCs w:val="24"/>
                <w:highlight w:val="yellow"/>
                <w:u w:val="single"/>
              </w:rPr>
              <w:t xml:space="preserve">  </w:t>
            </w:r>
          </w:p>
          <w:p w14:paraId="17EBF145" w14:textId="77777777" w:rsidR="00643953" w:rsidRPr="00F8750E" w:rsidRDefault="00643953" w:rsidP="00643953">
            <w:pPr>
              <w:jc w:val="center"/>
              <w:rPr>
                <w:rFonts w:ascii="Garamond" w:eastAsia="Garamond" w:hAnsi="Garamond" w:cs="Garamond"/>
                <w:color w:val="000000"/>
                <w:sz w:val="21"/>
                <w:szCs w:val="21"/>
              </w:rPr>
            </w:pPr>
            <w:r w:rsidRPr="00F8750E">
              <w:rPr>
                <w:rFonts w:ascii="Garamond" w:eastAsia="Garamond" w:hAnsi="Garamond" w:cs="Garamond"/>
                <w:b/>
                <w:color w:val="000000"/>
                <w:sz w:val="21"/>
                <w:szCs w:val="21"/>
              </w:rPr>
              <w:t>Fuente:</w:t>
            </w:r>
            <w:r w:rsidRPr="00F8750E">
              <w:rPr>
                <w:rFonts w:ascii="Garamond" w:eastAsia="Garamond" w:hAnsi="Garamond" w:cs="Garamond"/>
                <w:color w:val="000000"/>
                <w:sz w:val="21"/>
                <w:szCs w:val="21"/>
              </w:rPr>
              <w:t xml:space="preserve"> Secretaria Distrital de Seguridad y Convivencia </w:t>
            </w:r>
            <w:hyperlink r:id="rId18" w:history="1">
              <w:r w:rsidRPr="00F8750E">
                <w:rPr>
                  <w:rFonts w:ascii="Garamond" w:eastAsia="Garamond" w:hAnsi="Garamond" w:cs="Garamond"/>
                  <w:color w:val="000000"/>
                  <w:sz w:val="21"/>
                  <w:szCs w:val="21"/>
                </w:rPr>
                <w:t>https://scj.gov.co/sites/default/files/documentos_oaiee/Reporte_bosa_2023_01.pdf</w:t>
              </w:r>
            </w:hyperlink>
          </w:p>
          <w:p w14:paraId="51939F09" w14:textId="77777777" w:rsidR="00643953" w:rsidRPr="00A07E90" w:rsidRDefault="00643953" w:rsidP="00643953">
            <w:pPr>
              <w:rPr>
                <w:rFonts w:ascii="Garamond" w:eastAsia="Garamond" w:hAnsi="Garamond" w:cs="Garamond"/>
                <w:color w:val="000000"/>
                <w:szCs w:val="24"/>
              </w:rPr>
            </w:pPr>
          </w:p>
          <w:p w14:paraId="4B9B9DFE" w14:textId="77777777" w:rsidR="0094549D" w:rsidRPr="00A07E90" w:rsidRDefault="0094549D" w:rsidP="0094549D">
            <w:pPr>
              <w:pBdr>
                <w:top w:val="nil"/>
                <w:left w:val="nil"/>
                <w:bottom w:val="nil"/>
                <w:right w:val="nil"/>
                <w:between w:val="nil"/>
              </w:pBdr>
              <w:rPr>
                <w:rFonts w:ascii="Garamond" w:eastAsia="Garamond" w:hAnsi="Garamond" w:cs="Garamond"/>
                <w:color w:val="000000"/>
                <w:szCs w:val="24"/>
                <w:highlight w:val="yellow"/>
              </w:rPr>
            </w:pPr>
          </w:p>
          <w:p w14:paraId="2C08FB35" w14:textId="44390E61" w:rsidR="0094549D" w:rsidRPr="00A07E90" w:rsidRDefault="0094549D" w:rsidP="0094549D">
            <w:pPr>
              <w:pBdr>
                <w:top w:val="nil"/>
                <w:left w:val="nil"/>
                <w:bottom w:val="nil"/>
                <w:right w:val="nil"/>
                <w:between w:val="nil"/>
              </w:pBdr>
              <w:rPr>
                <w:rFonts w:ascii="Garamond" w:eastAsia="Garamond" w:hAnsi="Garamond" w:cs="Garamond"/>
                <w:color w:val="000000"/>
                <w:szCs w:val="24"/>
              </w:rPr>
            </w:pPr>
            <w:r w:rsidRPr="00A07E90">
              <w:rPr>
                <w:rFonts w:ascii="Garamond" w:eastAsia="Garamond" w:hAnsi="Garamond" w:cs="Garamond"/>
                <w:color w:val="000000"/>
                <w:szCs w:val="24"/>
              </w:rPr>
              <w:t xml:space="preserve">En el marco de la Ley 1801 de 2016 - Código Nacional de Seguridad y Convivencia., en enero </w:t>
            </w:r>
            <w:r w:rsidR="00F8750E">
              <w:rPr>
                <w:rFonts w:ascii="Garamond" w:eastAsia="Garamond" w:hAnsi="Garamond" w:cs="Garamond"/>
                <w:color w:val="000000"/>
                <w:szCs w:val="24"/>
              </w:rPr>
              <w:t>del</w:t>
            </w:r>
            <w:r w:rsidRPr="00A07E90">
              <w:rPr>
                <w:rFonts w:ascii="Garamond" w:eastAsia="Garamond" w:hAnsi="Garamond" w:cs="Garamond"/>
                <w:color w:val="000000"/>
                <w:szCs w:val="24"/>
              </w:rPr>
              <w:t xml:space="preserve"> 202</w:t>
            </w:r>
            <w:r w:rsidR="00F8750E">
              <w:rPr>
                <w:rFonts w:ascii="Garamond" w:eastAsia="Garamond" w:hAnsi="Garamond" w:cs="Garamond"/>
                <w:color w:val="000000"/>
                <w:szCs w:val="24"/>
              </w:rPr>
              <w:t>3</w:t>
            </w:r>
            <w:r w:rsidRPr="00A07E90">
              <w:rPr>
                <w:rFonts w:ascii="Garamond" w:eastAsia="Garamond" w:hAnsi="Garamond" w:cs="Garamond"/>
                <w:color w:val="000000"/>
                <w:szCs w:val="24"/>
              </w:rPr>
              <w:t xml:space="preserve">, en la localidad de Bosa se aplicaron </w:t>
            </w:r>
            <w:r w:rsidR="00F8750E">
              <w:rPr>
                <w:rFonts w:ascii="Garamond" w:eastAsia="Garamond" w:hAnsi="Garamond" w:cs="Garamond"/>
                <w:color w:val="000000"/>
                <w:szCs w:val="24"/>
              </w:rPr>
              <w:t>3</w:t>
            </w:r>
            <w:r w:rsidRPr="00A07E90">
              <w:rPr>
                <w:rFonts w:ascii="Garamond" w:eastAsia="Garamond" w:hAnsi="Garamond" w:cs="Garamond"/>
                <w:color w:val="000000"/>
                <w:szCs w:val="24"/>
              </w:rPr>
              <w:t>.</w:t>
            </w:r>
            <w:r w:rsidR="00F8750E">
              <w:rPr>
                <w:rFonts w:ascii="Garamond" w:eastAsia="Garamond" w:hAnsi="Garamond" w:cs="Garamond"/>
                <w:color w:val="000000"/>
                <w:szCs w:val="24"/>
              </w:rPr>
              <w:t>677</w:t>
            </w:r>
            <w:r w:rsidRPr="00A07E90">
              <w:rPr>
                <w:rFonts w:ascii="Garamond" w:eastAsia="Garamond" w:hAnsi="Garamond" w:cs="Garamond"/>
                <w:color w:val="000000"/>
                <w:szCs w:val="24"/>
              </w:rPr>
              <w:t xml:space="preserve"> comparendos por comportamientos. En el año 202</w:t>
            </w:r>
            <w:r w:rsidR="00363966">
              <w:rPr>
                <w:rFonts w:ascii="Garamond" w:eastAsia="Garamond" w:hAnsi="Garamond" w:cs="Garamond"/>
                <w:color w:val="000000"/>
                <w:szCs w:val="24"/>
              </w:rPr>
              <w:t xml:space="preserve">2 </w:t>
            </w:r>
            <w:r w:rsidRPr="00A07E90">
              <w:rPr>
                <w:rFonts w:ascii="Garamond" w:eastAsia="Garamond" w:hAnsi="Garamond" w:cs="Garamond"/>
                <w:color w:val="000000"/>
                <w:szCs w:val="24"/>
              </w:rPr>
              <w:t xml:space="preserve">en el mes que más se aplicaron comparendos fue </w:t>
            </w:r>
            <w:r w:rsidR="00363966">
              <w:rPr>
                <w:rFonts w:ascii="Garamond" w:eastAsia="Garamond" w:hAnsi="Garamond" w:cs="Garamond"/>
                <w:color w:val="000000"/>
                <w:szCs w:val="24"/>
              </w:rPr>
              <w:t xml:space="preserve">mayo </w:t>
            </w:r>
            <w:r w:rsidRPr="00A07E90">
              <w:rPr>
                <w:rFonts w:ascii="Garamond" w:eastAsia="Garamond" w:hAnsi="Garamond" w:cs="Garamond"/>
                <w:color w:val="000000"/>
                <w:szCs w:val="24"/>
              </w:rPr>
              <w:t>con 46</w:t>
            </w:r>
            <w:r w:rsidR="00363966">
              <w:rPr>
                <w:rFonts w:ascii="Garamond" w:eastAsia="Garamond" w:hAnsi="Garamond" w:cs="Garamond"/>
                <w:color w:val="000000"/>
                <w:szCs w:val="24"/>
              </w:rPr>
              <w:t xml:space="preserve">67 </w:t>
            </w:r>
            <w:r w:rsidRPr="00A07E90">
              <w:rPr>
                <w:rFonts w:ascii="Garamond" w:eastAsia="Garamond" w:hAnsi="Garamond" w:cs="Garamond"/>
                <w:color w:val="000000"/>
                <w:szCs w:val="24"/>
              </w:rPr>
              <w:t xml:space="preserve">comparendos por comportamientos, y </w:t>
            </w:r>
            <w:r w:rsidR="00363966">
              <w:rPr>
                <w:rFonts w:ascii="Garamond" w:eastAsia="Garamond" w:hAnsi="Garamond" w:cs="Garamond"/>
                <w:color w:val="000000"/>
                <w:szCs w:val="24"/>
              </w:rPr>
              <w:t>junio</w:t>
            </w:r>
            <w:r w:rsidRPr="00A07E90">
              <w:rPr>
                <w:rFonts w:ascii="Garamond" w:eastAsia="Garamond" w:hAnsi="Garamond" w:cs="Garamond"/>
                <w:color w:val="000000"/>
                <w:szCs w:val="24"/>
              </w:rPr>
              <w:t xml:space="preserve"> con </w:t>
            </w:r>
            <w:r w:rsidR="00363966">
              <w:rPr>
                <w:rFonts w:ascii="Garamond" w:eastAsia="Garamond" w:hAnsi="Garamond" w:cs="Garamond"/>
                <w:color w:val="000000"/>
                <w:szCs w:val="24"/>
              </w:rPr>
              <w:t>4122</w:t>
            </w:r>
            <w:r w:rsidRPr="00A07E90">
              <w:rPr>
                <w:rFonts w:ascii="Garamond" w:eastAsia="Garamond" w:hAnsi="Garamond" w:cs="Garamond"/>
                <w:color w:val="000000"/>
                <w:szCs w:val="24"/>
              </w:rPr>
              <w:t xml:space="preserve"> comparendos en la Localidad.</w:t>
            </w:r>
          </w:p>
          <w:p w14:paraId="6F99E33D" w14:textId="77777777" w:rsidR="0094549D" w:rsidRPr="00A07E90" w:rsidRDefault="0094549D" w:rsidP="0094549D">
            <w:pPr>
              <w:pBdr>
                <w:top w:val="nil"/>
                <w:left w:val="nil"/>
                <w:bottom w:val="nil"/>
                <w:right w:val="nil"/>
                <w:between w:val="nil"/>
              </w:pBdr>
              <w:rPr>
                <w:rFonts w:ascii="Garamond" w:eastAsia="Garamond" w:hAnsi="Garamond" w:cs="Garamond"/>
                <w:color w:val="000000"/>
                <w:szCs w:val="24"/>
                <w:highlight w:val="yellow"/>
              </w:rPr>
            </w:pPr>
          </w:p>
          <w:p w14:paraId="7DAF83D5" w14:textId="0625117E" w:rsidR="0094549D" w:rsidRPr="00363966" w:rsidRDefault="0094549D" w:rsidP="0094549D">
            <w:pPr>
              <w:jc w:val="center"/>
              <w:rPr>
                <w:rFonts w:ascii="Garamond" w:eastAsia="Garamond" w:hAnsi="Garamond" w:cs="Garamond"/>
                <w:b/>
                <w:color w:val="000000"/>
                <w:sz w:val="22"/>
                <w:szCs w:val="22"/>
                <w:u w:val="single"/>
              </w:rPr>
            </w:pPr>
            <w:r w:rsidRPr="00363966">
              <w:rPr>
                <w:rFonts w:ascii="Garamond" w:eastAsia="Garamond" w:hAnsi="Garamond" w:cs="Garamond"/>
                <w:b/>
                <w:color w:val="000000"/>
                <w:sz w:val="22"/>
                <w:szCs w:val="22"/>
                <w:u w:val="single"/>
              </w:rPr>
              <w:t>Gráfico 5. Reporte de comparendos, localidad de Bosa, años 202</w:t>
            </w:r>
            <w:r w:rsidR="00363966">
              <w:rPr>
                <w:rFonts w:ascii="Garamond" w:eastAsia="Garamond" w:hAnsi="Garamond" w:cs="Garamond"/>
                <w:b/>
                <w:color w:val="000000"/>
                <w:sz w:val="22"/>
                <w:szCs w:val="22"/>
                <w:u w:val="single"/>
              </w:rPr>
              <w:t>2</w:t>
            </w:r>
            <w:r w:rsidRPr="00363966">
              <w:rPr>
                <w:rFonts w:ascii="Garamond" w:eastAsia="Garamond" w:hAnsi="Garamond" w:cs="Garamond"/>
                <w:b/>
                <w:color w:val="000000"/>
                <w:sz w:val="22"/>
                <w:szCs w:val="22"/>
                <w:u w:val="single"/>
              </w:rPr>
              <w:t xml:space="preserve"> y 202</w:t>
            </w:r>
            <w:r w:rsidR="00363966">
              <w:rPr>
                <w:rFonts w:ascii="Garamond" w:eastAsia="Garamond" w:hAnsi="Garamond" w:cs="Garamond"/>
                <w:b/>
                <w:color w:val="000000"/>
                <w:sz w:val="22"/>
                <w:szCs w:val="22"/>
                <w:u w:val="single"/>
              </w:rPr>
              <w:t>3</w:t>
            </w:r>
            <w:r w:rsidRPr="00363966">
              <w:rPr>
                <w:rFonts w:ascii="Garamond" w:eastAsia="Garamond" w:hAnsi="Garamond" w:cs="Garamond"/>
                <w:b/>
                <w:color w:val="000000"/>
                <w:sz w:val="22"/>
                <w:szCs w:val="22"/>
                <w:u w:val="single"/>
              </w:rPr>
              <w:t>.</w:t>
            </w:r>
          </w:p>
          <w:p w14:paraId="51617924" w14:textId="6F0CBB6B" w:rsidR="0094549D" w:rsidRPr="00A07E90" w:rsidRDefault="00643953" w:rsidP="0094549D">
            <w:pPr>
              <w:pBdr>
                <w:top w:val="nil"/>
                <w:left w:val="nil"/>
                <w:bottom w:val="nil"/>
                <w:right w:val="nil"/>
                <w:between w:val="nil"/>
              </w:pBdr>
              <w:jc w:val="center"/>
              <w:rPr>
                <w:rFonts w:ascii="Garamond" w:eastAsia="Garamond" w:hAnsi="Garamond" w:cs="Garamond"/>
                <w:color w:val="000000"/>
                <w:szCs w:val="24"/>
                <w:highlight w:val="yellow"/>
              </w:rPr>
            </w:pPr>
            <w:r w:rsidRPr="00A07E90">
              <w:rPr>
                <w:rFonts w:ascii="Garamond" w:eastAsia="Garamond" w:hAnsi="Garamond" w:cs="Garamond"/>
                <w:noProof/>
                <w:color w:val="000000"/>
                <w:szCs w:val="24"/>
              </w:rPr>
              <w:drawing>
                <wp:inline distT="0" distB="0" distL="0" distR="0" wp14:anchorId="567EF167" wp14:editId="5EFFEE3C">
                  <wp:extent cx="5972810" cy="2219960"/>
                  <wp:effectExtent l="0" t="0" r="0" b="254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2810" cy="2219960"/>
                          </a:xfrm>
                          <a:prstGeom prst="rect">
                            <a:avLst/>
                          </a:prstGeom>
                        </pic:spPr>
                      </pic:pic>
                    </a:graphicData>
                  </a:graphic>
                </wp:inline>
              </w:drawing>
            </w:r>
          </w:p>
          <w:p w14:paraId="1757C7DE" w14:textId="77777777" w:rsidR="00363966" w:rsidRPr="00F8750E" w:rsidRDefault="00363966" w:rsidP="00363966">
            <w:pPr>
              <w:jc w:val="center"/>
              <w:rPr>
                <w:rFonts w:ascii="Garamond" w:eastAsia="Garamond" w:hAnsi="Garamond" w:cs="Garamond"/>
                <w:color w:val="000000"/>
                <w:sz w:val="21"/>
                <w:szCs w:val="21"/>
              </w:rPr>
            </w:pPr>
            <w:r w:rsidRPr="00F8750E">
              <w:rPr>
                <w:rFonts w:ascii="Garamond" w:eastAsia="Garamond" w:hAnsi="Garamond" w:cs="Garamond"/>
                <w:b/>
                <w:color w:val="000000"/>
                <w:sz w:val="21"/>
                <w:szCs w:val="21"/>
              </w:rPr>
              <w:t>Fuente:</w:t>
            </w:r>
            <w:r w:rsidRPr="00F8750E">
              <w:rPr>
                <w:rFonts w:ascii="Garamond" w:eastAsia="Garamond" w:hAnsi="Garamond" w:cs="Garamond"/>
                <w:color w:val="000000"/>
                <w:sz w:val="21"/>
                <w:szCs w:val="21"/>
              </w:rPr>
              <w:t xml:space="preserve"> Secretaria Distrital de Seguridad y Convivencia </w:t>
            </w:r>
            <w:hyperlink r:id="rId20" w:history="1">
              <w:r w:rsidRPr="00F8750E">
                <w:rPr>
                  <w:rFonts w:ascii="Garamond" w:eastAsia="Garamond" w:hAnsi="Garamond" w:cs="Garamond"/>
                  <w:color w:val="000000"/>
                  <w:sz w:val="21"/>
                  <w:szCs w:val="21"/>
                </w:rPr>
                <w:t>https://scj.gov.co/sites/default/files/documentos_oaiee/Reporte_bosa_2023_01.pdf</w:t>
              </w:r>
            </w:hyperlink>
          </w:p>
          <w:p w14:paraId="4851D682" w14:textId="77777777" w:rsidR="0094549D" w:rsidRPr="00A07E90" w:rsidRDefault="0094549D" w:rsidP="0094549D">
            <w:pPr>
              <w:pBdr>
                <w:top w:val="nil"/>
                <w:left w:val="nil"/>
                <w:bottom w:val="nil"/>
                <w:right w:val="nil"/>
                <w:between w:val="nil"/>
              </w:pBdr>
              <w:jc w:val="center"/>
              <w:rPr>
                <w:rFonts w:ascii="Garamond" w:eastAsia="Garamond" w:hAnsi="Garamond" w:cs="Garamond"/>
                <w:color w:val="000000"/>
                <w:szCs w:val="24"/>
                <w:highlight w:val="yellow"/>
              </w:rPr>
            </w:pPr>
          </w:p>
          <w:p w14:paraId="1FA23B4D" w14:textId="436400F2" w:rsidR="00643953" w:rsidRPr="00A07E90" w:rsidRDefault="00643953" w:rsidP="00643953">
            <w:pPr>
              <w:pStyle w:val="NormalWeb"/>
              <w:jc w:val="both"/>
              <w:rPr>
                <w:rFonts w:ascii="Garamond" w:eastAsia="Times New Roman" w:hAnsi="Garamond" w:cs="Times New Roman"/>
                <w:lang w:val="es-CO" w:eastAsia="es-ES_tradnl"/>
              </w:rPr>
            </w:pPr>
          </w:p>
          <w:p w14:paraId="783B8D22" w14:textId="77777777" w:rsidR="00643953" w:rsidRPr="00A07E90" w:rsidRDefault="00643953" w:rsidP="0094549D">
            <w:pPr>
              <w:pBdr>
                <w:top w:val="nil"/>
                <w:left w:val="nil"/>
                <w:bottom w:val="nil"/>
                <w:right w:val="nil"/>
                <w:between w:val="nil"/>
              </w:pBdr>
              <w:rPr>
                <w:rFonts w:ascii="Garamond" w:eastAsia="Garamond" w:hAnsi="Garamond" w:cs="Garamond"/>
                <w:color w:val="000000"/>
                <w:szCs w:val="24"/>
                <w:highlight w:val="yellow"/>
              </w:rPr>
            </w:pPr>
          </w:p>
          <w:p w14:paraId="31FBE6BE" w14:textId="78880D2A" w:rsidR="0094549D" w:rsidRPr="00A07E90" w:rsidRDefault="0094549D" w:rsidP="00363966">
            <w:pPr>
              <w:rPr>
                <w:rFonts w:ascii="Garamond" w:hAnsi="Garamond"/>
                <w:b/>
                <w:bCs/>
                <w:color w:val="000000" w:themeColor="text1"/>
                <w:szCs w:val="24"/>
              </w:rPr>
            </w:pPr>
            <w:r w:rsidRPr="00A07E90">
              <w:rPr>
                <w:rFonts w:ascii="Garamond" w:eastAsia="Garamond" w:hAnsi="Garamond" w:cs="Garamond"/>
                <w:color w:val="000000"/>
                <w:szCs w:val="24"/>
              </w:rPr>
              <w:lastRenderedPageBreak/>
              <w:t>Con base en las estadísticas presentadas, se evidencia que en la localidad de Bosa se requieren acciones de formación de carácter preventivo que busquen establecer las condiciones necesarias para la convivencia en el territorio, al propiciar el cumplimiento de deberes y obligaciones de las personas, con el fin de mantener las condiciones necesarias para la convivencia</w:t>
            </w:r>
            <w:r w:rsidRPr="00A07E90">
              <w:rPr>
                <w:rFonts w:ascii="Garamond" w:eastAsia="Garamond" w:hAnsi="Garamond" w:cs="Garamond"/>
                <w:color w:val="000000"/>
                <w:szCs w:val="24"/>
                <w:vertAlign w:val="superscript"/>
              </w:rPr>
              <w:footnoteReference w:id="1"/>
            </w:r>
            <w:r w:rsidRPr="00A07E90">
              <w:rPr>
                <w:rFonts w:ascii="Garamond" w:eastAsia="Garamond" w:hAnsi="Garamond" w:cs="Garamond"/>
                <w:color w:val="000000"/>
                <w:szCs w:val="24"/>
              </w:rPr>
              <w:t xml:space="preserve">. </w:t>
            </w:r>
          </w:p>
          <w:p w14:paraId="6B62F1B3" w14:textId="77777777" w:rsidR="00FD7D03" w:rsidRPr="00A07E90" w:rsidRDefault="00FD7D03" w:rsidP="00643953">
            <w:pPr>
              <w:pStyle w:val="NormalWeb"/>
              <w:jc w:val="both"/>
              <w:rPr>
                <w:rFonts w:ascii="Garamond" w:hAnsi="Garamond"/>
                <w:color w:val="000000" w:themeColor="text1"/>
              </w:rPr>
            </w:pPr>
          </w:p>
        </w:tc>
      </w:tr>
    </w:tbl>
    <w:p w14:paraId="02F2C34E" w14:textId="77777777" w:rsidR="00F267AC" w:rsidRPr="00A07E90" w:rsidRDefault="00F267AC" w:rsidP="00CD715D">
      <w:pPr>
        <w:rPr>
          <w:rFonts w:ascii="Garamond" w:hAnsi="Garamond"/>
          <w:color w:val="000000" w:themeColor="text1"/>
          <w:szCs w:val="24"/>
          <w:lang w:val="es-ES"/>
        </w:rPr>
      </w:pPr>
    </w:p>
    <w:p w14:paraId="6C2CA3C3" w14:textId="77777777" w:rsidR="006D2D75" w:rsidRPr="00A07E90" w:rsidRDefault="006D2D75" w:rsidP="006F77F1">
      <w:pPr>
        <w:pStyle w:val="Subttulo"/>
        <w:numPr>
          <w:ilvl w:val="0"/>
          <w:numId w:val="5"/>
        </w:numPr>
        <w:rPr>
          <w:rFonts w:ascii="Garamond" w:hAnsi="Garamond"/>
          <w:color w:val="000000" w:themeColor="text1"/>
          <w:sz w:val="24"/>
          <w:szCs w:val="24"/>
          <w:lang w:val="es-ES"/>
        </w:rPr>
      </w:pPr>
      <w:bookmarkStart w:id="3" w:name="_Toc251066178"/>
      <w:r w:rsidRPr="00A07E90">
        <w:rPr>
          <w:rFonts w:ascii="Garamond" w:hAnsi="Garamond"/>
          <w:color w:val="000000" w:themeColor="text1"/>
          <w:sz w:val="24"/>
          <w:szCs w:val="24"/>
          <w:lang w:val="es-ES"/>
        </w:rPr>
        <w:t xml:space="preserve">DIAGNÓSTICO POR </w:t>
      </w:r>
      <w:proofErr w:type="gramStart"/>
      <w:r w:rsidRPr="00A07E90">
        <w:rPr>
          <w:rFonts w:ascii="Garamond" w:hAnsi="Garamond"/>
          <w:color w:val="000000" w:themeColor="text1"/>
          <w:sz w:val="24"/>
          <w:szCs w:val="24"/>
          <w:lang w:val="es-ES"/>
        </w:rPr>
        <w:t>LÍNEA</w:t>
      </w:r>
      <w:proofErr w:type="gramEnd"/>
      <w:r w:rsidRPr="00A07E90">
        <w:rPr>
          <w:rFonts w:ascii="Garamond" w:hAnsi="Garamond"/>
          <w:color w:val="000000" w:themeColor="text1"/>
          <w:sz w:val="24"/>
          <w:szCs w:val="24"/>
          <w:lang w:val="es-ES"/>
        </w:rPr>
        <w:t xml:space="preserve"> DE BASE</w:t>
      </w:r>
      <w:bookmarkEnd w:id="3"/>
    </w:p>
    <w:p w14:paraId="680A4E5D" w14:textId="77777777" w:rsidR="006D2D75" w:rsidRPr="00A07E90" w:rsidRDefault="006D2D75" w:rsidP="006D2D75">
      <w:pPr>
        <w:pStyle w:val="Subttulo"/>
        <w:numPr>
          <w:ilvl w:val="0"/>
          <w:numId w:val="0"/>
        </w:numPr>
        <w:ind w:left="720"/>
        <w:rPr>
          <w:rFonts w:ascii="Garamond" w:hAnsi="Garamond"/>
          <w:color w:val="000000" w:themeColor="text1"/>
          <w:sz w:val="24"/>
          <w:szCs w:val="24"/>
          <w:lang w:val="es-ES"/>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A07E90" w14:paraId="0C3D3670" w14:textId="77777777" w:rsidTr="5909A37D">
        <w:trPr>
          <w:jc w:val="center"/>
        </w:trPr>
        <w:tc>
          <w:tcPr>
            <w:tcW w:w="10099" w:type="dxa"/>
            <w:shd w:val="clear" w:color="auto" w:fill="DBDBDB" w:themeFill="accent3" w:themeFillTint="66"/>
          </w:tcPr>
          <w:p w14:paraId="19219836" w14:textId="77777777" w:rsidR="006D2D75" w:rsidRPr="00A07E90" w:rsidRDefault="006D2D75" w:rsidP="006D2D75">
            <w:pPr>
              <w:ind w:left="360"/>
              <w:rPr>
                <w:rFonts w:ascii="Garamond" w:hAnsi="Garamond"/>
                <w:b/>
                <w:color w:val="000000" w:themeColor="text1"/>
                <w:szCs w:val="24"/>
                <w:lang w:val="es-ES"/>
              </w:rPr>
            </w:pPr>
          </w:p>
          <w:p w14:paraId="7194DBDC" w14:textId="48B4BBDB" w:rsidR="006519B0" w:rsidRPr="00A07E90" w:rsidRDefault="006D2D75" w:rsidP="006D2D75">
            <w:pPr>
              <w:ind w:left="360"/>
              <w:rPr>
                <w:rFonts w:ascii="Garamond" w:hAnsi="Garamond"/>
                <w:i/>
                <w:color w:val="000000" w:themeColor="text1"/>
                <w:szCs w:val="24"/>
                <w:lang w:val="es-ES"/>
              </w:rPr>
            </w:pPr>
            <w:r w:rsidRPr="00A07E90">
              <w:rPr>
                <w:rFonts w:ascii="Garamond" w:hAnsi="Garamond"/>
                <w:b/>
                <w:color w:val="000000" w:themeColor="text1"/>
                <w:szCs w:val="24"/>
                <w:lang w:val="es-ES"/>
              </w:rPr>
              <w:t>LÍNEA DE BASE</w:t>
            </w:r>
          </w:p>
          <w:p w14:paraId="769D0D3C" w14:textId="2D8998DC" w:rsidR="006D2D75" w:rsidRPr="00A07E90" w:rsidRDefault="006D2D75" w:rsidP="00151D92">
            <w:pPr>
              <w:ind w:left="360"/>
              <w:rPr>
                <w:rFonts w:ascii="Garamond" w:hAnsi="Garamond"/>
                <w:color w:val="000000" w:themeColor="text1"/>
                <w:szCs w:val="24"/>
                <w:lang w:val="es-ES"/>
              </w:rPr>
            </w:pPr>
          </w:p>
        </w:tc>
      </w:tr>
      <w:tr w:rsidR="006D2D75" w:rsidRPr="00A07E90" w14:paraId="2CD78FEA" w14:textId="77777777" w:rsidTr="5909A37D">
        <w:trPr>
          <w:jc w:val="center"/>
        </w:trPr>
        <w:tc>
          <w:tcPr>
            <w:tcW w:w="10099" w:type="dxa"/>
          </w:tcPr>
          <w:p w14:paraId="54CD245A" w14:textId="77777777" w:rsidR="006D2D75" w:rsidRPr="00A07E90" w:rsidRDefault="006D2D75" w:rsidP="006D2D75">
            <w:pPr>
              <w:ind w:left="720"/>
              <w:rPr>
                <w:rFonts w:ascii="Garamond" w:hAnsi="Garamond"/>
                <w:b/>
                <w:color w:val="000000" w:themeColor="text1"/>
                <w:szCs w:val="24"/>
                <w:lang w:val="es-ES"/>
              </w:rPr>
            </w:pPr>
          </w:p>
          <w:p w14:paraId="2FA80404" w14:textId="77777777" w:rsidR="006D2D75" w:rsidRPr="00A07E90" w:rsidRDefault="006D2D75" w:rsidP="006F77F1">
            <w:pPr>
              <w:numPr>
                <w:ilvl w:val="0"/>
                <w:numId w:val="6"/>
              </w:numPr>
              <w:jc w:val="left"/>
              <w:rPr>
                <w:rFonts w:ascii="Garamond" w:hAnsi="Garamond"/>
                <w:b/>
                <w:color w:val="000000" w:themeColor="text1"/>
                <w:szCs w:val="24"/>
                <w:lang w:val="es-ES"/>
              </w:rPr>
            </w:pPr>
            <w:r w:rsidRPr="00A07E90">
              <w:rPr>
                <w:rFonts w:ascii="Garamond" w:hAnsi="Garamond"/>
                <w:b/>
                <w:color w:val="000000" w:themeColor="text1"/>
                <w:szCs w:val="24"/>
                <w:lang w:val="es-ES"/>
              </w:rPr>
              <w:t>Descripción del Universo</w:t>
            </w:r>
          </w:p>
          <w:p w14:paraId="1231BE67" w14:textId="77777777" w:rsidR="006D2D75" w:rsidRPr="00A07E90" w:rsidRDefault="006D2D75" w:rsidP="006D2D75">
            <w:pPr>
              <w:ind w:left="708"/>
              <w:rPr>
                <w:rFonts w:ascii="Garamond" w:hAnsi="Garamond"/>
                <w:i/>
                <w:color w:val="000000" w:themeColor="text1"/>
                <w:szCs w:val="24"/>
                <w:lang w:val="es-ES"/>
              </w:rPr>
            </w:pPr>
          </w:p>
          <w:p w14:paraId="79BAD6F0" w14:textId="77777777" w:rsidR="00FD773C" w:rsidRPr="00A07E90" w:rsidRDefault="00FD773C" w:rsidP="00FD773C">
            <w:pPr>
              <w:rPr>
                <w:rFonts w:ascii="Garamond" w:hAnsi="Garamond"/>
                <w:color w:val="000000" w:themeColor="text1"/>
                <w:szCs w:val="24"/>
                <w:lang w:val="es-ES"/>
              </w:rPr>
            </w:pPr>
            <w:r w:rsidRPr="00A07E90">
              <w:rPr>
                <w:rFonts w:ascii="Garamond" w:hAnsi="Garamond"/>
                <w:color w:val="000000" w:themeColor="text1"/>
                <w:szCs w:val="24"/>
                <w:lang w:val="es-ES"/>
              </w:rPr>
              <w:t xml:space="preserve">El presente proyecto se dirige a toda la población habitante de la localidad de Bosa, considerando las 5 UPZ existentes dentro de la misma: UPZ Apogeo, UPZ Central, UPZ Occidental, UPZ Porvenir y UPZ Tintal Sur. Dentro de dicho universo se impactará de manera directa personas residentes en la localidad en su condición de líderes sociales y comunitarios interesados o con trabajo de manera directa en temas de seguridad y convivencia y de manera indirecta a todos los y las habitantes de la localidad. </w:t>
            </w:r>
          </w:p>
          <w:p w14:paraId="36FEB5B0" w14:textId="77777777" w:rsidR="00FD773C" w:rsidRPr="00A07E90" w:rsidRDefault="00FD773C" w:rsidP="00151D92">
            <w:pPr>
              <w:rPr>
                <w:rFonts w:ascii="Garamond" w:hAnsi="Garamond"/>
                <w:color w:val="000000" w:themeColor="text1"/>
                <w:szCs w:val="24"/>
                <w:lang w:val="es-ES"/>
              </w:rPr>
            </w:pPr>
          </w:p>
          <w:p w14:paraId="30D7AA69" w14:textId="77777777" w:rsidR="006D2D75" w:rsidRPr="00A07E90" w:rsidRDefault="006D2D75" w:rsidP="006D2D75">
            <w:pPr>
              <w:ind w:left="708"/>
              <w:rPr>
                <w:rFonts w:ascii="Garamond" w:hAnsi="Garamond"/>
                <w:color w:val="000000" w:themeColor="text1"/>
                <w:szCs w:val="24"/>
                <w:lang w:val="es-ES"/>
              </w:rPr>
            </w:pPr>
          </w:p>
        </w:tc>
      </w:tr>
      <w:tr w:rsidR="006D2D75" w:rsidRPr="00A07E90" w14:paraId="26D2661A" w14:textId="77777777" w:rsidTr="5909A37D">
        <w:trPr>
          <w:jc w:val="center"/>
        </w:trPr>
        <w:tc>
          <w:tcPr>
            <w:tcW w:w="10099" w:type="dxa"/>
          </w:tcPr>
          <w:p w14:paraId="7196D064" w14:textId="77777777" w:rsidR="00FD773C" w:rsidRPr="00A07E90" w:rsidRDefault="00FD773C" w:rsidP="006D2D75">
            <w:pPr>
              <w:ind w:left="708"/>
              <w:rPr>
                <w:rFonts w:ascii="Garamond" w:hAnsi="Garamond"/>
                <w:color w:val="000000" w:themeColor="text1"/>
                <w:szCs w:val="24"/>
                <w:lang w:val="es-ES"/>
              </w:rPr>
            </w:pPr>
          </w:p>
          <w:p w14:paraId="3259DB93" w14:textId="77777777" w:rsidR="00FD773C" w:rsidRPr="00A07E90" w:rsidRDefault="00FD773C" w:rsidP="006F77F1">
            <w:pPr>
              <w:numPr>
                <w:ilvl w:val="0"/>
                <w:numId w:val="6"/>
              </w:numPr>
              <w:jc w:val="left"/>
              <w:rPr>
                <w:rFonts w:ascii="Garamond" w:hAnsi="Garamond"/>
                <w:b/>
                <w:color w:val="000000" w:themeColor="text1"/>
                <w:szCs w:val="24"/>
                <w:lang w:val="es-ES"/>
              </w:rPr>
            </w:pPr>
            <w:r w:rsidRPr="00A07E90">
              <w:rPr>
                <w:rFonts w:ascii="Garamond" w:hAnsi="Garamond"/>
                <w:b/>
                <w:color w:val="000000" w:themeColor="text1"/>
                <w:szCs w:val="24"/>
                <w:lang w:val="es-ES"/>
              </w:rPr>
              <w:t xml:space="preserve">Cuantificación del universo </w:t>
            </w:r>
          </w:p>
          <w:p w14:paraId="34FF1C98" w14:textId="77777777" w:rsidR="00FD773C" w:rsidRPr="00A07E90" w:rsidRDefault="00FD773C" w:rsidP="00FD773C">
            <w:pPr>
              <w:ind w:left="708"/>
              <w:rPr>
                <w:rFonts w:ascii="Garamond" w:hAnsi="Garamond"/>
                <w:color w:val="000000" w:themeColor="text1"/>
                <w:szCs w:val="24"/>
                <w:lang w:val="es-ES"/>
              </w:rPr>
            </w:pPr>
          </w:p>
          <w:p w14:paraId="34B17235" w14:textId="797E820A" w:rsidR="00FD773C" w:rsidRPr="00275525" w:rsidRDefault="00FD773C" w:rsidP="00C54F62">
            <w:pPr>
              <w:rPr>
                <w:rFonts w:ascii="Garamond" w:hAnsi="Garamond"/>
                <w:color w:val="000000" w:themeColor="text1"/>
                <w:szCs w:val="24"/>
                <w:lang w:val="es-ES"/>
              </w:rPr>
            </w:pPr>
            <w:r w:rsidRPr="00275525">
              <w:rPr>
                <w:rFonts w:ascii="Garamond" w:hAnsi="Garamond"/>
                <w:color w:val="000000" w:themeColor="text1"/>
                <w:szCs w:val="24"/>
                <w:lang w:val="es-ES"/>
              </w:rPr>
              <w:t>La Secretaría Distrital de Planeación, conforme con las proyecciones de población para Bogotá 2016-2020 contempla que la localidad de Bosa en el año 202</w:t>
            </w:r>
            <w:r w:rsidR="00275525">
              <w:rPr>
                <w:rFonts w:ascii="Garamond" w:hAnsi="Garamond"/>
                <w:color w:val="000000" w:themeColor="text1"/>
                <w:szCs w:val="24"/>
                <w:lang w:val="es-ES"/>
              </w:rPr>
              <w:t>3</w:t>
            </w:r>
            <w:r w:rsidRPr="00275525">
              <w:rPr>
                <w:rFonts w:ascii="Garamond" w:hAnsi="Garamond"/>
                <w:color w:val="000000" w:themeColor="text1"/>
                <w:szCs w:val="24"/>
                <w:lang w:val="es-ES"/>
              </w:rPr>
              <w:t xml:space="preserve"> tendrá una población cercana a los 799.666 habitantes</w:t>
            </w:r>
            <w:r w:rsidR="00275525">
              <w:rPr>
                <w:rStyle w:val="Refdenotaalpie"/>
                <w:rFonts w:ascii="Garamond" w:hAnsi="Garamond"/>
                <w:color w:val="000000" w:themeColor="text1"/>
                <w:szCs w:val="24"/>
                <w:lang w:val="es-ES"/>
              </w:rPr>
              <w:footnoteReference w:id="2"/>
            </w:r>
            <w:r w:rsidRPr="00275525">
              <w:rPr>
                <w:rFonts w:ascii="Garamond" w:hAnsi="Garamond"/>
                <w:color w:val="000000" w:themeColor="text1"/>
                <w:szCs w:val="24"/>
                <w:lang w:val="es-ES"/>
              </w:rPr>
              <w:t>.</w:t>
            </w:r>
          </w:p>
          <w:p w14:paraId="48A21919" w14:textId="519919C5" w:rsidR="00FD773C" w:rsidRPr="00A07E90" w:rsidRDefault="00FD773C" w:rsidP="00275525">
            <w:pPr>
              <w:ind w:left="708"/>
              <w:rPr>
                <w:rFonts w:ascii="Garamond" w:hAnsi="Garamond"/>
                <w:color w:val="000000" w:themeColor="text1"/>
                <w:szCs w:val="24"/>
                <w:lang w:val="es-ES"/>
              </w:rPr>
            </w:pPr>
            <w:r w:rsidRPr="00275525">
              <w:rPr>
                <w:rFonts w:ascii="Garamond" w:hAnsi="Garamond"/>
                <w:color w:val="000000" w:themeColor="text1"/>
                <w:szCs w:val="24"/>
                <w:lang w:val="es-ES"/>
              </w:rPr>
              <w:t xml:space="preserve"> </w:t>
            </w:r>
          </w:p>
        </w:tc>
      </w:tr>
      <w:tr w:rsidR="006D2D75" w:rsidRPr="00A07E90" w14:paraId="62231FCD" w14:textId="77777777" w:rsidTr="5909A37D">
        <w:trPr>
          <w:jc w:val="center"/>
        </w:trPr>
        <w:tc>
          <w:tcPr>
            <w:tcW w:w="10099" w:type="dxa"/>
          </w:tcPr>
          <w:p w14:paraId="6BD18F9B" w14:textId="77777777" w:rsidR="006D2D75" w:rsidRPr="00A07E90" w:rsidRDefault="006D2D75" w:rsidP="006D2D75">
            <w:pPr>
              <w:ind w:left="720"/>
              <w:rPr>
                <w:rFonts w:ascii="Garamond" w:hAnsi="Garamond"/>
                <w:b/>
                <w:color w:val="000000" w:themeColor="text1"/>
                <w:szCs w:val="24"/>
                <w:lang w:val="es-ES"/>
              </w:rPr>
            </w:pPr>
          </w:p>
          <w:p w14:paraId="14FDD4A0" w14:textId="77777777" w:rsidR="006D2D75" w:rsidRPr="00A07E90" w:rsidRDefault="006D2D75" w:rsidP="006F77F1">
            <w:pPr>
              <w:numPr>
                <w:ilvl w:val="0"/>
                <w:numId w:val="8"/>
              </w:numPr>
              <w:jc w:val="left"/>
              <w:rPr>
                <w:rFonts w:ascii="Garamond" w:hAnsi="Garamond"/>
                <w:b/>
                <w:color w:val="000000" w:themeColor="text1"/>
                <w:szCs w:val="24"/>
                <w:lang w:val="es-ES"/>
              </w:rPr>
            </w:pPr>
            <w:r w:rsidRPr="00A07E90">
              <w:rPr>
                <w:rFonts w:ascii="Garamond" w:hAnsi="Garamond"/>
                <w:b/>
                <w:color w:val="000000" w:themeColor="text1"/>
                <w:szCs w:val="24"/>
                <w:lang w:val="es-ES"/>
              </w:rPr>
              <w:t xml:space="preserve">Localización del universo </w:t>
            </w:r>
          </w:p>
          <w:p w14:paraId="238601FE" w14:textId="77777777" w:rsidR="00FD773C" w:rsidRPr="00A07E90" w:rsidRDefault="00FD773C" w:rsidP="00FD773C">
            <w:pPr>
              <w:ind w:left="1068"/>
              <w:jc w:val="left"/>
              <w:rPr>
                <w:rFonts w:ascii="Garamond" w:hAnsi="Garamond"/>
                <w:b/>
                <w:color w:val="000000" w:themeColor="text1"/>
                <w:szCs w:val="24"/>
                <w:lang w:val="es-ES"/>
              </w:rPr>
            </w:pPr>
          </w:p>
          <w:p w14:paraId="64FCB791" w14:textId="77777777" w:rsidR="00FD773C" w:rsidRPr="00A07E90" w:rsidRDefault="00FD773C" w:rsidP="00FD773C">
            <w:pPr>
              <w:pStyle w:val="WW-Estilopredeterminado"/>
              <w:jc w:val="both"/>
              <w:rPr>
                <w:rFonts w:ascii="Garamond" w:hAnsi="Garamond" w:cs="Times New Roman"/>
                <w:color w:val="000000" w:themeColor="text1"/>
                <w:sz w:val="24"/>
                <w:szCs w:val="24"/>
                <w:lang w:val="es-ES"/>
              </w:rPr>
            </w:pPr>
            <w:r w:rsidRPr="00A07E90">
              <w:rPr>
                <w:rFonts w:ascii="Garamond" w:hAnsi="Garamond" w:cs="Times New Roman"/>
                <w:color w:val="000000" w:themeColor="text1"/>
                <w:sz w:val="24"/>
                <w:szCs w:val="24"/>
                <w:lang w:val="es-ES"/>
              </w:rPr>
              <w:t xml:space="preserve">Bosa contiene cinco UPZ, de las cuales una es de tipo residencial consolidado, dos son de tipo residencial de urbanización incompleta y las dos restantes de desarrollo. </w:t>
            </w:r>
          </w:p>
          <w:p w14:paraId="21CE78DB" w14:textId="77777777" w:rsidR="00FD773C" w:rsidRPr="00A07E90" w:rsidRDefault="00FD773C" w:rsidP="00FD773C">
            <w:pPr>
              <w:pStyle w:val="WW-Estilopredeterminado"/>
              <w:jc w:val="both"/>
              <w:rPr>
                <w:rFonts w:ascii="Garamond" w:hAnsi="Garamond" w:cs="Times New Roman"/>
                <w:color w:val="000000" w:themeColor="text1"/>
                <w:sz w:val="24"/>
                <w:szCs w:val="24"/>
                <w:lang w:val="es-ES"/>
              </w:rPr>
            </w:pPr>
            <w:r w:rsidRPr="00A07E90">
              <w:rPr>
                <w:rFonts w:ascii="Garamond" w:hAnsi="Garamond" w:cs="Times New Roman"/>
                <w:color w:val="000000" w:themeColor="text1"/>
                <w:sz w:val="24"/>
                <w:szCs w:val="24"/>
                <w:lang w:val="es-ES"/>
              </w:rPr>
              <w:t xml:space="preserve">La </w:t>
            </w:r>
            <w:r w:rsidRPr="00A07E90">
              <w:rPr>
                <w:rFonts w:ascii="Garamond" w:hAnsi="Garamond" w:cs="Times New Roman"/>
                <w:b/>
                <w:bCs/>
                <w:color w:val="000000" w:themeColor="text1"/>
                <w:sz w:val="24"/>
                <w:szCs w:val="24"/>
                <w:lang w:val="es-ES"/>
              </w:rPr>
              <w:t>UPZ 49 - Apogeo</w:t>
            </w:r>
            <w:r w:rsidRPr="00A07E90">
              <w:rPr>
                <w:rFonts w:ascii="Garamond" w:hAnsi="Garamond" w:cs="Times New Roman"/>
                <w:color w:val="000000" w:themeColor="text1"/>
                <w:sz w:val="24"/>
                <w:szCs w:val="24"/>
                <w:lang w:val="es-ES"/>
              </w:rPr>
              <w:t xml:space="preserve"> se ubica en el borde suroriental de Bosa, tiene una extensión de 210,6 hectáreas, equivalentes al 8,8% del total del área de las UPZ de esta localidad. Esta UPZ limita, por el norte, con la UPZ Timiza, de la localidad de Kennedy; por el oriente, con las UPZ Timiza y Carvajal de la localidad de Kennedy; por el sur, con las UPZ Arborizadora e</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Ismael Perdomo de la localidad de Ciudad Bolívar; y por el occidente, con la UPZ Bosa</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Central.</w:t>
            </w:r>
          </w:p>
          <w:p w14:paraId="6819ABAA" w14:textId="77777777" w:rsidR="00FD773C" w:rsidRPr="00A07E90" w:rsidRDefault="00FD773C" w:rsidP="00FD773C">
            <w:pPr>
              <w:pStyle w:val="WW-Estilopredeterminado"/>
              <w:jc w:val="both"/>
              <w:rPr>
                <w:rFonts w:ascii="Garamond" w:hAnsi="Garamond" w:cs="Times New Roman"/>
                <w:color w:val="000000" w:themeColor="text1"/>
                <w:sz w:val="24"/>
                <w:szCs w:val="24"/>
                <w:lang w:val="es-ES"/>
              </w:rPr>
            </w:pPr>
            <w:r w:rsidRPr="00A07E90">
              <w:rPr>
                <w:rFonts w:ascii="Garamond" w:hAnsi="Garamond" w:cs="Times New Roman"/>
                <w:color w:val="000000" w:themeColor="text1"/>
                <w:sz w:val="24"/>
                <w:szCs w:val="24"/>
                <w:lang w:val="es-ES"/>
              </w:rPr>
              <w:lastRenderedPageBreak/>
              <w:t xml:space="preserve">La </w:t>
            </w:r>
            <w:r w:rsidRPr="00A07E90">
              <w:rPr>
                <w:rFonts w:ascii="Garamond" w:hAnsi="Garamond" w:cs="Times New Roman"/>
                <w:b/>
                <w:bCs/>
                <w:color w:val="000000" w:themeColor="text1"/>
                <w:sz w:val="24"/>
                <w:szCs w:val="24"/>
                <w:lang w:val="es-ES"/>
              </w:rPr>
              <w:t>UPZ 84 - Bosa Occidental</w:t>
            </w:r>
            <w:r w:rsidRPr="00A07E90">
              <w:rPr>
                <w:rFonts w:ascii="Garamond" w:hAnsi="Garamond" w:cs="Times New Roman"/>
                <w:color w:val="000000" w:themeColor="text1"/>
                <w:sz w:val="24"/>
                <w:szCs w:val="24"/>
                <w:lang w:val="es-ES"/>
              </w:rPr>
              <w:t xml:space="preserve"> se localiza en el oriente de la localidad de Bosa. Tiene una extensión de 430,4 hectáreas, equivalentes al 18% del total del área de las UPZ de esta</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 xml:space="preserve">localidad. Esta UPZ limita, por el norte con las UPZ El Porvenir y Tintal Sur; por el oriente, con las UPZ Las Margaritas y Gran </w:t>
            </w:r>
            <w:proofErr w:type="spellStart"/>
            <w:r w:rsidRPr="00A07E90">
              <w:rPr>
                <w:rFonts w:ascii="Garamond" w:hAnsi="Garamond" w:cs="Times New Roman"/>
                <w:color w:val="000000" w:themeColor="text1"/>
                <w:sz w:val="24"/>
                <w:szCs w:val="24"/>
                <w:lang w:val="es-ES"/>
              </w:rPr>
              <w:t>Britalia</w:t>
            </w:r>
            <w:proofErr w:type="spellEnd"/>
            <w:r w:rsidRPr="00A07E90">
              <w:rPr>
                <w:rFonts w:ascii="Garamond" w:hAnsi="Garamond" w:cs="Times New Roman"/>
                <w:color w:val="000000" w:themeColor="text1"/>
                <w:sz w:val="24"/>
                <w:szCs w:val="24"/>
                <w:lang w:val="es-ES"/>
              </w:rPr>
              <w:t xml:space="preserve"> de la localidad de Kennedy; por el sur, con la UPZ Bosa Central; y por el occidente, con las UPZ Bosa Central y Tintal Sur. </w:t>
            </w:r>
          </w:p>
          <w:p w14:paraId="782DEF38" w14:textId="77777777" w:rsidR="00FD773C" w:rsidRPr="00A07E90" w:rsidRDefault="00FD773C" w:rsidP="00FD773C">
            <w:pPr>
              <w:pStyle w:val="WW-Estilopredeterminado"/>
              <w:jc w:val="both"/>
              <w:rPr>
                <w:rFonts w:ascii="Garamond" w:hAnsi="Garamond" w:cs="Times New Roman"/>
                <w:color w:val="000000" w:themeColor="text1"/>
                <w:sz w:val="24"/>
                <w:szCs w:val="24"/>
                <w:lang w:val="es-ES"/>
              </w:rPr>
            </w:pPr>
            <w:r w:rsidRPr="00A07E90">
              <w:rPr>
                <w:rFonts w:ascii="Garamond" w:hAnsi="Garamond" w:cs="Times New Roman"/>
                <w:color w:val="000000" w:themeColor="text1"/>
                <w:sz w:val="24"/>
                <w:szCs w:val="24"/>
                <w:lang w:val="es-ES"/>
              </w:rPr>
              <w:t>La</w:t>
            </w:r>
            <w:r w:rsidRPr="00A07E90">
              <w:rPr>
                <w:rFonts w:ascii="Garamond" w:hAnsi="Garamond" w:cs="Times New Roman"/>
                <w:b/>
                <w:bCs/>
                <w:color w:val="000000" w:themeColor="text1"/>
                <w:sz w:val="24"/>
                <w:szCs w:val="24"/>
                <w:lang w:val="es-ES"/>
              </w:rPr>
              <w:t xml:space="preserve"> UPZ 85 - Bosa Central</w:t>
            </w:r>
            <w:r w:rsidRPr="00A07E90">
              <w:rPr>
                <w:rFonts w:ascii="Garamond" w:hAnsi="Garamond" w:cs="Times New Roman"/>
                <w:color w:val="000000" w:themeColor="text1"/>
                <w:sz w:val="24"/>
                <w:szCs w:val="24"/>
                <w:lang w:val="es-ES"/>
              </w:rPr>
              <w:t xml:space="preserve"> se localiza en el suroccidente de la localidad de Bosa, tiene una extensión de 714,7 hectáreas, equivalentes al 29,9% del total del área de las UPZ de esta localidad. Bosa Central limita por el norte, con las UPZ Bosa Occidental, Tintal Sur y Gran </w:t>
            </w:r>
            <w:proofErr w:type="spellStart"/>
            <w:r w:rsidRPr="00A07E90">
              <w:rPr>
                <w:rFonts w:ascii="Garamond" w:hAnsi="Garamond" w:cs="Times New Roman"/>
                <w:color w:val="000000" w:themeColor="text1"/>
                <w:sz w:val="24"/>
                <w:szCs w:val="24"/>
                <w:lang w:val="es-ES"/>
              </w:rPr>
              <w:t>Britalia</w:t>
            </w:r>
            <w:proofErr w:type="spellEnd"/>
            <w:r w:rsidRPr="00A07E90">
              <w:rPr>
                <w:rFonts w:ascii="Garamond" w:hAnsi="Garamond" w:cs="Times New Roman"/>
                <w:color w:val="000000" w:themeColor="text1"/>
                <w:sz w:val="24"/>
                <w:szCs w:val="24"/>
                <w:lang w:val="es-ES"/>
              </w:rPr>
              <w:t xml:space="preserve">, esta última perteneciente a la localidad de Kennedy; por el oriente, con las UPZ  </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 xml:space="preserve">Apogeo, Timiza y Gran </w:t>
            </w:r>
            <w:proofErr w:type="spellStart"/>
            <w:r w:rsidRPr="00A07E90">
              <w:rPr>
                <w:rFonts w:ascii="Garamond" w:hAnsi="Garamond" w:cs="Times New Roman"/>
                <w:color w:val="000000" w:themeColor="text1"/>
                <w:sz w:val="24"/>
                <w:szCs w:val="24"/>
                <w:lang w:val="es-ES"/>
              </w:rPr>
              <w:t>Britalia</w:t>
            </w:r>
            <w:proofErr w:type="spellEnd"/>
            <w:r w:rsidRPr="00A07E90">
              <w:rPr>
                <w:rFonts w:ascii="Garamond" w:hAnsi="Garamond" w:cs="Times New Roman"/>
                <w:color w:val="000000" w:themeColor="text1"/>
                <w:sz w:val="24"/>
                <w:szCs w:val="24"/>
                <w:lang w:val="es-ES"/>
              </w:rPr>
              <w:t>, las dos últimas pertenecientes a la localidad de Kennedy;</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por el sur y por el occidente, con el municipio de Soacha.</w:t>
            </w:r>
          </w:p>
          <w:p w14:paraId="4C9385B0" w14:textId="77777777" w:rsidR="00FD773C" w:rsidRPr="00A07E90" w:rsidRDefault="00FD773C" w:rsidP="00FD773C">
            <w:pPr>
              <w:pStyle w:val="WW-Estilopredeterminado"/>
              <w:jc w:val="both"/>
              <w:rPr>
                <w:rFonts w:ascii="Garamond" w:hAnsi="Garamond" w:cs="Times New Roman"/>
                <w:color w:val="000000" w:themeColor="text1"/>
                <w:sz w:val="24"/>
                <w:szCs w:val="24"/>
                <w:lang w:val="es-ES"/>
              </w:rPr>
            </w:pPr>
            <w:r w:rsidRPr="00A07E90">
              <w:rPr>
                <w:rFonts w:ascii="Garamond" w:hAnsi="Garamond" w:cs="Times New Roman"/>
                <w:color w:val="000000" w:themeColor="text1"/>
                <w:sz w:val="24"/>
                <w:szCs w:val="24"/>
                <w:lang w:val="es-ES"/>
              </w:rPr>
              <w:t xml:space="preserve">La </w:t>
            </w:r>
            <w:r w:rsidRPr="00A07E90">
              <w:rPr>
                <w:rFonts w:ascii="Garamond" w:hAnsi="Garamond" w:cs="Times New Roman"/>
                <w:b/>
                <w:bCs/>
                <w:color w:val="000000" w:themeColor="text1"/>
                <w:sz w:val="24"/>
                <w:szCs w:val="24"/>
                <w:lang w:val="es-ES"/>
              </w:rPr>
              <w:t>UPZ 86 - El Porvenir</w:t>
            </w:r>
            <w:r w:rsidRPr="00A07E90">
              <w:rPr>
                <w:rFonts w:ascii="Garamond" w:hAnsi="Garamond" w:cs="Times New Roman"/>
                <w:color w:val="000000" w:themeColor="text1"/>
                <w:sz w:val="24"/>
                <w:szCs w:val="24"/>
                <w:lang w:val="es-ES"/>
              </w:rPr>
              <w:t xml:space="preserve"> se localiza al nororiente de la localidad de Bosa, tiene una extensión de 461 hectáreas, equivalentes al 19,3% del total del área de las UPZ de esta localidad. Esta UPZ limita, al norte, con el municipio de Mosquera; por el oriente, con la UPZ Las Margaritas, localizada en la localidad de Kennedy; por el sur, con la UPZ Bosa Occidental; y</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por el occidente, con la UPZ Tintal Sur.</w:t>
            </w:r>
          </w:p>
          <w:p w14:paraId="1E808FB6" w14:textId="77777777" w:rsidR="00FD773C" w:rsidRPr="00A07E90" w:rsidRDefault="00FD773C" w:rsidP="00FD773C">
            <w:pPr>
              <w:pStyle w:val="WW-Estilopredeterminado"/>
              <w:jc w:val="both"/>
              <w:rPr>
                <w:rFonts w:ascii="Garamond" w:hAnsi="Garamond" w:cs="Times New Roman"/>
                <w:color w:val="000000" w:themeColor="text1"/>
                <w:sz w:val="24"/>
                <w:szCs w:val="24"/>
                <w:lang w:val="es-ES"/>
              </w:rPr>
            </w:pPr>
            <w:r w:rsidRPr="00A07E90">
              <w:rPr>
                <w:rFonts w:ascii="Garamond" w:hAnsi="Garamond" w:cs="Times New Roman"/>
                <w:color w:val="000000" w:themeColor="text1"/>
                <w:sz w:val="24"/>
                <w:szCs w:val="24"/>
                <w:lang w:val="es-ES"/>
              </w:rPr>
              <w:t xml:space="preserve">La </w:t>
            </w:r>
            <w:r w:rsidRPr="00A07E90">
              <w:rPr>
                <w:rFonts w:ascii="Garamond" w:hAnsi="Garamond" w:cs="Times New Roman"/>
                <w:b/>
                <w:bCs/>
                <w:color w:val="000000" w:themeColor="text1"/>
                <w:sz w:val="24"/>
                <w:szCs w:val="24"/>
                <w:lang w:val="es-ES"/>
              </w:rPr>
              <w:t xml:space="preserve">UPZ 87 - Tintal </w:t>
            </w:r>
            <w:r w:rsidRPr="00A07E90">
              <w:rPr>
                <w:rFonts w:ascii="Garamond" w:hAnsi="Garamond" w:cs="Times New Roman"/>
                <w:color w:val="000000" w:themeColor="text1"/>
                <w:sz w:val="24"/>
                <w:szCs w:val="24"/>
                <w:lang w:val="es-ES"/>
              </w:rPr>
              <w:t>Sur se localiza al noroccidente de la localidad de Bosa, tiene una extensión</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 xml:space="preserve">de 576,9 hectáreas, que equivalen al 24,1% del total del área de las UPZ de esta localidad. </w:t>
            </w:r>
            <w:r w:rsidRPr="00A07E90">
              <w:rPr>
                <w:rFonts w:ascii="Garamond" w:eastAsia="Arial" w:hAnsi="Garamond" w:cs="Times New Roman"/>
                <w:color w:val="000000" w:themeColor="text1"/>
                <w:sz w:val="24"/>
                <w:szCs w:val="24"/>
                <w:lang w:val="es-ES"/>
              </w:rPr>
              <w:t xml:space="preserve"> </w:t>
            </w:r>
            <w:r w:rsidRPr="00A07E90">
              <w:rPr>
                <w:rFonts w:ascii="Garamond" w:hAnsi="Garamond" w:cs="Times New Roman"/>
                <w:color w:val="000000" w:themeColor="text1"/>
                <w:sz w:val="24"/>
                <w:szCs w:val="24"/>
                <w:lang w:val="es-ES"/>
              </w:rPr>
              <w:t>Esta UPZ limita, al norte, con el municipio de Mosquera; al oriente, con las UPZ El Porvenir y Bosa Occidental; al sur, con las UPZ Bosa Occidental y Bosa Central; y al occidente, con los municipios de Mosquera y Soacha.</w:t>
            </w:r>
          </w:p>
          <w:p w14:paraId="0F3CABC7" w14:textId="77777777" w:rsidR="006D2D75" w:rsidRPr="00A07E90" w:rsidRDefault="006D2D75" w:rsidP="00FD773C">
            <w:pPr>
              <w:ind w:left="720"/>
              <w:rPr>
                <w:rFonts w:ascii="Garamond" w:hAnsi="Garamond"/>
                <w:color w:val="000000" w:themeColor="text1"/>
                <w:szCs w:val="24"/>
                <w:lang w:val="es-ES"/>
              </w:rPr>
            </w:pPr>
          </w:p>
        </w:tc>
      </w:tr>
    </w:tbl>
    <w:p w14:paraId="5B08B5D1" w14:textId="77777777" w:rsidR="006D2D75" w:rsidRPr="00A07E90" w:rsidRDefault="006D2D75" w:rsidP="006D2D75">
      <w:pPr>
        <w:rPr>
          <w:rFonts w:ascii="Garamond" w:hAnsi="Garamond"/>
          <w:b/>
          <w:color w:val="000000" w:themeColor="text1"/>
          <w:szCs w:val="24"/>
          <w:lang w:val="es-ES"/>
        </w:rPr>
      </w:pPr>
    </w:p>
    <w:p w14:paraId="16DEB4AB" w14:textId="77777777" w:rsidR="00E363EF" w:rsidRPr="00A07E90" w:rsidRDefault="00E363EF" w:rsidP="00CD715D">
      <w:pPr>
        <w:rPr>
          <w:rFonts w:ascii="Garamond" w:hAnsi="Garamond"/>
          <w:color w:val="000000" w:themeColor="text1"/>
          <w:szCs w:val="24"/>
          <w:lang w:val="es-ES"/>
        </w:rPr>
      </w:pPr>
    </w:p>
    <w:p w14:paraId="53FA4A19" w14:textId="77777777" w:rsidR="00F267AC" w:rsidRPr="00A07E90" w:rsidRDefault="00F267AC"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t>LÍNEA DE INVERSIÓN</w:t>
      </w:r>
    </w:p>
    <w:p w14:paraId="0AD9C6F4" w14:textId="77777777" w:rsidR="00F267AC" w:rsidRPr="00A07E90" w:rsidRDefault="00F267AC" w:rsidP="00F267AC">
      <w:pPr>
        <w:pStyle w:val="Subttulo"/>
        <w:numPr>
          <w:ilvl w:val="0"/>
          <w:numId w:val="0"/>
        </w:numPr>
        <w:ind w:left="720"/>
        <w:rPr>
          <w:rFonts w:ascii="Garamond" w:hAnsi="Garamond"/>
          <w:color w:val="000000" w:themeColor="text1"/>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A07E90" w14:paraId="45CDFF5C" w14:textId="77777777" w:rsidTr="5909A37D">
        <w:trPr>
          <w:trHeight w:val="734"/>
          <w:jc w:val="center"/>
        </w:trPr>
        <w:tc>
          <w:tcPr>
            <w:tcW w:w="10207" w:type="dxa"/>
            <w:shd w:val="clear" w:color="auto" w:fill="D9D9D9" w:themeFill="background1" w:themeFillShade="D9"/>
          </w:tcPr>
          <w:p w14:paraId="4B1F511A" w14:textId="77777777" w:rsidR="00F267AC" w:rsidRPr="00A07E90" w:rsidRDefault="00F267AC" w:rsidP="00F40D9A">
            <w:pPr>
              <w:ind w:left="360"/>
              <w:rPr>
                <w:rFonts w:ascii="Garamond" w:hAnsi="Garamond"/>
                <w:b/>
                <w:color w:val="000000" w:themeColor="text1"/>
                <w:szCs w:val="24"/>
                <w:lang w:val="es-ES"/>
              </w:rPr>
            </w:pPr>
          </w:p>
          <w:p w14:paraId="76B33A15" w14:textId="77777777" w:rsidR="00F267AC" w:rsidRPr="00A07E90" w:rsidRDefault="00F267AC" w:rsidP="00F40D9A">
            <w:pPr>
              <w:ind w:left="360"/>
              <w:jc w:val="left"/>
              <w:rPr>
                <w:rFonts w:ascii="Garamond" w:hAnsi="Garamond"/>
                <w:b/>
                <w:color w:val="000000" w:themeColor="text1"/>
                <w:szCs w:val="24"/>
                <w:lang w:val="es-ES"/>
              </w:rPr>
            </w:pPr>
            <w:r w:rsidRPr="00A07E90">
              <w:rPr>
                <w:rFonts w:ascii="Garamond" w:hAnsi="Garamond"/>
                <w:b/>
                <w:color w:val="000000" w:themeColor="text1"/>
                <w:szCs w:val="24"/>
                <w:lang w:val="es-ES"/>
              </w:rPr>
              <w:t>LÍNEA</w:t>
            </w:r>
            <w:r w:rsidR="00504344" w:rsidRPr="00A07E90">
              <w:rPr>
                <w:rFonts w:ascii="Garamond" w:hAnsi="Garamond"/>
                <w:b/>
                <w:color w:val="000000" w:themeColor="text1"/>
                <w:szCs w:val="24"/>
                <w:lang w:val="es-ES"/>
              </w:rPr>
              <w:t>(S)</w:t>
            </w:r>
            <w:r w:rsidR="00B621A1" w:rsidRPr="00A07E90">
              <w:rPr>
                <w:rFonts w:ascii="Garamond" w:hAnsi="Garamond"/>
                <w:color w:val="000000" w:themeColor="text1"/>
                <w:szCs w:val="24"/>
                <w:lang w:val="es-ES"/>
              </w:rPr>
              <w:t xml:space="preserve"> </w:t>
            </w:r>
            <w:r w:rsidRPr="00A07E90">
              <w:rPr>
                <w:rFonts w:ascii="Garamond" w:hAnsi="Garamond"/>
                <w:b/>
                <w:color w:val="000000" w:themeColor="text1"/>
                <w:szCs w:val="24"/>
                <w:lang w:val="es-ES"/>
              </w:rPr>
              <w:t>DE INVERSIÓN</w:t>
            </w:r>
          </w:p>
          <w:p w14:paraId="5023141B" w14:textId="77777777" w:rsidR="00F267AC" w:rsidRPr="00A07E90" w:rsidRDefault="00F267AC" w:rsidP="000421BC">
            <w:pPr>
              <w:rPr>
                <w:rFonts w:ascii="Garamond" w:hAnsi="Garamond"/>
                <w:color w:val="000000" w:themeColor="text1"/>
                <w:szCs w:val="24"/>
                <w:lang w:val="es-ES"/>
              </w:rPr>
            </w:pPr>
          </w:p>
        </w:tc>
      </w:tr>
      <w:tr w:rsidR="00F267AC" w:rsidRPr="00A07E90" w14:paraId="2493E956" w14:textId="77777777" w:rsidTr="5909A37D">
        <w:trPr>
          <w:jc w:val="center"/>
        </w:trPr>
        <w:tc>
          <w:tcPr>
            <w:tcW w:w="10207" w:type="dxa"/>
            <w:shd w:val="clear" w:color="auto" w:fill="FFFFFF" w:themeFill="background1"/>
          </w:tcPr>
          <w:p w14:paraId="1F3B1409" w14:textId="77777777" w:rsidR="008415CA" w:rsidRPr="00A07E90" w:rsidRDefault="008415CA" w:rsidP="0037273B">
            <w:pPr>
              <w:ind w:left="708"/>
              <w:rPr>
                <w:rFonts w:ascii="Garamond" w:hAnsi="Garamond"/>
                <w:b/>
                <w:color w:val="000000" w:themeColor="text1"/>
                <w:szCs w:val="24"/>
                <w:lang w:val="es-ES"/>
              </w:rPr>
            </w:pPr>
          </w:p>
          <w:p w14:paraId="5243BC18" w14:textId="77777777" w:rsidR="0037273B" w:rsidRPr="00A07E90" w:rsidRDefault="00CE6D99" w:rsidP="0037273B">
            <w:pPr>
              <w:ind w:left="708"/>
              <w:rPr>
                <w:rFonts w:ascii="Garamond" w:hAnsi="Garamond"/>
                <w:b/>
                <w:color w:val="000000" w:themeColor="text1"/>
                <w:szCs w:val="24"/>
                <w:lang w:val="es-ES"/>
              </w:rPr>
            </w:pPr>
            <w:r w:rsidRPr="00A07E90">
              <w:rPr>
                <w:rFonts w:ascii="Garamond" w:hAnsi="Garamond"/>
                <w:b/>
                <w:color w:val="000000" w:themeColor="text1"/>
                <w:szCs w:val="24"/>
                <w:lang w:val="es-ES"/>
              </w:rPr>
              <w:t>Relacione la línea(s) de inversión local</w:t>
            </w:r>
            <w:r w:rsidR="0037273B" w:rsidRPr="00A07E90">
              <w:rPr>
                <w:rFonts w:ascii="Garamond" w:hAnsi="Garamond"/>
                <w:b/>
                <w:color w:val="000000" w:themeColor="text1"/>
                <w:szCs w:val="24"/>
                <w:lang w:val="es-ES"/>
              </w:rPr>
              <w:t>:</w:t>
            </w:r>
          </w:p>
          <w:p w14:paraId="562C75D1" w14:textId="77777777" w:rsidR="008415CA" w:rsidRPr="00A07E90" w:rsidRDefault="008415CA" w:rsidP="0037273B">
            <w:pPr>
              <w:ind w:left="708"/>
              <w:rPr>
                <w:rFonts w:ascii="Garamond" w:hAnsi="Garamond"/>
                <w:b/>
                <w:color w:val="000000" w:themeColor="text1"/>
                <w:szCs w:val="24"/>
                <w:lang w:val="es-ES"/>
              </w:rPr>
            </w:pPr>
          </w:p>
          <w:p w14:paraId="419A0830" w14:textId="77777777" w:rsidR="008415CA" w:rsidRPr="00A07E90" w:rsidRDefault="008415CA" w:rsidP="0037273B">
            <w:pPr>
              <w:ind w:left="708"/>
              <w:rPr>
                <w:rFonts w:ascii="Garamond" w:hAnsi="Garamond"/>
                <w:color w:val="000000" w:themeColor="text1"/>
                <w:szCs w:val="24"/>
                <w:lang w:val="es-ES"/>
              </w:rPr>
            </w:pPr>
            <w:r w:rsidRPr="00A07E90">
              <w:rPr>
                <w:rFonts w:ascii="Garamond" w:hAnsi="Garamond"/>
                <w:color w:val="000000" w:themeColor="text1"/>
                <w:szCs w:val="24"/>
                <w:lang w:val="es-ES"/>
              </w:rPr>
              <w:t xml:space="preserve">Desarrollo social y cultural </w:t>
            </w:r>
          </w:p>
          <w:p w14:paraId="664355AD" w14:textId="77777777" w:rsidR="008415CA" w:rsidRPr="00A07E90" w:rsidRDefault="008415CA" w:rsidP="0037273B">
            <w:pPr>
              <w:ind w:left="708"/>
              <w:rPr>
                <w:rFonts w:ascii="Garamond" w:hAnsi="Garamond"/>
                <w:b/>
                <w:color w:val="000000" w:themeColor="text1"/>
                <w:szCs w:val="24"/>
                <w:lang w:val="es-ES"/>
              </w:rPr>
            </w:pPr>
          </w:p>
          <w:p w14:paraId="022460E7" w14:textId="77777777" w:rsidR="008415CA" w:rsidRPr="00A07E90" w:rsidRDefault="008415CA" w:rsidP="008415CA">
            <w:pPr>
              <w:ind w:left="708"/>
              <w:rPr>
                <w:rFonts w:ascii="Garamond" w:hAnsi="Garamond"/>
                <w:b/>
                <w:color w:val="000000" w:themeColor="text1"/>
                <w:szCs w:val="24"/>
                <w:lang w:val="es-ES"/>
              </w:rPr>
            </w:pPr>
            <w:r w:rsidRPr="00A07E90">
              <w:rPr>
                <w:rFonts w:ascii="Garamond" w:hAnsi="Garamond"/>
                <w:b/>
                <w:color w:val="000000" w:themeColor="text1"/>
                <w:szCs w:val="24"/>
                <w:lang w:val="es-ES"/>
              </w:rPr>
              <w:t>Escriba aquí el concepto al cual hace referencia la línea de inversión:</w:t>
            </w:r>
          </w:p>
          <w:p w14:paraId="1A965116" w14:textId="77777777" w:rsidR="008415CA" w:rsidRPr="00A07E90" w:rsidRDefault="008415CA" w:rsidP="0037273B">
            <w:pPr>
              <w:ind w:left="708"/>
              <w:rPr>
                <w:rFonts w:ascii="Garamond" w:hAnsi="Garamond"/>
                <w:b/>
                <w:color w:val="000000" w:themeColor="text1"/>
                <w:szCs w:val="24"/>
                <w:lang w:val="es-ES"/>
              </w:rPr>
            </w:pPr>
          </w:p>
          <w:p w14:paraId="7EB83E46" w14:textId="77777777" w:rsidR="00441E74" w:rsidRPr="00A07E90" w:rsidRDefault="1A9F659C" w:rsidP="13C93ADC">
            <w:pPr>
              <w:ind w:left="708"/>
              <w:rPr>
                <w:rFonts w:ascii="Garamond" w:hAnsi="Garamond"/>
                <w:color w:val="000000" w:themeColor="text1"/>
                <w:szCs w:val="24"/>
                <w:lang w:val="es-ES"/>
              </w:rPr>
            </w:pPr>
            <w:r w:rsidRPr="00A07E90">
              <w:rPr>
                <w:rFonts w:ascii="Garamond" w:hAnsi="Garamond"/>
                <w:color w:val="000000" w:themeColor="text1"/>
                <w:szCs w:val="24"/>
                <w:lang w:val="es-ES"/>
              </w:rPr>
              <w:t>Promoción de la convivencia ciudadana</w:t>
            </w:r>
            <w:r w:rsidR="6952B3A2" w:rsidRPr="00A07E90">
              <w:rPr>
                <w:rFonts w:ascii="Garamond" w:hAnsi="Garamond"/>
                <w:color w:val="000000" w:themeColor="text1"/>
                <w:szCs w:val="24"/>
                <w:lang w:val="es-ES"/>
              </w:rPr>
              <w:t>.</w:t>
            </w:r>
          </w:p>
          <w:p w14:paraId="0A6959E7" w14:textId="77777777" w:rsidR="00CE6D99" w:rsidRPr="00A07E90" w:rsidRDefault="00CE6D99" w:rsidP="0037273B">
            <w:pPr>
              <w:ind w:left="708"/>
              <w:rPr>
                <w:rFonts w:ascii="Garamond" w:hAnsi="Garamond"/>
                <w:b/>
                <w:color w:val="000000" w:themeColor="text1"/>
                <w:szCs w:val="24"/>
                <w:lang w:val="es-ES"/>
              </w:rPr>
            </w:pPr>
            <w:r w:rsidRPr="00A07E90">
              <w:rPr>
                <w:rFonts w:ascii="Garamond" w:hAnsi="Garamond"/>
                <w:b/>
                <w:color w:val="000000" w:themeColor="text1"/>
                <w:szCs w:val="24"/>
                <w:lang w:val="es-ES"/>
              </w:rPr>
              <w:t xml:space="preserve"> </w:t>
            </w:r>
          </w:p>
          <w:p w14:paraId="7DF4E37C" w14:textId="77777777" w:rsidR="00DD6D9F" w:rsidRPr="00A07E90" w:rsidRDefault="00DD6D9F" w:rsidP="00535F0C">
            <w:pPr>
              <w:ind w:left="708"/>
              <w:rPr>
                <w:rFonts w:ascii="Garamond" w:hAnsi="Garamond"/>
                <w:color w:val="000000" w:themeColor="text1"/>
                <w:szCs w:val="24"/>
                <w:lang w:val="es-ES"/>
              </w:rPr>
            </w:pPr>
          </w:p>
        </w:tc>
      </w:tr>
    </w:tbl>
    <w:p w14:paraId="44FB30F8" w14:textId="77777777" w:rsidR="00A225DF" w:rsidRPr="00A07E90" w:rsidRDefault="00A225DF" w:rsidP="00A225DF">
      <w:pPr>
        <w:pStyle w:val="Subttulo"/>
        <w:numPr>
          <w:ilvl w:val="0"/>
          <w:numId w:val="0"/>
        </w:numPr>
        <w:ind w:left="720" w:hanging="720"/>
        <w:rPr>
          <w:rFonts w:ascii="Garamond" w:hAnsi="Garamond"/>
          <w:color w:val="000000" w:themeColor="text1"/>
          <w:sz w:val="24"/>
          <w:szCs w:val="24"/>
          <w:lang w:val="es-ES"/>
        </w:rPr>
      </w:pPr>
      <w:bookmarkStart w:id="4" w:name="_Toc251066180"/>
      <w:bookmarkEnd w:id="2"/>
    </w:p>
    <w:p w14:paraId="1DA6542E" w14:textId="77777777" w:rsidR="009906FF" w:rsidRPr="00A07E90" w:rsidRDefault="009906FF" w:rsidP="00A225DF">
      <w:pPr>
        <w:pStyle w:val="Subttulo"/>
        <w:numPr>
          <w:ilvl w:val="0"/>
          <w:numId w:val="0"/>
        </w:numPr>
        <w:ind w:left="720" w:hanging="720"/>
        <w:rPr>
          <w:rFonts w:ascii="Garamond" w:hAnsi="Garamond"/>
          <w:color w:val="000000" w:themeColor="text1"/>
          <w:sz w:val="24"/>
          <w:szCs w:val="24"/>
          <w:lang w:val="es-ES"/>
        </w:rPr>
      </w:pPr>
    </w:p>
    <w:p w14:paraId="374826E6" w14:textId="77777777" w:rsidR="005A4CFC" w:rsidRPr="00A07E90" w:rsidRDefault="001C32D2"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t>OBJETIVOS</w:t>
      </w:r>
      <w:bookmarkEnd w:id="4"/>
    </w:p>
    <w:p w14:paraId="3041E394" w14:textId="77777777" w:rsidR="001C32D2" w:rsidRPr="00A07E90" w:rsidRDefault="001C32D2" w:rsidP="00D92AD7">
      <w:pPr>
        <w:rPr>
          <w:rFonts w:ascii="Garamond" w:hAnsi="Garamond"/>
          <w:b/>
          <w:color w:val="000000" w:themeColor="text1"/>
          <w:szCs w:val="24"/>
          <w:lang w:val="es-ES"/>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A07E90" w14:paraId="6DEDFC9A" w14:textId="77777777" w:rsidTr="13C93ADC">
        <w:trPr>
          <w:jc w:val="center"/>
        </w:trPr>
        <w:tc>
          <w:tcPr>
            <w:tcW w:w="10065" w:type="dxa"/>
            <w:shd w:val="clear" w:color="auto" w:fill="DBDBDB" w:themeFill="accent3" w:themeFillTint="66"/>
          </w:tcPr>
          <w:p w14:paraId="722B00AE" w14:textId="77777777" w:rsidR="001C32D2" w:rsidRPr="00A07E90" w:rsidRDefault="001C32D2" w:rsidP="00D92AD7">
            <w:pPr>
              <w:ind w:left="360"/>
              <w:rPr>
                <w:rFonts w:ascii="Garamond" w:hAnsi="Garamond"/>
                <w:b/>
                <w:color w:val="000000" w:themeColor="text1"/>
                <w:szCs w:val="24"/>
                <w:lang w:val="es-ES"/>
              </w:rPr>
            </w:pPr>
          </w:p>
          <w:p w14:paraId="0B6936CF" w14:textId="77777777" w:rsidR="001C32D2" w:rsidRPr="00A07E90" w:rsidRDefault="001C32D2" w:rsidP="00D92AD7">
            <w:pPr>
              <w:ind w:left="360"/>
              <w:jc w:val="left"/>
              <w:rPr>
                <w:rFonts w:ascii="Garamond" w:hAnsi="Garamond"/>
                <w:b/>
                <w:color w:val="000000" w:themeColor="text1"/>
                <w:szCs w:val="24"/>
                <w:lang w:val="es-ES"/>
              </w:rPr>
            </w:pPr>
            <w:r w:rsidRPr="00A07E90">
              <w:rPr>
                <w:rFonts w:ascii="Garamond" w:hAnsi="Garamond"/>
                <w:b/>
                <w:color w:val="000000" w:themeColor="text1"/>
                <w:szCs w:val="24"/>
                <w:lang w:val="es-ES"/>
              </w:rPr>
              <w:t>OBJETIVOS</w:t>
            </w:r>
          </w:p>
          <w:p w14:paraId="6E1831B3" w14:textId="77777777" w:rsidR="001C32D2" w:rsidRPr="00A07E90" w:rsidRDefault="001C32D2" w:rsidP="000421BC">
            <w:pPr>
              <w:rPr>
                <w:rFonts w:ascii="Garamond" w:hAnsi="Garamond"/>
                <w:color w:val="000000" w:themeColor="text1"/>
                <w:szCs w:val="24"/>
                <w:lang w:val="es-ES"/>
              </w:rPr>
            </w:pPr>
          </w:p>
        </w:tc>
      </w:tr>
      <w:tr w:rsidR="001C32D2" w:rsidRPr="00A07E90" w14:paraId="22B06D8B" w14:textId="77777777" w:rsidTr="13C93ADC">
        <w:trPr>
          <w:jc w:val="center"/>
        </w:trPr>
        <w:tc>
          <w:tcPr>
            <w:tcW w:w="10065" w:type="dxa"/>
          </w:tcPr>
          <w:p w14:paraId="54E11D2A" w14:textId="77777777" w:rsidR="00F209F2" w:rsidRPr="00A07E90" w:rsidRDefault="00F209F2" w:rsidP="00D92AD7">
            <w:pPr>
              <w:ind w:left="708"/>
              <w:rPr>
                <w:rFonts w:ascii="Garamond" w:hAnsi="Garamond"/>
                <w:b/>
                <w:color w:val="000000" w:themeColor="text1"/>
                <w:szCs w:val="24"/>
                <w:lang w:val="es-ES"/>
              </w:rPr>
            </w:pPr>
          </w:p>
          <w:p w14:paraId="160944D7" w14:textId="77777777" w:rsidR="001C32D2" w:rsidRPr="00A07E90" w:rsidRDefault="00A54FEB" w:rsidP="00FD773C">
            <w:pPr>
              <w:rPr>
                <w:rFonts w:ascii="Garamond" w:eastAsia="Droid Sans Fallback" w:hAnsi="Garamond"/>
                <w:color w:val="000000" w:themeColor="text1"/>
                <w:szCs w:val="24"/>
                <w:lang w:val="es-ES" w:eastAsia="zh-CN"/>
              </w:rPr>
            </w:pPr>
            <w:r w:rsidRPr="00A07E90">
              <w:rPr>
                <w:rFonts w:ascii="Garamond" w:eastAsia="Droid Sans Fallback" w:hAnsi="Garamond"/>
                <w:color w:val="000000" w:themeColor="text1"/>
                <w:szCs w:val="24"/>
                <w:lang w:val="es-ES" w:eastAsia="zh-CN"/>
              </w:rPr>
              <w:t>Objetivo General</w:t>
            </w:r>
          </w:p>
          <w:p w14:paraId="31126E5D" w14:textId="77777777" w:rsidR="00193599" w:rsidRPr="00A07E90" w:rsidRDefault="00193599" w:rsidP="00FD773C">
            <w:pPr>
              <w:rPr>
                <w:rFonts w:ascii="Garamond" w:eastAsia="Droid Sans Fallback" w:hAnsi="Garamond"/>
                <w:color w:val="000000" w:themeColor="text1"/>
                <w:szCs w:val="24"/>
                <w:lang w:val="es-ES" w:eastAsia="zh-CN"/>
              </w:rPr>
            </w:pPr>
          </w:p>
          <w:p w14:paraId="7D9C4061" w14:textId="77777777" w:rsidR="00193599" w:rsidRPr="00A07E90" w:rsidRDefault="00193599" w:rsidP="00193599">
            <w:pPr>
              <w:autoSpaceDE w:val="0"/>
              <w:autoSpaceDN w:val="0"/>
              <w:adjustRightInd w:val="0"/>
              <w:jc w:val="left"/>
              <w:rPr>
                <w:rFonts w:ascii="Garamond" w:hAnsi="Garamond"/>
                <w:color w:val="000000" w:themeColor="text1"/>
                <w:szCs w:val="24"/>
                <w:lang w:val="es-ES" w:eastAsia="es-CO"/>
              </w:rPr>
            </w:pPr>
            <w:r w:rsidRPr="00A07E90">
              <w:rPr>
                <w:rFonts w:ascii="Garamond" w:hAnsi="Garamond"/>
                <w:color w:val="000000" w:themeColor="text1"/>
                <w:szCs w:val="24"/>
                <w:lang w:val="es-ES" w:eastAsia="es-CO"/>
              </w:rPr>
              <w:t xml:space="preserve">Promover la convivencia ciudadana donde se permita aumentar la confianza de los </w:t>
            </w:r>
            <w:proofErr w:type="spellStart"/>
            <w:r w:rsidRPr="00A07E90">
              <w:rPr>
                <w:rFonts w:ascii="Garamond" w:hAnsi="Garamond"/>
                <w:color w:val="000000" w:themeColor="text1"/>
                <w:szCs w:val="24"/>
                <w:lang w:val="es-ES" w:eastAsia="es-CO"/>
              </w:rPr>
              <w:t>bosunos</w:t>
            </w:r>
            <w:proofErr w:type="spellEnd"/>
            <w:r w:rsidRPr="00A07E90">
              <w:rPr>
                <w:rFonts w:ascii="Garamond" w:hAnsi="Garamond"/>
                <w:color w:val="000000" w:themeColor="text1"/>
                <w:szCs w:val="24"/>
                <w:lang w:val="es-ES" w:eastAsia="es-CO"/>
              </w:rPr>
              <w:t xml:space="preserve"> y </w:t>
            </w:r>
            <w:proofErr w:type="spellStart"/>
            <w:r w:rsidRPr="00A07E90">
              <w:rPr>
                <w:rFonts w:ascii="Garamond" w:hAnsi="Garamond"/>
                <w:color w:val="000000" w:themeColor="text1"/>
                <w:szCs w:val="24"/>
                <w:lang w:val="es-ES" w:eastAsia="es-CO"/>
              </w:rPr>
              <w:t>bosunas</w:t>
            </w:r>
            <w:proofErr w:type="spellEnd"/>
            <w:r w:rsidRPr="00A07E90">
              <w:rPr>
                <w:rFonts w:ascii="Garamond" w:hAnsi="Garamond"/>
                <w:color w:val="000000" w:themeColor="text1"/>
                <w:szCs w:val="24"/>
                <w:lang w:val="es-ES" w:eastAsia="es-CO"/>
              </w:rPr>
              <w:t xml:space="preserve"> en las</w:t>
            </w:r>
          </w:p>
          <w:p w14:paraId="0C3AA4F2" w14:textId="77777777" w:rsidR="008415CA" w:rsidRPr="00A07E90" w:rsidRDefault="00193599" w:rsidP="00193599">
            <w:pPr>
              <w:rPr>
                <w:rFonts w:ascii="Garamond" w:hAnsi="Garamond"/>
                <w:color w:val="000000" w:themeColor="text1"/>
                <w:szCs w:val="24"/>
                <w:lang w:val="es-ES"/>
              </w:rPr>
            </w:pPr>
            <w:r w:rsidRPr="00A07E90">
              <w:rPr>
                <w:rFonts w:ascii="Garamond" w:hAnsi="Garamond"/>
                <w:color w:val="000000" w:themeColor="text1"/>
                <w:szCs w:val="24"/>
                <w:lang w:val="es-ES" w:eastAsia="es-CO"/>
              </w:rPr>
              <w:t>autoridades</w:t>
            </w:r>
          </w:p>
        </w:tc>
      </w:tr>
      <w:tr w:rsidR="001C32D2" w:rsidRPr="00A07E90" w14:paraId="45AE9708" w14:textId="77777777" w:rsidTr="13C93ADC">
        <w:trPr>
          <w:jc w:val="center"/>
        </w:trPr>
        <w:tc>
          <w:tcPr>
            <w:tcW w:w="10065" w:type="dxa"/>
          </w:tcPr>
          <w:p w14:paraId="2DE403A5" w14:textId="77777777" w:rsidR="00F209F2" w:rsidRPr="00A07E90" w:rsidRDefault="00F209F2" w:rsidP="00D92AD7">
            <w:pPr>
              <w:ind w:left="708"/>
              <w:rPr>
                <w:rFonts w:ascii="Garamond" w:hAnsi="Garamond"/>
                <w:b/>
                <w:color w:val="000000" w:themeColor="text1"/>
                <w:szCs w:val="24"/>
                <w:lang w:val="es-ES"/>
              </w:rPr>
            </w:pPr>
          </w:p>
          <w:p w14:paraId="7914F8CB" w14:textId="77777777" w:rsidR="00F209F2" w:rsidRPr="00A07E90" w:rsidRDefault="00A54FEB" w:rsidP="00FD773C">
            <w:pPr>
              <w:rPr>
                <w:rFonts w:ascii="Garamond" w:hAnsi="Garamond"/>
                <w:bCs/>
                <w:color w:val="000000" w:themeColor="text1"/>
                <w:szCs w:val="24"/>
                <w:lang w:val="es-ES"/>
              </w:rPr>
            </w:pPr>
            <w:r w:rsidRPr="00A07E90">
              <w:rPr>
                <w:rFonts w:ascii="Garamond" w:hAnsi="Garamond"/>
                <w:bCs/>
                <w:color w:val="000000" w:themeColor="text1"/>
                <w:szCs w:val="24"/>
                <w:lang w:val="es-ES"/>
              </w:rPr>
              <w:t>Objetivos Específicos</w:t>
            </w:r>
          </w:p>
          <w:p w14:paraId="49E398E2" w14:textId="77777777" w:rsidR="008415CA" w:rsidRPr="00A07E90" w:rsidRDefault="008415CA" w:rsidP="00151D92">
            <w:pPr>
              <w:rPr>
                <w:rFonts w:ascii="Garamond" w:hAnsi="Garamond"/>
                <w:bCs/>
                <w:color w:val="000000" w:themeColor="text1"/>
                <w:szCs w:val="24"/>
                <w:lang w:val="es-ES"/>
              </w:rPr>
            </w:pPr>
          </w:p>
          <w:p w14:paraId="4A27798E" w14:textId="310FA721" w:rsidR="00FD773C" w:rsidRPr="00A07E90" w:rsidRDefault="00193599" w:rsidP="00151D92">
            <w:pPr>
              <w:numPr>
                <w:ilvl w:val="0"/>
                <w:numId w:val="19"/>
              </w:numPr>
              <w:autoSpaceDE w:val="0"/>
              <w:autoSpaceDN w:val="0"/>
              <w:adjustRightInd w:val="0"/>
              <w:jc w:val="left"/>
              <w:rPr>
                <w:rFonts w:ascii="Garamond" w:hAnsi="Garamond"/>
                <w:color w:val="000000" w:themeColor="text1"/>
                <w:szCs w:val="24"/>
                <w:lang w:val="es-ES" w:eastAsia="es-CO"/>
              </w:rPr>
            </w:pPr>
            <w:r w:rsidRPr="00A07E90">
              <w:rPr>
                <w:rFonts w:ascii="Garamond" w:hAnsi="Garamond"/>
                <w:color w:val="000000" w:themeColor="text1"/>
                <w:szCs w:val="24"/>
                <w:lang w:val="es-ES" w:eastAsia="es-CO"/>
              </w:rPr>
              <w:t>Propender por una cultura de paz y convivencia en la localidad que conlleve a acciones para la resolución de</w:t>
            </w:r>
            <w:r w:rsidR="00D348C1" w:rsidRPr="00A07E90">
              <w:rPr>
                <w:rFonts w:ascii="Garamond" w:hAnsi="Garamond"/>
                <w:color w:val="000000" w:themeColor="text1"/>
                <w:szCs w:val="24"/>
                <w:lang w:val="es-ES" w:eastAsia="es-CO"/>
              </w:rPr>
              <w:t xml:space="preserve"> </w:t>
            </w:r>
            <w:r w:rsidRPr="00A07E90">
              <w:rPr>
                <w:rFonts w:ascii="Garamond" w:hAnsi="Garamond"/>
                <w:color w:val="000000" w:themeColor="text1"/>
                <w:szCs w:val="24"/>
                <w:lang w:val="es-ES" w:eastAsia="es-CO"/>
              </w:rPr>
              <w:t>Conflictos</w:t>
            </w:r>
            <w:r w:rsidR="00D348C1" w:rsidRPr="00A07E90">
              <w:rPr>
                <w:rFonts w:ascii="Garamond" w:hAnsi="Garamond"/>
                <w:color w:val="000000" w:themeColor="text1"/>
                <w:szCs w:val="24"/>
                <w:lang w:val="es-ES" w:eastAsia="es-CO"/>
              </w:rPr>
              <w:t>.</w:t>
            </w:r>
          </w:p>
          <w:p w14:paraId="1C6ECA42" w14:textId="77777777" w:rsidR="00250846" w:rsidRPr="00A07E90" w:rsidRDefault="00193599" w:rsidP="00151D92">
            <w:pPr>
              <w:numPr>
                <w:ilvl w:val="0"/>
                <w:numId w:val="19"/>
              </w:numPr>
              <w:autoSpaceDE w:val="0"/>
              <w:autoSpaceDN w:val="0"/>
              <w:adjustRightInd w:val="0"/>
              <w:jc w:val="left"/>
              <w:rPr>
                <w:rFonts w:ascii="Garamond" w:hAnsi="Garamond"/>
                <w:color w:val="000000" w:themeColor="text1"/>
                <w:szCs w:val="24"/>
                <w:lang w:val="es-ES" w:eastAsia="es-CO"/>
              </w:rPr>
            </w:pPr>
            <w:r w:rsidRPr="00A07E90">
              <w:rPr>
                <w:rFonts w:ascii="Garamond" w:hAnsi="Garamond"/>
                <w:color w:val="000000" w:themeColor="text1"/>
                <w:szCs w:val="24"/>
                <w:lang w:val="es-ES" w:eastAsia="es-CO"/>
              </w:rPr>
              <w:t>Propiciar la recuperación de la cultura ciudadana desde la vinculación de diferentes actores a problemas que afectan la localidad.</w:t>
            </w:r>
          </w:p>
          <w:p w14:paraId="1455EC19" w14:textId="77777777" w:rsidR="00193599" w:rsidRPr="00A07E90" w:rsidRDefault="00193599" w:rsidP="00151D92">
            <w:pPr>
              <w:numPr>
                <w:ilvl w:val="0"/>
                <w:numId w:val="19"/>
              </w:numPr>
              <w:autoSpaceDE w:val="0"/>
              <w:autoSpaceDN w:val="0"/>
              <w:adjustRightInd w:val="0"/>
              <w:jc w:val="left"/>
              <w:rPr>
                <w:rFonts w:ascii="Garamond" w:hAnsi="Garamond"/>
                <w:color w:val="000000" w:themeColor="text1"/>
                <w:szCs w:val="24"/>
                <w:lang w:val="es-ES" w:eastAsia="es-CO"/>
              </w:rPr>
            </w:pPr>
            <w:r w:rsidRPr="00A07E90">
              <w:rPr>
                <w:rFonts w:ascii="Garamond" w:hAnsi="Garamond"/>
                <w:color w:val="000000" w:themeColor="text1"/>
                <w:szCs w:val="24"/>
                <w:lang w:val="es-ES" w:eastAsia="es-CO"/>
              </w:rPr>
              <w:t>Desarrollar actividades de educación para la resiliencia y la prevención de hechos delictivos</w:t>
            </w:r>
          </w:p>
          <w:p w14:paraId="34B3F2EB" w14:textId="77777777" w:rsidR="00193599" w:rsidRPr="00A07E90" w:rsidRDefault="00193599" w:rsidP="00193599">
            <w:pPr>
              <w:ind w:left="708"/>
              <w:rPr>
                <w:rFonts w:ascii="Garamond" w:hAnsi="Garamond"/>
                <w:color w:val="000000" w:themeColor="text1"/>
                <w:szCs w:val="24"/>
                <w:lang w:val="es-ES"/>
              </w:rPr>
            </w:pPr>
          </w:p>
        </w:tc>
      </w:tr>
    </w:tbl>
    <w:p w14:paraId="0BD8F5BA" w14:textId="77777777" w:rsidR="00B66490" w:rsidRPr="00A07E90" w:rsidRDefault="00B66490" w:rsidP="006F77F1">
      <w:pPr>
        <w:pStyle w:val="Subttulo"/>
        <w:numPr>
          <w:ilvl w:val="0"/>
          <w:numId w:val="5"/>
        </w:numPr>
        <w:rPr>
          <w:rFonts w:ascii="Garamond" w:hAnsi="Garamond"/>
          <w:color w:val="000000" w:themeColor="text1"/>
          <w:sz w:val="24"/>
          <w:szCs w:val="24"/>
          <w:lang w:val="es-ES"/>
        </w:rPr>
      </w:pPr>
      <w:bookmarkStart w:id="5" w:name="_Toc251066181"/>
      <w:r w:rsidRPr="00A07E90">
        <w:rPr>
          <w:rFonts w:ascii="Garamond" w:hAnsi="Garamond"/>
          <w:color w:val="000000" w:themeColor="text1"/>
          <w:sz w:val="24"/>
          <w:szCs w:val="24"/>
          <w:lang w:val="es-ES"/>
        </w:rPr>
        <w:t>METAS</w:t>
      </w:r>
    </w:p>
    <w:p w14:paraId="1D7B270A" w14:textId="77777777" w:rsidR="00B66490" w:rsidRPr="00A07E90" w:rsidRDefault="00B66490" w:rsidP="00B66490">
      <w:pPr>
        <w:rPr>
          <w:rFonts w:ascii="Garamond" w:hAnsi="Garamond"/>
          <w:i/>
          <w:color w:val="000000" w:themeColor="text1"/>
          <w:szCs w:val="24"/>
          <w:lang w:val="es-ES"/>
        </w:rPr>
      </w:pPr>
    </w:p>
    <w:p w14:paraId="5576C1E7" w14:textId="77777777" w:rsidR="00B66490" w:rsidRPr="00A07E90" w:rsidRDefault="00B66490" w:rsidP="00B66490">
      <w:pPr>
        <w:rPr>
          <w:rFonts w:ascii="Garamond" w:hAnsi="Garamond"/>
          <w:b/>
          <w:color w:val="000000" w:themeColor="text1"/>
          <w:szCs w:val="24"/>
          <w:lang w:val="es-ES"/>
        </w:rPr>
      </w:pPr>
      <w:r w:rsidRPr="00A07E90">
        <w:rPr>
          <w:rFonts w:ascii="Garamond" w:hAnsi="Garamond"/>
          <w:b/>
          <w:color w:val="000000" w:themeColor="text1"/>
          <w:szCs w:val="24"/>
          <w:lang w:val="es-ES"/>
        </w:rPr>
        <w:t>Metas de proyecto</w:t>
      </w:r>
    </w:p>
    <w:p w14:paraId="4F904CB7" w14:textId="77777777" w:rsidR="00B66490" w:rsidRPr="00A07E90" w:rsidRDefault="00B66490" w:rsidP="00B66490">
      <w:pPr>
        <w:rPr>
          <w:rFonts w:ascii="Garamond" w:hAnsi="Garamond"/>
          <w:i/>
          <w:color w:val="000000" w:themeColor="text1"/>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601"/>
        <w:gridCol w:w="1594"/>
        <w:gridCol w:w="4678"/>
      </w:tblGrid>
      <w:tr w:rsidR="00151D92" w:rsidRPr="00A07E90" w14:paraId="328AF8B9" w14:textId="77777777" w:rsidTr="3859BAD2">
        <w:trPr>
          <w:jc w:val="center"/>
        </w:trPr>
        <w:tc>
          <w:tcPr>
            <w:tcW w:w="856" w:type="pct"/>
            <w:shd w:val="clear" w:color="auto" w:fill="D9D9D9" w:themeFill="background1" w:themeFillShade="D9"/>
            <w:vAlign w:val="center"/>
          </w:tcPr>
          <w:p w14:paraId="5B9D739A" w14:textId="77777777" w:rsidR="00B66490" w:rsidRPr="00A07E90" w:rsidRDefault="00B66490" w:rsidP="004517F0">
            <w:pPr>
              <w:jc w:val="center"/>
              <w:rPr>
                <w:rFonts w:ascii="Garamond" w:hAnsi="Garamond"/>
                <w:b/>
                <w:color w:val="000000" w:themeColor="text1"/>
                <w:szCs w:val="24"/>
                <w:lang w:val="es-ES"/>
              </w:rPr>
            </w:pPr>
            <w:r w:rsidRPr="00A07E90">
              <w:rPr>
                <w:rFonts w:ascii="Garamond" w:hAnsi="Garamond"/>
                <w:b/>
                <w:color w:val="000000" w:themeColor="text1"/>
                <w:szCs w:val="24"/>
                <w:lang w:val="es-ES"/>
              </w:rPr>
              <w:t>PROCESO</w:t>
            </w:r>
          </w:p>
        </w:tc>
        <w:tc>
          <w:tcPr>
            <w:tcW w:w="715" w:type="pct"/>
            <w:shd w:val="clear" w:color="auto" w:fill="D9D9D9" w:themeFill="background1" w:themeFillShade="D9"/>
            <w:vAlign w:val="center"/>
          </w:tcPr>
          <w:p w14:paraId="6194B2D3" w14:textId="77777777" w:rsidR="00B66490" w:rsidRPr="00A07E90" w:rsidRDefault="00B66490" w:rsidP="004517F0">
            <w:pPr>
              <w:jc w:val="center"/>
              <w:rPr>
                <w:rFonts w:ascii="Garamond" w:hAnsi="Garamond"/>
                <w:b/>
                <w:color w:val="000000" w:themeColor="text1"/>
                <w:szCs w:val="24"/>
                <w:lang w:val="es-ES"/>
              </w:rPr>
            </w:pPr>
            <w:r w:rsidRPr="00A07E90">
              <w:rPr>
                <w:rFonts w:ascii="Garamond" w:hAnsi="Garamond"/>
                <w:b/>
                <w:color w:val="000000" w:themeColor="text1"/>
                <w:szCs w:val="24"/>
                <w:lang w:val="es-ES"/>
              </w:rPr>
              <w:t>MAGNITUD</w:t>
            </w:r>
          </w:p>
        </w:tc>
        <w:tc>
          <w:tcPr>
            <w:tcW w:w="894" w:type="pct"/>
            <w:shd w:val="clear" w:color="auto" w:fill="D9D9D9" w:themeFill="background1" w:themeFillShade="D9"/>
            <w:vAlign w:val="center"/>
          </w:tcPr>
          <w:p w14:paraId="0927C5D8" w14:textId="77777777" w:rsidR="00B66490" w:rsidRPr="00A07E90" w:rsidRDefault="00B66490" w:rsidP="004517F0">
            <w:pPr>
              <w:jc w:val="center"/>
              <w:rPr>
                <w:rFonts w:ascii="Garamond" w:hAnsi="Garamond"/>
                <w:b/>
                <w:color w:val="000000" w:themeColor="text1"/>
                <w:szCs w:val="24"/>
                <w:lang w:val="es-ES"/>
              </w:rPr>
            </w:pPr>
            <w:r w:rsidRPr="00A07E90">
              <w:rPr>
                <w:rFonts w:ascii="Garamond" w:hAnsi="Garamond"/>
                <w:b/>
                <w:color w:val="000000" w:themeColor="text1"/>
                <w:szCs w:val="24"/>
                <w:lang w:val="es-ES"/>
              </w:rPr>
              <w:t>UNIDAD DE MEDIDA</w:t>
            </w:r>
          </w:p>
        </w:tc>
        <w:tc>
          <w:tcPr>
            <w:tcW w:w="2534" w:type="pct"/>
            <w:shd w:val="clear" w:color="auto" w:fill="D9D9D9" w:themeFill="background1" w:themeFillShade="D9"/>
            <w:vAlign w:val="center"/>
          </w:tcPr>
          <w:p w14:paraId="08A4965E" w14:textId="77777777" w:rsidR="00B66490" w:rsidRPr="00A07E90" w:rsidRDefault="00B66490" w:rsidP="004517F0">
            <w:pPr>
              <w:jc w:val="center"/>
              <w:rPr>
                <w:rFonts w:ascii="Garamond" w:hAnsi="Garamond"/>
                <w:b/>
                <w:color w:val="000000" w:themeColor="text1"/>
                <w:szCs w:val="24"/>
                <w:lang w:val="es-ES"/>
              </w:rPr>
            </w:pPr>
            <w:r w:rsidRPr="00A07E90">
              <w:rPr>
                <w:rFonts w:ascii="Garamond" w:hAnsi="Garamond"/>
                <w:b/>
                <w:color w:val="000000" w:themeColor="text1"/>
                <w:szCs w:val="24"/>
                <w:lang w:val="es-ES"/>
              </w:rPr>
              <w:t>DESCRIPCIÓN</w:t>
            </w:r>
          </w:p>
        </w:tc>
      </w:tr>
      <w:tr w:rsidR="00151D92" w:rsidRPr="00A07E90" w14:paraId="04D48F2E" w14:textId="77777777" w:rsidTr="3859BAD2">
        <w:trPr>
          <w:jc w:val="center"/>
        </w:trPr>
        <w:tc>
          <w:tcPr>
            <w:tcW w:w="856" w:type="pct"/>
            <w:vAlign w:val="center"/>
          </w:tcPr>
          <w:p w14:paraId="489322FF" w14:textId="77777777" w:rsidR="00B66490" w:rsidRPr="00A07E90" w:rsidRDefault="00FD773C" w:rsidP="000421BC">
            <w:pPr>
              <w:jc w:val="center"/>
              <w:rPr>
                <w:rFonts w:ascii="Garamond" w:hAnsi="Garamond"/>
                <w:bCs/>
                <w:color w:val="000000" w:themeColor="text1"/>
                <w:szCs w:val="24"/>
                <w:lang w:val="es-ES"/>
              </w:rPr>
            </w:pPr>
            <w:r w:rsidRPr="00A07E90">
              <w:rPr>
                <w:rFonts w:ascii="Garamond" w:hAnsi="Garamond"/>
                <w:bCs/>
                <w:color w:val="000000" w:themeColor="text1"/>
                <w:szCs w:val="24"/>
                <w:lang w:val="es-ES"/>
              </w:rPr>
              <w:t>Implementar</w:t>
            </w:r>
          </w:p>
        </w:tc>
        <w:tc>
          <w:tcPr>
            <w:tcW w:w="715" w:type="pct"/>
            <w:vAlign w:val="center"/>
          </w:tcPr>
          <w:p w14:paraId="279935FF" w14:textId="77777777" w:rsidR="00B66490" w:rsidRPr="00A07E90" w:rsidRDefault="00FD773C" w:rsidP="000421BC">
            <w:pPr>
              <w:jc w:val="center"/>
              <w:rPr>
                <w:rFonts w:ascii="Garamond" w:hAnsi="Garamond"/>
                <w:bCs/>
                <w:color w:val="000000" w:themeColor="text1"/>
                <w:szCs w:val="24"/>
                <w:lang w:val="es-ES"/>
              </w:rPr>
            </w:pPr>
            <w:r w:rsidRPr="00A07E90">
              <w:rPr>
                <w:rFonts w:ascii="Garamond" w:hAnsi="Garamond"/>
                <w:bCs/>
                <w:color w:val="000000" w:themeColor="text1"/>
                <w:szCs w:val="24"/>
                <w:lang w:val="es-ES"/>
              </w:rPr>
              <w:t>4</w:t>
            </w:r>
          </w:p>
        </w:tc>
        <w:tc>
          <w:tcPr>
            <w:tcW w:w="894" w:type="pct"/>
            <w:vAlign w:val="center"/>
          </w:tcPr>
          <w:p w14:paraId="0EB6D631" w14:textId="77777777" w:rsidR="00B66490" w:rsidRPr="00A07E90" w:rsidRDefault="00FD773C" w:rsidP="000421BC">
            <w:pPr>
              <w:jc w:val="center"/>
              <w:rPr>
                <w:rFonts w:ascii="Garamond" w:hAnsi="Garamond"/>
                <w:bCs/>
                <w:color w:val="000000" w:themeColor="text1"/>
                <w:szCs w:val="24"/>
                <w:lang w:val="es-ES"/>
              </w:rPr>
            </w:pPr>
            <w:r w:rsidRPr="00A07E90">
              <w:rPr>
                <w:rFonts w:ascii="Garamond" w:hAnsi="Garamond"/>
                <w:bCs/>
                <w:color w:val="000000" w:themeColor="text1"/>
                <w:szCs w:val="24"/>
                <w:lang w:val="es-ES"/>
              </w:rPr>
              <w:t>Estrategias</w:t>
            </w:r>
          </w:p>
        </w:tc>
        <w:tc>
          <w:tcPr>
            <w:tcW w:w="2534" w:type="pct"/>
          </w:tcPr>
          <w:p w14:paraId="1064BA3B" w14:textId="2DA43D89" w:rsidR="00D063B3" w:rsidRPr="00A07E90" w:rsidRDefault="003D18AD" w:rsidP="00797871">
            <w:pPr>
              <w:rPr>
                <w:rFonts w:ascii="Garamond" w:hAnsi="Garamond"/>
                <w:bCs/>
                <w:color w:val="000000" w:themeColor="text1"/>
                <w:szCs w:val="24"/>
                <w:lang w:val="es-ES"/>
              </w:rPr>
            </w:pPr>
            <w:r w:rsidRPr="00A07E90">
              <w:rPr>
                <w:rFonts w:ascii="Garamond" w:hAnsi="Garamond"/>
                <w:bCs/>
                <w:color w:val="000000" w:themeColor="text1"/>
                <w:szCs w:val="24"/>
                <w:lang w:val="es-ES"/>
              </w:rPr>
              <w:t>d</w:t>
            </w:r>
            <w:r w:rsidR="00FD773C" w:rsidRPr="00A07E90">
              <w:rPr>
                <w:rFonts w:ascii="Garamond" w:hAnsi="Garamond"/>
                <w:bCs/>
                <w:color w:val="000000" w:themeColor="text1"/>
                <w:szCs w:val="24"/>
                <w:lang w:val="es-ES"/>
              </w:rPr>
              <w:t>e atención de movilizaciones y aglomeraciones en el territorio a través de equipos de gestores de convivencia bajo el direccionamiento estratégico de la Secretaría de Seguridad, Convivencia y Justicia.</w:t>
            </w:r>
          </w:p>
        </w:tc>
      </w:tr>
      <w:tr w:rsidR="00151D92" w:rsidRPr="00A07E90" w14:paraId="39041DF3" w14:textId="77777777" w:rsidTr="3859BAD2">
        <w:trPr>
          <w:trHeight w:val="300"/>
          <w:jc w:val="center"/>
        </w:trPr>
        <w:tc>
          <w:tcPr>
            <w:tcW w:w="856" w:type="pct"/>
            <w:vAlign w:val="center"/>
          </w:tcPr>
          <w:p w14:paraId="7230B894" w14:textId="77777777" w:rsidR="00B66490" w:rsidRPr="00A07E90" w:rsidRDefault="00FD773C" w:rsidP="000421BC">
            <w:pPr>
              <w:jc w:val="center"/>
              <w:rPr>
                <w:rFonts w:ascii="Garamond" w:hAnsi="Garamond"/>
                <w:color w:val="000000" w:themeColor="text1"/>
                <w:szCs w:val="24"/>
                <w:lang w:val="es-ES"/>
              </w:rPr>
            </w:pPr>
            <w:r w:rsidRPr="00A07E90">
              <w:rPr>
                <w:rFonts w:ascii="Garamond" w:hAnsi="Garamond"/>
                <w:color w:val="000000" w:themeColor="text1"/>
                <w:szCs w:val="24"/>
                <w:lang w:val="es-ES"/>
              </w:rPr>
              <w:t>Formar</w:t>
            </w:r>
          </w:p>
        </w:tc>
        <w:tc>
          <w:tcPr>
            <w:tcW w:w="715" w:type="pct"/>
            <w:vAlign w:val="center"/>
          </w:tcPr>
          <w:p w14:paraId="21777E05" w14:textId="77777777" w:rsidR="00B66490" w:rsidRPr="00A07E90" w:rsidRDefault="00FD773C" w:rsidP="000421BC">
            <w:pPr>
              <w:jc w:val="center"/>
              <w:rPr>
                <w:rFonts w:ascii="Garamond" w:hAnsi="Garamond"/>
                <w:color w:val="000000" w:themeColor="text1"/>
                <w:szCs w:val="24"/>
                <w:lang w:val="es-ES"/>
              </w:rPr>
            </w:pPr>
            <w:r w:rsidRPr="00A07E90">
              <w:rPr>
                <w:rFonts w:ascii="Garamond" w:hAnsi="Garamond"/>
                <w:color w:val="000000" w:themeColor="text1"/>
                <w:szCs w:val="24"/>
                <w:lang w:val="es-ES"/>
              </w:rPr>
              <w:t>3.542</w:t>
            </w:r>
          </w:p>
        </w:tc>
        <w:tc>
          <w:tcPr>
            <w:tcW w:w="894" w:type="pct"/>
            <w:vAlign w:val="center"/>
          </w:tcPr>
          <w:p w14:paraId="2ACE92AD" w14:textId="77777777" w:rsidR="00B66490" w:rsidRPr="00A07E90" w:rsidRDefault="00FD773C" w:rsidP="000421BC">
            <w:pPr>
              <w:jc w:val="center"/>
              <w:rPr>
                <w:rFonts w:ascii="Garamond" w:hAnsi="Garamond"/>
                <w:color w:val="000000" w:themeColor="text1"/>
                <w:szCs w:val="24"/>
                <w:lang w:val="es-ES"/>
              </w:rPr>
            </w:pPr>
            <w:r w:rsidRPr="00A07E90">
              <w:rPr>
                <w:rFonts w:ascii="Garamond" w:hAnsi="Garamond"/>
                <w:color w:val="000000" w:themeColor="text1"/>
                <w:szCs w:val="24"/>
                <w:lang w:val="es-ES"/>
              </w:rPr>
              <w:t>Personas</w:t>
            </w:r>
          </w:p>
        </w:tc>
        <w:tc>
          <w:tcPr>
            <w:tcW w:w="2534" w:type="pct"/>
          </w:tcPr>
          <w:p w14:paraId="7C875BE9" w14:textId="2703213C" w:rsidR="00B66490" w:rsidRPr="00A07E90" w:rsidRDefault="003D18AD" w:rsidP="004517F0">
            <w:pPr>
              <w:rPr>
                <w:rFonts w:ascii="Garamond" w:hAnsi="Garamond"/>
                <w:color w:val="000000" w:themeColor="text1"/>
                <w:szCs w:val="24"/>
                <w:lang w:val="es-ES"/>
              </w:rPr>
            </w:pPr>
            <w:r w:rsidRPr="00A07E90">
              <w:rPr>
                <w:rFonts w:ascii="Garamond" w:hAnsi="Garamond"/>
                <w:color w:val="000000" w:themeColor="text1"/>
                <w:szCs w:val="24"/>
                <w:lang w:val="es-ES"/>
              </w:rPr>
              <w:t>e</w:t>
            </w:r>
            <w:r w:rsidR="00D348C1" w:rsidRPr="00A07E90">
              <w:rPr>
                <w:rFonts w:ascii="Garamond" w:hAnsi="Garamond"/>
                <w:color w:val="000000" w:themeColor="text1"/>
                <w:szCs w:val="24"/>
                <w:lang w:val="es-ES"/>
              </w:rPr>
              <w:t>n la e</w:t>
            </w:r>
            <w:r w:rsidR="00FD773C" w:rsidRPr="00A07E90">
              <w:rPr>
                <w:rFonts w:ascii="Garamond" w:hAnsi="Garamond"/>
                <w:color w:val="000000" w:themeColor="text1"/>
                <w:szCs w:val="24"/>
                <w:lang w:val="es-ES"/>
              </w:rPr>
              <w:t>scuela de seguridad</w:t>
            </w:r>
            <w:r w:rsidRPr="00A07E90">
              <w:rPr>
                <w:rFonts w:ascii="Garamond" w:hAnsi="Garamond"/>
                <w:color w:val="000000" w:themeColor="text1"/>
                <w:szCs w:val="24"/>
                <w:lang w:val="es-ES"/>
              </w:rPr>
              <w:t>.</w:t>
            </w:r>
          </w:p>
        </w:tc>
      </w:tr>
      <w:tr w:rsidR="00151D92" w:rsidRPr="00A07E90" w14:paraId="0538BA70" w14:textId="77777777" w:rsidTr="3859BAD2">
        <w:trPr>
          <w:jc w:val="center"/>
        </w:trPr>
        <w:tc>
          <w:tcPr>
            <w:tcW w:w="856" w:type="pct"/>
            <w:vAlign w:val="center"/>
          </w:tcPr>
          <w:p w14:paraId="583F04E4" w14:textId="77777777" w:rsidR="00FD773C" w:rsidRPr="00A07E90" w:rsidRDefault="00FD773C" w:rsidP="000421BC">
            <w:pPr>
              <w:jc w:val="center"/>
              <w:rPr>
                <w:rFonts w:ascii="Garamond" w:hAnsi="Garamond"/>
                <w:color w:val="000000" w:themeColor="text1"/>
                <w:szCs w:val="24"/>
                <w:lang w:val="es-ES"/>
              </w:rPr>
            </w:pPr>
            <w:r w:rsidRPr="00A07E90">
              <w:rPr>
                <w:rFonts w:ascii="Garamond" w:hAnsi="Garamond"/>
                <w:color w:val="000000" w:themeColor="text1"/>
                <w:szCs w:val="24"/>
                <w:lang w:val="es-ES"/>
              </w:rPr>
              <w:t>Incluir</w:t>
            </w:r>
          </w:p>
        </w:tc>
        <w:tc>
          <w:tcPr>
            <w:tcW w:w="715" w:type="pct"/>
            <w:vAlign w:val="center"/>
          </w:tcPr>
          <w:p w14:paraId="2F0CC07A" w14:textId="77777777" w:rsidR="00FD773C" w:rsidRPr="00A07E90" w:rsidRDefault="00FD773C" w:rsidP="000421BC">
            <w:pPr>
              <w:jc w:val="center"/>
              <w:rPr>
                <w:rFonts w:ascii="Garamond" w:hAnsi="Garamond"/>
                <w:color w:val="000000" w:themeColor="text1"/>
                <w:szCs w:val="24"/>
                <w:lang w:val="es-ES"/>
              </w:rPr>
            </w:pPr>
            <w:r w:rsidRPr="00A07E90">
              <w:rPr>
                <w:rFonts w:ascii="Garamond" w:hAnsi="Garamond"/>
                <w:color w:val="000000" w:themeColor="text1"/>
                <w:szCs w:val="24"/>
                <w:lang w:val="es-ES"/>
              </w:rPr>
              <w:t>7.240</w:t>
            </w:r>
          </w:p>
        </w:tc>
        <w:tc>
          <w:tcPr>
            <w:tcW w:w="894" w:type="pct"/>
            <w:vAlign w:val="center"/>
          </w:tcPr>
          <w:p w14:paraId="15FC592F" w14:textId="77777777" w:rsidR="00FD773C" w:rsidRPr="00A07E90" w:rsidRDefault="00FD773C" w:rsidP="000421BC">
            <w:pPr>
              <w:jc w:val="center"/>
              <w:rPr>
                <w:rFonts w:ascii="Garamond" w:hAnsi="Garamond"/>
                <w:color w:val="000000" w:themeColor="text1"/>
                <w:szCs w:val="24"/>
                <w:lang w:val="es-ES"/>
              </w:rPr>
            </w:pPr>
            <w:r w:rsidRPr="00A07E90">
              <w:rPr>
                <w:rFonts w:ascii="Garamond" w:hAnsi="Garamond"/>
                <w:color w:val="000000" w:themeColor="text1"/>
                <w:szCs w:val="24"/>
                <w:lang w:val="es-ES"/>
              </w:rPr>
              <w:t>Personas</w:t>
            </w:r>
          </w:p>
        </w:tc>
        <w:tc>
          <w:tcPr>
            <w:tcW w:w="2534" w:type="pct"/>
          </w:tcPr>
          <w:p w14:paraId="531E4E88" w14:textId="3F91141E" w:rsidR="00FD773C" w:rsidRPr="00A07E90" w:rsidRDefault="003D18AD" w:rsidP="004517F0">
            <w:pPr>
              <w:rPr>
                <w:rFonts w:ascii="Garamond" w:hAnsi="Garamond"/>
                <w:color w:val="000000" w:themeColor="text1"/>
                <w:szCs w:val="24"/>
                <w:lang w:val="es-ES"/>
              </w:rPr>
            </w:pPr>
            <w:r w:rsidRPr="00A07E90">
              <w:rPr>
                <w:rFonts w:ascii="Garamond" w:hAnsi="Garamond"/>
                <w:color w:val="000000" w:themeColor="text1"/>
                <w:szCs w:val="24"/>
                <w:lang w:val="es-ES"/>
              </w:rPr>
              <w:t>en a</w:t>
            </w:r>
            <w:r w:rsidR="00FD773C" w:rsidRPr="00A07E90">
              <w:rPr>
                <w:rFonts w:ascii="Garamond" w:hAnsi="Garamond"/>
                <w:color w:val="000000" w:themeColor="text1"/>
                <w:szCs w:val="24"/>
                <w:lang w:val="es-ES"/>
              </w:rPr>
              <w:t>ctividades de educación para la resiliencia y la prevención de hechos delictivos.</w:t>
            </w:r>
          </w:p>
        </w:tc>
      </w:tr>
    </w:tbl>
    <w:p w14:paraId="06971CD3" w14:textId="77777777" w:rsidR="00B66490" w:rsidRPr="00A07E90" w:rsidRDefault="00B66490" w:rsidP="00B66490">
      <w:pPr>
        <w:pStyle w:val="Subttulo"/>
        <w:numPr>
          <w:ilvl w:val="0"/>
          <w:numId w:val="0"/>
        </w:numPr>
        <w:rPr>
          <w:rFonts w:ascii="Garamond" w:hAnsi="Garamond"/>
          <w:color w:val="000000" w:themeColor="text1"/>
          <w:sz w:val="24"/>
          <w:szCs w:val="24"/>
          <w:lang w:val="es-ES"/>
        </w:rPr>
      </w:pPr>
    </w:p>
    <w:p w14:paraId="2A1F701D" w14:textId="77777777" w:rsidR="00E363EF" w:rsidRPr="00A07E90" w:rsidRDefault="00E363EF" w:rsidP="00D92AD7">
      <w:pPr>
        <w:pStyle w:val="Subttulo"/>
        <w:numPr>
          <w:ilvl w:val="0"/>
          <w:numId w:val="0"/>
        </w:numPr>
        <w:rPr>
          <w:rFonts w:ascii="Garamond" w:hAnsi="Garamond"/>
          <w:bCs w:val="0"/>
          <w:color w:val="000000" w:themeColor="text1"/>
          <w:sz w:val="24"/>
          <w:szCs w:val="24"/>
          <w:lang w:val="es-ES"/>
        </w:rPr>
      </w:pPr>
    </w:p>
    <w:p w14:paraId="4D81B39A" w14:textId="77777777" w:rsidR="005A4CFC" w:rsidRPr="00A07E90" w:rsidRDefault="0030599D"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t>DESCRIPCIÓN DEL PROYECTO</w:t>
      </w:r>
      <w:bookmarkEnd w:id="5"/>
    </w:p>
    <w:p w14:paraId="03EFCA41" w14:textId="77777777" w:rsidR="00CB001B" w:rsidRPr="00A07E90" w:rsidRDefault="00CB001B" w:rsidP="00D92AD7">
      <w:pPr>
        <w:rPr>
          <w:rFonts w:ascii="Garamond" w:hAnsi="Garamond"/>
          <w:b/>
          <w:color w:val="000000" w:themeColor="text1"/>
          <w:szCs w:val="24"/>
          <w:lang w:val="es-ES"/>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A07E90" w14:paraId="020EE240" w14:textId="77777777" w:rsidTr="579B47D9">
        <w:trPr>
          <w:jc w:val="center"/>
        </w:trPr>
        <w:tc>
          <w:tcPr>
            <w:tcW w:w="10065" w:type="dxa"/>
            <w:shd w:val="clear" w:color="auto" w:fill="DBDBDB" w:themeFill="accent3" w:themeFillTint="66"/>
          </w:tcPr>
          <w:p w14:paraId="5F96A722" w14:textId="77777777" w:rsidR="0030599D" w:rsidRPr="00A07E90" w:rsidRDefault="0030599D" w:rsidP="00D92AD7">
            <w:pPr>
              <w:ind w:left="360"/>
              <w:rPr>
                <w:rFonts w:ascii="Garamond" w:hAnsi="Garamond"/>
                <w:b/>
                <w:color w:val="000000" w:themeColor="text1"/>
                <w:szCs w:val="24"/>
                <w:lang w:val="es-ES"/>
              </w:rPr>
            </w:pPr>
          </w:p>
          <w:p w14:paraId="71324D79" w14:textId="77777777" w:rsidR="0030599D" w:rsidRPr="00A07E90" w:rsidRDefault="0030599D" w:rsidP="00D92AD7">
            <w:pPr>
              <w:ind w:left="360"/>
              <w:jc w:val="left"/>
              <w:rPr>
                <w:rFonts w:ascii="Garamond" w:hAnsi="Garamond"/>
                <w:b/>
                <w:color w:val="000000" w:themeColor="text1"/>
                <w:szCs w:val="24"/>
                <w:lang w:val="es-ES"/>
              </w:rPr>
            </w:pPr>
            <w:r w:rsidRPr="00A07E90">
              <w:rPr>
                <w:rFonts w:ascii="Garamond" w:hAnsi="Garamond"/>
                <w:b/>
                <w:color w:val="000000" w:themeColor="text1"/>
                <w:szCs w:val="24"/>
                <w:lang w:val="es-ES"/>
              </w:rPr>
              <w:t>DESCRIPCION DEL PROYECTO</w:t>
            </w:r>
          </w:p>
          <w:p w14:paraId="5220BBB2" w14:textId="77777777" w:rsidR="006519B0" w:rsidRPr="00A07E90" w:rsidRDefault="006519B0" w:rsidP="00193599">
            <w:pPr>
              <w:autoSpaceDE w:val="0"/>
              <w:autoSpaceDN w:val="0"/>
              <w:adjustRightInd w:val="0"/>
              <w:rPr>
                <w:rFonts w:ascii="Garamond" w:hAnsi="Garamond"/>
                <w:color w:val="000000" w:themeColor="text1"/>
                <w:szCs w:val="24"/>
                <w:lang w:val="es-ES"/>
              </w:rPr>
            </w:pPr>
          </w:p>
        </w:tc>
      </w:tr>
      <w:tr w:rsidR="00B75837" w:rsidRPr="00A07E90" w14:paraId="1B987371" w14:textId="77777777" w:rsidTr="579B47D9">
        <w:trPr>
          <w:trHeight w:val="699"/>
          <w:jc w:val="center"/>
        </w:trPr>
        <w:tc>
          <w:tcPr>
            <w:tcW w:w="10065" w:type="dxa"/>
          </w:tcPr>
          <w:p w14:paraId="13CB595B" w14:textId="77777777" w:rsidR="00B75837" w:rsidRPr="00A07E90" w:rsidRDefault="00B75837" w:rsidP="5909A37D">
            <w:pPr>
              <w:ind w:left="720"/>
              <w:rPr>
                <w:rFonts w:ascii="Garamond" w:hAnsi="Garamond"/>
                <w:b/>
                <w:bCs/>
                <w:color w:val="000000" w:themeColor="text1"/>
                <w:szCs w:val="24"/>
                <w:lang w:val="es-ES"/>
              </w:rPr>
            </w:pPr>
          </w:p>
          <w:p w14:paraId="021F0037" w14:textId="0018FAAE" w:rsidR="570B16F4" w:rsidRPr="00A07E90" w:rsidRDefault="570B16F4" w:rsidP="00151D92">
            <w:pPr>
              <w:rPr>
                <w:rFonts w:ascii="Garamond" w:hAnsi="Garamond"/>
                <w:color w:val="000000" w:themeColor="text1"/>
                <w:szCs w:val="24"/>
                <w:lang w:val="es-ES" w:eastAsia="es-CO"/>
              </w:rPr>
            </w:pPr>
            <w:r w:rsidRPr="00A07E90">
              <w:rPr>
                <w:rFonts w:ascii="Garamond" w:hAnsi="Garamond"/>
                <w:color w:val="000000" w:themeColor="text1"/>
                <w:szCs w:val="24"/>
                <w:lang w:val="es-ES" w:eastAsia="es-CO"/>
              </w:rPr>
              <w:t xml:space="preserve">El proyecto pretende generar herramientas imprescindibles para la construcción de paz, convivencia y participación, así como incentivar, fortalecer y desarrollar acciones como programas, taller, conversatorios, foros, encuentros, entre otros, para cada individuo encuentre una cercanía e interlocución frente a los derechos individuales y colectivos </w:t>
            </w:r>
            <w:proofErr w:type="gramStart"/>
            <w:r w:rsidRPr="00A07E90">
              <w:rPr>
                <w:rFonts w:ascii="Garamond" w:hAnsi="Garamond"/>
                <w:color w:val="000000" w:themeColor="text1"/>
                <w:szCs w:val="24"/>
                <w:lang w:val="es-ES" w:eastAsia="es-CO"/>
              </w:rPr>
              <w:t>del mismo</w:t>
            </w:r>
            <w:proofErr w:type="gramEnd"/>
            <w:r w:rsidRPr="00A07E90">
              <w:rPr>
                <w:rFonts w:ascii="Garamond" w:hAnsi="Garamond"/>
                <w:color w:val="000000" w:themeColor="text1"/>
                <w:szCs w:val="24"/>
                <w:lang w:val="es-ES" w:eastAsia="es-CO"/>
              </w:rPr>
              <w:t>.</w:t>
            </w:r>
          </w:p>
          <w:p w14:paraId="0C37971D" w14:textId="5F6CAC88" w:rsidR="5909A37D" w:rsidRPr="00A07E90" w:rsidRDefault="5909A37D" w:rsidP="5909A37D">
            <w:pPr>
              <w:rPr>
                <w:rFonts w:ascii="Garamond" w:hAnsi="Garamond"/>
                <w:color w:val="000000" w:themeColor="text1"/>
                <w:szCs w:val="24"/>
                <w:lang w:val="es-ES" w:eastAsia="es-CO"/>
              </w:rPr>
            </w:pPr>
          </w:p>
          <w:p w14:paraId="3776477F" w14:textId="77777777" w:rsidR="00B75837" w:rsidRPr="00A07E90" w:rsidRDefault="00B75837" w:rsidP="00CE6D99">
            <w:pPr>
              <w:spacing w:line="360" w:lineRule="auto"/>
              <w:rPr>
                <w:rFonts w:ascii="Garamond" w:hAnsi="Garamond"/>
                <w:b/>
                <w:color w:val="000000" w:themeColor="text1"/>
                <w:szCs w:val="24"/>
                <w:u w:val="single"/>
                <w:lang w:val="es-ES"/>
              </w:rPr>
            </w:pPr>
            <w:r w:rsidRPr="00A07E90">
              <w:rPr>
                <w:rFonts w:ascii="Garamond" w:hAnsi="Garamond"/>
                <w:b/>
                <w:color w:val="000000" w:themeColor="text1"/>
                <w:szCs w:val="24"/>
                <w:lang w:val="es-ES"/>
              </w:rPr>
              <w:lastRenderedPageBreak/>
              <w:t xml:space="preserve">COMPONENTES: </w:t>
            </w:r>
          </w:p>
          <w:p w14:paraId="2110E522" w14:textId="77777777" w:rsidR="0073796B" w:rsidRPr="00A07E90" w:rsidRDefault="00B75837" w:rsidP="00FD773C">
            <w:pPr>
              <w:ind w:left="708"/>
              <w:rPr>
                <w:rFonts w:ascii="Garamond" w:hAnsi="Garamond"/>
                <w:color w:val="000000" w:themeColor="text1"/>
                <w:szCs w:val="24"/>
                <w:lang w:val="es-ES"/>
              </w:rPr>
            </w:pPr>
            <w:r w:rsidRPr="00A07E90">
              <w:rPr>
                <w:rFonts w:ascii="Garamond" w:hAnsi="Garamond"/>
                <w:b/>
                <w:color w:val="000000" w:themeColor="text1"/>
                <w:szCs w:val="24"/>
                <w:u w:val="single"/>
                <w:lang w:val="es-ES"/>
              </w:rPr>
              <w:t>COMPONENTE 1</w:t>
            </w:r>
            <w:r w:rsidR="002F4B96" w:rsidRPr="00A07E90">
              <w:rPr>
                <w:rFonts w:ascii="Garamond" w:hAnsi="Garamond"/>
                <w:b/>
                <w:color w:val="000000" w:themeColor="text1"/>
                <w:szCs w:val="24"/>
                <w:u w:val="single"/>
                <w:lang w:val="es-ES"/>
              </w:rPr>
              <w:t>. G</w:t>
            </w:r>
            <w:r w:rsidR="00FD773C" w:rsidRPr="00A07E90">
              <w:rPr>
                <w:rFonts w:ascii="Garamond" w:hAnsi="Garamond"/>
                <w:b/>
                <w:color w:val="000000" w:themeColor="text1"/>
                <w:szCs w:val="24"/>
                <w:u w:val="single"/>
                <w:lang w:val="es-ES"/>
              </w:rPr>
              <w:t>ESTORES DE CONVIVENCIA</w:t>
            </w:r>
            <w:r w:rsidR="00FD773C" w:rsidRPr="00A07E90">
              <w:rPr>
                <w:rFonts w:ascii="Garamond" w:hAnsi="Garamond"/>
                <w:color w:val="000000" w:themeColor="text1"/>
                <w:szCs w:val="24"/>
                <w:lang w:val="es-ES"/>
              </w:rPr>
              <w:t xml:space="preserve"> </w:t>
            </w:r>
          </w:p>
          <w:p w14:paraId="6D9C8D39" w14:textId="77777777" w:rsidR="00FD773C" w:rsidRPr="00A07E90" w:rsidRDefault="00FD773C" w:rsidP="00FD773C">
            <w:pPr>
              <w:ind w:left="708"/>
              <w:rPr>
                <w:rFonts w:ascii="Garamond" w:hAnsi="Garamond"/>
                <w:color w:val="000000" w:themeColor="text1"/>
                <w:szCs w:val="24"/>
                <w:lang w:val="es-ES"/>
              </w:rPr>
            </w:pPr>
          </w:p>
          <w:p w14:paraId="03F5F8B8" w14:textId="77777777" w:rsidR="00FD773C" w:rsidRPr="00A07E90" w:rsidRDefault="00FD773C" w:rsidP="00FD773C">
            <w:pPr>
              <w:rPr>
                <w:rFonts w:ascii="Garamond" w:eastAsia="Cambria" w:hAnsi="Garamond"/>
                <w:color w:val="000000" w:themeColor="text1"/>
                <w:szCs w:val="24"/>
                <w:lang w:val="es-ES" w:eastAsia="en-US"/>
              </w:rPr>
            </w:pPr>
            <w:r w:rsidRPr="00A07E90">
              <w:rPr>
                <w:rFonts w:ascii="Garamond" w:eastAsia="Cambria" w:hAnsi="Garamond"/>
                <w:color w:val="000000" w:themeColor="text1"/>
                <w:szCs w:val="24"/>
                <w:lang w:val="es-ES" w:eastAsia="en-US"/>
              </w:rPr>
              <w:t xml:space="preserve">La gestión de la seguridad y la convivencia en el ámbito territorial local requiere de talento humano con las capacidades necesarias para mediar conflictos entre ciudadanos, promover prácticas seguras y preventivas en seguridad y convivencia, facilitar el diálogo social y comunitario en los escenarios públicos y los diversos contextos residenciales, además de desarrollar procesos de gestión del conocimiento que les permita, junto con las autoridades locales, identificar las dinámicas relacionadas con eventos de inseguridad y violencias, contribuyendo con la articulación de acciones que permitan su prevención y mitigación. </w:t>
            </w:r>
          </w:p>
          <w:p w14:paraId="675E05EE" w14:textId="77777777" w:rsidR="00FD773C" w:rsidRPr="00A07E90" w:rsidRDefault="00FD773C" w:rsidP="00FD773C">
            <w:pPr>
              <w:rPr>
                <w:rFonts w:ascii="Garamond" w:eastAsia="Cambria" w:hAnsi="Garamond"/>
                <w:color w:val="000000" w:themeColor="text1"/>
                <w:szCs w:val="24"/>
                <w:lang w:val="es-ES" w:eastAsia="en-US"/>
              </w:rPr>
            </w:pPr>
          </w:p>
          <w:p w14:paraId="17FFD510" w14:textId="77777777" w:rsidR="00FD773C" w:rsidRPr="00A07E90" w:rsidRDefault="00FD773C" w:rsidP="00FD773C">
            <w:pPr>
              <w:rPr>
                <w:rFonts w:ascii="Garamond" w:eastAsia="Cambria" w:hAnsi="Garamond"/>
                <w:color w:val="000000" w:themeColor="text1"/>
                <w:szCs w:val="24"/>
                <w:lang w:val="es-ES" w:eastAsia="en-US"/>
              </w:rPr>
            </w:pPr>
            <w:r w:rsidRPr="00A07E90">
              <w:rPr>
                <w:rFonts w:ascii="Garamond" w:eastAsia="Cambria" w:hAnsi="Garamond"/>
                <w:color w:val="000000" w:themeColor="text1"/>
                <w:szCs w:val="24"/>
                <w:lang w:val="es-ES" w:eastAsia="en-US"/>
              </w:rPr>
              <w:t>En este sentido, los gestores locales de convivencia son facilitadores del trabajo conjunto entre autoridades, entidades públicas y el rol protagónico de la ciudadanía, con el propósito de articular esfuerzos en la construcción de una localidad, protectora de los derechos humanos, cuidadora, preventiva y segura.</w:t>
            </w:r>
          </w:p>
          <w:p w14:paraId="2FC17F8B" w14:textId="77777777" w:rsidR="00FD773C" w:rsidRPr="00A07E90" w:rsidRDefault="00FD773C" w:rsidP="00FD773C">
            <w:pPr>
              <w:rPr>
                <w:rFonts w:ascii="Garamond" w:eastAsia="Cambria" w:hAnsi="Garamond"/>
                <w:color w:val="000000" w:themeColor="text1"/>
                <w:szCs w:val="24"/>
                <w:lang w:val="es-ES" w:eastAsia="en-US"/>
              </w:rPr>
            </w:pPr>
          </w:p>
          <w:p w14:paraId="27780CA4" w14:textId="2FBD32BE" w:rsidR="00FD773C" w:rsidRPr="00A07E90" w:rsidRDefault="00FD773C" w:rsidP="00FD773C">
            <w:pPr>
              <w:rPr>
                <w:rFonts w:ascii="Garamond" w:eastAsia="Cambria" w:hAnsi="Garamond"/>
                <w:color w:val="000000" w:themeColor="text1"/>
                <w:szCs w:val="24"/>
                <w:lang w:val="es-ES" w:eastAsia="en-US"/>
              </w:rPr>
            </w:pPr>
            <w:r w:rsidRPr="00A07E90">
              <w:rPr>
                <w:rFonts w:ascii="Garamond" w:eastAsia="Cambria" w:hAnsi="Garamond"/>
                <w:color w:val="000000" w:themeColor="text1"/>
                <w:szCs w:val="24"/>
                <w:lang w:val="es-ES" w:eastAsia="en-US"/>
              </w:rPr>
              <w:t xml:space="preserve">Por lo anterior el Sector considera que resulta de alto interés para la implementación del Plan Integral de Seguridad Ciudadana, Convivencia y Justicia, implementar una </w:t>
            </w:r>
            <w:r w:rsidRPr="00A07E90">
              <w:rPr>
                <w:rFonts w:ascii="Garamond" w:eastAsia="Segoe UI" w:hAnsi="Garamond"/>
                <w:color w:val="000000" w:themeColor="text1"/>
                <w:szCs w:val="24"/>
                <w:lang w:val="es-ES"/>
              </w:rPr>
              <w:t xml:space="preserve">Estrategia de atención de movilizaciones y aglomeraciones en el territorio implementada a través de equipos de gestores de convivencia bajo el direccionamiento estratégico de la </w:t>
            </w:r>
            <w:proofErr w:type="gramStart"/>
            <w:r w:rsidRPr="00A07E90">
              <w:rPr>
                <w:rFonts w:ascii="Garamond" w:eastAsia="Segoe UI" w:hAnsi="Garamond"/>
                <w:color w:val="000000" w:themeColor="text1"/>
                <w:szCs w:val="24"/>
                <w:lang w:val="es-ES"/>
              </w:rPr>
              <w:t>Secretaria</w:t>
            </w:r>
            <w:proofErr w:type="gramEnd"/>
            <w:r w:rsidRPr="00A07E90">
              <w:rPr>
                <w:rFonts w:ascii="Garamond" w:eastAsia="Segoe UI" w:hAnsi="Garamond"/>
                <w:color w:val="000000" w:themeColor="text1"/>
                <w:szCs w:val="24"/>
                <w:lang w:val="es-ES"/>
              </w:rPr>
              <w:t xml:space="preserve"> de Seguridad, Convivencia y Justicia.</w:t>
            </w:r>
          </w:p>
          <w:p w14:paraId="0A4F7224" w14:textId="77777777" w:rsidR="00FD773C" w:rsidRPr="00A07E90" w:rsidRDefault="00FD773C" w:rsidP="00FD773C">
            <w:pPr>
              <w:rPr>
                <w:rFonts w:ascii="Garamond" w:hAnsi="Garamond"/>
                <w:color w:val="000000" w:themeColor="text1"/>
                <w:szCs w:val="24"/>
                <w:lang w:val="es-ES"/>
              </w:rPr>
            </w:pPr>
          </w:p>
          <w:p w14:paraId="3179BABC" w14:textId="0D10D24C" w:rsidR="00FD773C" w:rsidRPr="00A07E90" w:rsidRDefault="4B54120C" w:rsidP="13C93ADC">
            <w:pPr>
              <w:rPr>
                <w:rFonts w:ascii="Garamond" w:eastAsia="Cambria" w:hAnsi="Garamond"/>
                <w:color w:val="000000" w:themeColor="text1"/>
                <w:szCs w:val="24"/>
                <w:lang w:val="es-ES" w:eastAsia="en-US"/>
              </w:rPr>
            </w:pPr>
            <w:r w:rsidRPr="00A07E90">
              <w:rPr>
                <w:rFonts w:ascii="Garamond" w:eastAsia="Cambria" w:hAnsi="Garamond"/>
                <w:color w:val="000000" w:themeColor="text1"/>
                <w:szCs w:val="24"/>
                <w:lang w:val="es-ES" w:eastAsia="en-US"/>
              </w:rPr>
              <w:t>El rol en el territorio de l</w:t>
            </w:r>
            <w:r w:rsidR="00FD773C" w:rsidRPr="00A07E90">
              <w:rPr>
                <w:rFonts w:ascii="Garamond" w:eastAsia="Cambria" w:hAnsi="Garamond"/>
                <w:color w:val="000000" w:themeColor="text1"/>
                <w:szCs w:val="24"/>
                <w:lang w:val="es-ES" w:eastAsia="en-US"/>
              </w:rPr>
              <w:t xml:space="preserve">os gestores locales de convivencia está enfocado en la ejecución de las estrategias de prevención y de control que se definan desde las alcaldías locales en articulación con los lineamientos estratégicos y operativos de nivel distrital. </w:t>
            </w:r>
          </w:p>
          <w:p w14:paraId="5AE48A43" w14:textId="77777777" w:rsidR="00FD773C" w:rsidRPr="00A07E90" w:rsidRDefault="00FD773C" w:rsidP="00FD773C">
            <w:pPr>
              <w:rPr>
                <w:rFonts w:ascii="Garamond" w:eastAsia="Cambria" w:hAnsi="Garamond"/>
                <w:color w:val="000000" w:themeColor="text1"/>
                <w:szCs w:val="24"/>
                <w:lang w:val="es-ES"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1271"/>
              <w:gridCol w:w="714"/>
              <w:gridCol w:w="999"/>
            </w:tblGrid>
            <w:tr w:rsidR="00B75837" w:rsidRPr="00A07E90" w14:paraId="2C974913" w14:textId="77777777" w:rsidTr="5909A37D">
              <w:trPr>
                <w:trHeight w:val="313"/>
                <w:jc w:val="center"/>
              </w:trPr>
              <w:tc>
                <w:tcPr>
                  <w:tcW w:w="9338" w:type="dxa"/>
                  <w:gridSpan w:val="8"/>
                  <w:shd w:val="clear" w:color="auto" w:fill="D9D9D9" w:themeFill="background1" w:themeFillShade="D9"/>
                  <w:vAlign w:val="center"/>
                </w:tcPr>
                <w:p w14:paraId="7632148D" w14:textId="77777777" w:rsidR="00A81200" w:rsidRPr="00A07E90" w:rsidRDefault="00CE6D99" w:rsidP="00CE6D99">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DESCRIPCIÓN DE ACTIVIDADES</w:t>
                  </w:r>
                </w:p>
              </w:tc>
            </w:tr>
            <w:tr w:rsidR="00B75837" w:rsidRPr="00A07E90" w14:paraId="2DD5FE1A" w14:textId="77777777" w:rsidTr="00132BCD">
              <w:trPr>
                <w:trHeight w:val="913"/>
                <w:jc w:val="center"/>
              </w:trPr>
              <w:tc>
                <w:tcPr>
                  <w:tcW w:w="9338" w:type="dxa"/>
                  <w:gridSpan w:val="8"/>
                </w:tcPr>
                <w:p w14:paraId="50F40DEB" w14:textId="77777777" w:rsidR="00B75837" w:rsidRPr="00A07E90" w:rsidRDefault="00B75837" w:rsidP="00B75837">
                  <w:pPr>
                    <w:ind w:left="360"/>
                    <w:rPr>
                      <w:rFonts w:ascii="Garamond" w:hAnsi="Garamond"/>
                      <w:i/>
                      <w:color w:val="000000" w:themeColor="text1"/>
                      <w:szCs w:val="24"/>
                      <w:lang w:val="es-ES"/>
                    </w:rPr>
                  </w:pPr>
                </w:p>
                <w:p w14:paraId="680B53A5" w14:textId="328C17BA" w:rsidR="00D063B3" w:rsidRPr="00A07E90" w:rsidRDefault="00D063B3" w:rsidP="00D063B3">
                  <w:pPr>
                    <w:ind w:left="360"/>
                    <w:rPr>
                      <w:rFonts w:ascii="Garamond" w:hAnsi="Garamond"/>
                      <w:b/>
                      <w:color w:val="000000" w:themeColor="text1"/>
                      <w:szCs w:val="24"/>
                      <w:u w:val="single"/>
                      <w:lang w:val="es-ES"/>
                    </w:rPr>
                  </w:pPr>
                  <w:r w:rsidRPr="00A07E90">
                    <w:rPr>
                      <w:rFonts w:ascii="Garamond" w:hAnsi="Garamond"/>
                      <w:b/>
                      <w:color w:val="000000" w:themeColor="text1"/>
                      <w:szCs w:val="24"/>
                      <w:u w:val="single"/>
                      <w:lang w:val="es-ES"/>
                    </w:rPr>
                    <w:t>VIGENCIA 202</w:t>
                  </w:r>
                  <w:r w:rsidR="00643953" w:rsidRPr="00A07E90">
                    <w:rPr>
                      <w:rFonts w:ascii="Garamond" w:hAnsi="Garamond"/>
                      <w:b/>
                      <w:color w:val="000000" w:themeColor="text1"/>
                      <w:szCs w:val="24"/>
                      <w:u w:val="single"/>
                      <w:lang w:val="es-ES"/>
                    </w:rPr>
                    <w:t>3</w:t>
                  </w:r>
                </w:p>
                <w:p w14:paraId="77A52294" w14:textId="77777777" w:rsidR="005F7A30" w:rsidRPr="00A07E90" w:rsidRDefault="005F7A30" w:rsidP="00501150">
                  <w:pPr>
                    <w:ind w:left="360"/>
                    <w:rPr>
                      <w:rFonts w:ascii="Garamond" w:hAnsi="Garamond"/>
                      <w:color w:val="000000" w:themeColor="text1"/>
                      <w:szCs w:val="24"/>
                      <w:lang w:val="es-ES"/>
                    </w:rPr>
                  </w:pPr>
                </w:p>
                <w:p w14:paraId="749C5C6F" w14:textId="77777777" w:rsidR="00FD773C" w:rsidRPr="00A07E90" w:rsidRDefault="00FD773C" w:rsidP="00FD773C">
                  <w:pPr>
                    <w:rPr>
                      <w:rFonts w:ascii="Garamond" w:hAnsi="Garamond"/>
                      <w:color w:val="000000" w:themeColor="text1"/>
                      <w:szCs w:val="24"/>
                      <w:lang w:val="es-ES"/>
                    </w:rPr>
                  </w:pPr>
                  <w:r w:rsidRPr="00A07E90">
                    <w:rPr>
                      <w:rFonts w:ascii="Garamond" w:hAnsi="Garamond"/>
                      <w:color w:val="000000" w:themeColor="text1"/>
                      <w:szCs w:val="24"/>
                      <w:lang w:val="es-ES"/>
                    </w:rPr>
                    <w:t xml:space="preserve">DESCRIPCIÓN: Este componente tiene como finalidad la generación y consolidación de una cultura de paz en la Localidad de Bosa, el desarrollo de acciones de seguridad y cultura ciudadana en clave de la integración con el territorio en función de dinámicas barriales, de propiedad horizontal y de sectores sociales representativos en general, el impulso del acceso a la justicia como condición esencial para el ejercicio de derechos desde el impulso en el uso de Mecanismos Alternativos de Solución de Conflictos y  la consolidación del Sistema Local de Justicia¸ y desde la integración de acciones asociadas a la generación de convivencia considerando enfoques diferenciales. </w:t>
                  </w:r>
                </w:p>
                <w:p w14:paraId="007DCDA8" w14:textId="77777777" w:rsidR="00FD773C" w:rsidRPr="00A07E90" w:rsidRDefault="00FD773C" w:rsidP="00FD773C">
                  <w:pPr>
                    <w:rPr>
                      <w:rFonts w:ascii="Garamond" w:hAnsi="Garamond"/>
                      <w:color w:val="000000" w:themeColor="text1"/>
                      <w:szCs w:val="24"/>
                      <w:lang w:val="es-ES"/>
                    </w:rPr>
                  </w:pPr>
                </w:p>
                <w:p w14:paraId="3FCE3340" w14:textId="035B6FAA" w:rsidR="00FD773C" w:rsidRPr="00A07E90" w:rsidRDefault="003D18AD" w:rsidP="13C93ADC">
                  <w:pPr>
                    <w:rPr>
                      <w:rFonts w:ascii="Garamond" w:hAnsi="Garamond"/>
                      <w:color w:val="000000" w:themeColor="text1"/>
                      <w:szCs w:val="24"/>
                      <w:lang w:val="es-ES"/>
                    </w:rPr>
                  </w:pPr>
                  <w:proofErr w:type="gramStart"/>
                  <w:r w:rsidRPr="00A07E90">
                    <w:rPr>
                      <w:rFonts w:ascii="Garamond" w:hAnsi="Garamond"/>
                      <w:color w:val="000000" w:themeColor="text1"/>
                      <w:szCs w:val="24"/>
                      <w:lang w:val="es-ES"/>
                    </w:rPr>
                    <w:t>Actividades a realizar</w:t>
                  </w:r>
                  <w:proofErr w:type="gramEnd"/>
                  <w:r w:rsidR="00FD773C" w:rsidRPr="00A07E90">
                    <w:rPr>
                      <w:rFonts w:ascii="Garamond" w:hAnsi="Garamond"/>
                      <w:color w:val="000000" w:themeColor="text1"/>
                      <w:szCs w:val="24"/>
                      <w:lang w:val="es-ES"/>
                    </w:rPr>
                    <w:t xml:space="preserve"> en el desarrollo de este componente</w:t>
                  </w:r>
                </w:p>
                <w:p w14:paraId="450EA2D7" w14:textId="77777777" w:rsidR="00FD773C" w:rsidRPr="00A07E90" w:rsidRDefault="00FD773C" w:rsidP="00FD773C">
                  <w:pPr>
                    <w:rPr>
                      <w:rFonts w:ascii="Garamond" w:hAnsi="Garamond"/>
                      <w:color w:val="000000" w:themeColor="text1"/>
                      <w:szCs w:val="24"/>
                      <w:lang w:val="es-ES"/>
                    </w:rPr>
                  </w:pPr>
                </w:p>
                <w:p w14:paraId="589167CF" w14:textId="65D78780" w:rsidR="00FD773C" w:rsidRPr="00A07E90" w:rsidRDefault="00FD773C" w:rsidP="006F77F1">
                  <w:pPr>
                    <w:numPr>
                      <w:ilvl w:val="0"/>
                      <w:numId w:val="10"/>
                    </w:numPr>
                    <w:suppressAutoHyphens/>
                    <w:rPr>
                      <w:rFonts w:ascii="Garamond" w:hAnsi="Garamond"/>
                      <w:i/>
                      <w:color w:val="000000" w:themeColor="text1"/>
                      <w:szCs w:val="24"/>
                      <w:lang w:val="es-ES"/>
                    </w:rPr>
                  </w:pPr>
                  <w:r w:rsidRPr="00A07E90">
                    <w:rPr>
                      <w:rFonts w:ascii="Garamond" w:hAnsi="Garamond"/>
                      <w:i/>
                      <w:color w:val="000000" w:themeColor="text1"/>
                      <w:szCs w:val="24"/>
                      <w:lang w:val="es-ES"/>
                    </w:rPr>
                    <w:t>Fortalecimiento a Frentes Locales de Seguridad de Bosa</w:t>
                  </w:r>
                  <w:r w:rsidRPr="00A07E90">
                    <w:rPr>
                      <w:rFonts w:ascii="Garamond" w:hAnsi="Garamond"/>
                      <w:color w:val="000000" w:themeColor="text1"/>
                      <w:szCs w:val="24"/>
                      <w:lang w:val="es-ES"/>
                    </w:rPr>
                    <w:t xml:space="preserve">: Esta actividad tiene como intención facilitar la plataforma social de la estrategia integral de Seguridad y Convivencia de la presente Administración en perspectiva de complementar la dotación con tecnologías para la seguridad, toda vez que este tipo de equipamientos no resulta funcional para las autoridades sin un apoyo decidido de la comunidad beneficiaria, en una perspectiva de corresponsabilidad entre Estado y sociedad. Sobre la base de las zonas priorizadas con la inversión de la dotación, se deberá establecer una metodología para caracterizar y establecer el estado actual de los frentes existentes, establecer una matriz de fortalezas y debilidades </w:t>
                  </w:r>
                  <w:r w:rsidRPr="00A07E90">
                    <w:rPr>
                      <w:rFonts w:ascii="Garamond" w:hAnsi="Garamond"/>
                      <w:color w:val="000000" w:themeColor="text1"/>
                      <w:szCs w:val="24"/>
                      <w:lang w:val="es-ES"/>
                    </w:rPr>
                    <w:lastRenderedPageBreak/>
                    <w:t>de estos espacios de manera conjunta con los integrantes de los mismos, y desarrollar un proceso de fortalecimiento consistente en desarrollar procesos de formación a los integrantes de los Frentes de Seguridad Local,  que deberán ser desarrollados por una institución formal de educación superior oficial y reconocida por el Estado Colombiano, con experiencia acreditable en el desarrollo de este tipo de procesos, de gestión transformadora de conflictos y de desarrollo comunitario, de conformidad con la línea técnica que se reciba tanto de la Secretaría de Seguridad como él IDPAC. El fortalecimiento con cada grupo de frentes deberá corresponderse con la priorización que año a año se hará en el componente de dotaciones, garantizando acompañamiento a los frentes fortalecidos durante el desarrollo de las anteriores vigencias.</w:t>
                  </w:r>
                </w:p>
                <w:p w14:paraId="100C5B58" w14:textId="77777777" w:rsidR="00FD773C" w:rsidRPr="00A07E90" w:rsidRDefault="00FD773C" w:rsidP="00FD773C">
                  <w:pPr>
                    <w:ind w:left="720"/>
                    <w:rPr>
                      <w:rFonts w:ascii="Garamond" w:hAnsi="Garamond"/>
                      <w:i/>
                      <w:color w:val="000000" w:themeColor="text1"/>
                      <w:szCs w:val="24"/>
                      <w:lang w:val="es-ES"/>
                    </w:rPr>
                  </w:pPr>
                  <w:r w:rsidRPr="00A07E90">
                    <w:rPr>
                      <w:rFonts w:ascii="Garamond" w:hAnsi="Garamond"/>
                      <w:color w:val="000000" w:themeColor="text1"/>
                      <w:szCs w:val="24"/>
                      <w:lang w:val="es-ES"/>
                    </w:rPr>
                    <w:t xml:space="preserve"> </w:t>
                  </w:r>
                </w:p>
                <w:p w14:paraId="71F9D75F" w14:textId="77777777" w:rsidR="00363966" w:rsidRPr="00363966" w:rsidRDefault="00FD773C" w:rsidP="006F77F1">
                  <w:pPr>
                    <w:numPr>
                      <w:ilvl w:val="0"/>
                      <w:numId w:val="10"/>
                    </w:numPr>
                    <w:suppressAutoHyphens/>
                    <w:rPr>
                      <w:rFonts w:ascii="Garamond" w:hAnsi="Garamond"/>
                      <w:i/>
                      <w:color w:val="000000" w:themeColor="text1"/>
                      <w:szCs w:val="24"/>
                      <w:lang w:val="es-ES"/>
                    </w:rPr>
                  </w:pPr>
                  <w:r w:rsidRPr="00A07E90">
                    <w:rPr>
                      <w:rFonts w:ascii="Garamond" w:hAnsi="Garamond"/>
                      <w:i/>
                      <w:color w:val="000000" w:themeColor="text1"/>
                      <w:szCs w:val="24"/>
                      <w:lang w:val="es-ES"/>
                    </w:rPr>
                    <w:t xml:space="preserve">Fortalecimiento a sectores sociales incidentes en la generación de convivencia, organizaciones comunales y   de propiedad horizontal con perspectiva de cultura ciudadana y la convivencia desde la relación con el entorno: </w:t>
                  </w:r>
                  <w:r w:rsidR="00F175DE" w:rsidRPr="00A07E90">
                    <w:rPr>
                      <w:rFonts w:ascii="Garamond" w:hAnsi="Garamond"/>
                      <w:color w:val="000000" w:themeColor="text1"/>
                      <w:szCs w:val="24"/>
                      <w:lang w:val="es-ES"/>
                    </w:rPr>
                    <w:t>e</w:t>
                  </w:r>
                  <w:r w:rsidRPr="00A07E90">
                    <w:rPr>
                      <w:rFonts w:ascii="Garamond" w:hAnsi="Garamond"/>
                      <w:color w:val="000000" w:themeColor="text1"/>
                      <w:szCs w:val="24"/>
                      <w:lang w:val="es-ES"/>
                    </w:rPr>
                    <w:t xml:space="preserve">sta actividad tiene como intención generar condiciones básicas para retomar el sello distintivo de Bogotá como la capital de la cultura ciudadana. </w:t>
                  </w:r>
                </w:p>
                <w:p w14:paraId="18C85EE9" w14:textId="77777777" w:rsidR="00363966" w:rsidRDefault="00363966" w:rsidP="00363966">
                  <w:pPr>
                    <w:pStyle w:val="Prrafodelista"/>
                    <w:rPr>
                      <w:rFonts w:ascii="Garamond" w:hAnsi="Garamond"/>
                      <w:color w:val="000000" w:themeColor="text1"/>
                      <w:szCs w:val="24"/>
                      <w:lang w:val="es-ES"/>
                    </w:rPr>
                  </w:pPr>
                </w:p>
                <w:p w14:paraId="47ABE711" w14:textId="77777777" w:rsidR="00363966" w:rsidRDefault="00FD773C" w:rsidP="00363966">
                  <w:pPr>
                    <w:suppressAutoHyphens/>
                    <w:ind w:left="720"/>
                    <w:rPr>
                      <w:rFonts w:ascii="Garamond" w:hAnsi="Garamond"/>
                      <w:color w:val="000000" w:themeColor="text1"/>
                      <w:szCs w:val="24"/>
                      <w:lang w:val="es-ES"/>
                    </w:rPr>
                  </w:pPr>
                  <w:r w:rsidRPr="00A07E90">
                    <w:rPr>
                      <w:rFonts w:ascii="Garamond" w:hAnsi="Garamond"/>
                      <w:color w:val="000000" w:themeColor="text1"/>
                      <w:szCs w:val="24"/>
                      <w:lang w:val="es-ES"/>
                    </w:rPr>
                    <w:t xml:space="preserve">Para ello, y atendiendo a un elemento definitorio  como lo es el entorno y la relación con el territorio, esta actividad buscará desarrollar procesos de sensibilización y formación con diversos segmentos poblacionales específicos: la organización comunal de la localidad , los diferentes procesos de unidades residenciales adscritas al régimen de propiedad horizontal, y distintos sectores sociales con incidencia en la generación de convivencia (comunidades de fe, comunidades educativas, gremios reconocidos de la localidad, instancias de participación, entre otros),  con especial énfasis en los comités de convivencia y conciliación de los primeros, los consejos de administración de los segundos y sus administradores, y las diferentes instancias de convivencia que en los demás residan. </w:t>
                  </w:r>
                </w:p>
                <w:p w14:paraId="3FD16932" w14:textId="77777777" w:rsidR="00363966" w:rsidRDefault="00363966" w:rsidP="00363966">
                  <w:pPr>
                    <w:suppressAutoHyphens/>
                    <w:ind w:left="720"/>
                    <w:rPr>
                      <w:rFonts w:ascii="Garamond" w:hAnsi="Garamond"/>
                      <w:color w:val="000000" w:themeColor="text1"/>
                      <w:szCs w:val="24"/>
                      <w:lang w:val="es-ES"/>
                    </w:rPr>
                  </w:pPr>
                </w:p>
                <w:p w14:paraId="046895EB" w14:textId="77777777" w:rsidR="00363966" w:rsidRDefault="00FD773C" w:rsidP="00363966">
                  <w:pPr>
                    <w:suppressAutoHyphens/>
                    <w:ind w:left="720"/>
                    <w:rPr>
                      <w:rFonts w:ascii="Garamond" w:hAnsi="Garamond"/>
                      <w:color w:val="000000" w:themeColor="text1"/>
                      <w:szCs w:val="24"/>
                      <w:lang w:val="es-ES"/>
                    </w:rPr>
                  </w:pPr>
                  <w:r w:rsidRPr="00A07E90">
                    <w:rPr>
                      <w:rFonts w:ascii="Garamond" w:hAnsi="Garamond"/>
                      <w:color w:val="000000" w:themeColor="text1"/>
                      <w:szCs w:val="24"/>
                      <w:lang w:val="es-ES"/>
                    </w:rPr>
                    <w:t xml:space="preserve">Así, y luego de una caracterización de necesidades, fortalezas y falencias de estos espacios, se adelantarán procesos de fortalecimiento de estas formas organizativas en clave de cultura ciudadana, gestión transformadora de conflictos y la convivencia en el entorno vecinal sobre factores que la afectan como el manejo de basuras, espacio público, riñas, uso adecuado de parques, tolerancia en el ruido, entre otros. </w:t>
                  </w:r>
                </w:p>
                <w:p w14:paraId="6DFF660E" w14:textId="77777777" w:rsidR="00363966" w:rsidRDefault="00363966" w:rsidP="00363966">
                  <w:pPr>
                    <w:suppressAutoHyphens/>
                    <w:ind w:left="720"/>
                    <w:rPr>
                      <w:rFonts w:ascii="Garamond" w:hAnsi="Garamond"/>
                      <w:color w:val="000000" w:themeColor="text1"/>
                      <w:szCs w:val="24"/>
                      <w:lang w:val="es-ES"/>
                    </w:rPr>
                  </w:pPr>
                </w:p>
                <w:p w14:paraId="0D8163C1" w14:textId="3B4C0242" w:rsidR="00FD773C" w:rsidRPr="00A07E90" w:rsidRDefault="00FD773C" w:rsidP="00363966">
                  <w:pPr>
                    <w:suppressAutoHyphens/>
                    <w:ind w:left="720"/>
                    <w:rPr>
                      <w:rFonts w:ascii="Garamond" w:hAnsi="Garamond"/>
                      <w:i/>
                      <w:color w:val="000000" w:themeColor="text1"/>
                      <w:szCs w:val="24"/>
                      <w:lang w:val="es-ES"/>
                    </w:rPr>
                  </w:pPr>
                  <w:r w:rsidRPr="00A07E90">
                    <w:rPr>
                      <w:rFonts w:ascii="Garamond" w:hAnsi="Garamond"/>
                      <w:color w:val="000000" w:themeColor="text1"/>
                      <w:szCs w:val="24"/>
                      <w:lang w:val="es-ES"/>
                    </w:rPr>
                    <w:t>Estos procesos de fortalecimiento y sensibilización deben contar con dimensiones pedagógicas claras y de apoyo lúdico asimilables por todo tipo de poblaciones, y deberán ser desarrollados en lo posible por una institución formal de educación superior oficial y reconocida por el Estado Colombiano, con experiencia acreditable de en el desarrollo de este tipo de procesos, de conformidad con la línea técnica que se reciba tanto de la Secretaría de Seguridad, la Secretaría de Cultura, Recreación y Deporte y el IDPAC.</w:t>
                  </w:r>
                </w:p>
                <w:p w14:paraId="12F40E89" w14:textId="77777777" w:rsidR="00FD773C" w:rsidRPr="00A07E90" w:rsidRDefault="00FD773C" w:rsidP="00FD773C">
                  <w:pPr>
                    <w:ind w:left="720"/>
                    <w:rPr>
                      <w:rFonts w:ascii="Garamond" w:hAnsi="Garamond"/>
                      <w:i/>
                      <w:color w:val="000000" w:themeColor="text1"/>
                      <w:szCs w:val="24"/>
                      <w:lang w:val="es-ES"/>
                    </w:rPr>
                  </w:pPr>
                  <w:r w:rsidRPr="00A07E90">
                    <w:rPr>
                      <w:rFonts w:ascii="Garamond" w:hAnsi="Garamond"/>
                      <w:color w:val="000000" w:themeColor="text1"/>
                      <w:szCs w:val="24"/>
                      <w:lang w:val="es-ES"/>
                    </w:rPr>
                    <w:t xml:space="preserve"> </w:t>
                  </w:r>
                </w:p>
                <w:p w14:paraId="09DB342C" w14:textId="77777777" w:rsidR="00363966" w:rsidRPr="00363966" w:rsidRDefault="00FD773C" w:rsidP="00363966">
                  <w:pPr>
                    <w:numPr>
                      <w:ilvl w:val="0"/>
                      <w:numId w:val="10"/>
                    </w:numPr>
                    <w:suppressAutoHyphens/>
                    <w:rPr>
                      <w:rFonts w:ascii="Garamond" w:hAnsi="Garamond"/>
                      <w:i/>
                      <w:color w:val="000000" w:themeColor="text1"/>
                      <w:szCs w:val="24"/>
                      <w:lang w:val="es-ES"/>
                    </w:rPr>
                  </w:pPr>
                  <w:r w:rsidRPr="00A07E90">
                    <w:rPr>
                      <w:rFonts w:ascii="Garamond" w:hAnsi="Garamond"/>
                      <w:i/>
                      <w:color w:val="000000" w:themeColor="text1"/>
                      <w:szCs w:val="24"/>
                      <w:lang w:val="es-ES"/>
                    </w:rPr>
                    <w:t xml:space="preserve">Consolidación del Sistema Local de Justicia como garantía del acceso a la justicia: </w:t>
                  </w:r>
                  <w:r w:rsidRPr="00A07E90">
                    <w:rPr>
                      <w:rFonts w:ascii="Garamond" w:hAnsi="Garamond"/>
                      <w:color w:val="000000" w:themeColor="text1"/>
                      <w:szCs w:val="24"/>
                      <w:lang w:val="es-ES"/>
                    </w:rPr>
                    <w:t xml:space="preserve">siguiendo la intención del fortalecimiento del Sistema Distrital de Justicia y su correlato en lo local, esta actividad propenderá por consolidar las bases necesarias para la generación de este sistema como garantía básica </w:t>
                  </w:r>
                  <w:r w:rsidRPr="00363966">
                    <w:rPr>
                      <w:rFonts w:ascii="Garamond" w:hAnsi="Garamond"/>
                      <w:color w:val="000000" w:themeColor="text1"/>
                      <w:szCs w:val="24"/>
                      <w:lang w:val="es-ES"/>
                    </w:rPr>
                    <w:t xml:space="preserve">para el acceso a la justicia y el ejercicio de derechos de </w:t>
                  </w:r>
                  <w:proofErr w:type="gramStart"/>
                  <w:r w:rsidRPr="00363966">
                    <w:rPr>
                      <w:rFonts w:ascii="Garamond" w:hAnsi="Garamond"/>
                      <w:color w:val="000000" w:themeColor="text1"/>
                      <w:szCs w:val="24"/>
                      <w:lang w:val="es-ES"/>
                    </w:rPr>
                    <w:t>los ciudadanos y ciudadanas</w:t>
                  </w:r>
                  <w:proofErr w:type="gramEnd"/>
                  <w:r w:rsidRPr="00363966">
                    <w:rPr>
                      <w:rFonts w:ascii="Garamond" w:hAnsi="Garamond"/>
                      <w:color w:val="000000" w:themeColor="text1"/>
                      <w:szCs w:val="24"/>
                      <w:lang w:val="es-ES"/>
                    </w:rPr>
                    <w:t xml:space="preserve">. </w:t>
                  </w:r>
                </w:p>
                <w:p w14:paraId="2CDC7260" w14:textId="77777777" w:rsidR="00363966" w:rsidRDefault="00363966" w:rsidP="00363966">
                  <w:pPr>
                    <w:suppressAutoHyphens/>
                    <w:ind w:left="720"/>
                    <w:rPr>
                      <w:rFonts w:ascii="Garamond" w:hAnsi="Garamond"/>
                      <w:i/>
                      <w:color w:val="000000" w:themeColor="text1"/>
                      <w:szCs w:val="24"/>
                      <w:lang w:val="es-ES"/>
                    </w:rPr>
                  </w:pPr>
                </w:p>
                <w:p w14:paraId="4B11EFE6" w14:textId="396D3023" w:rsidR="00FD773C" w:rsidRPr="00363966" w:rsidRDefault="00FD773C" w:rsidP="00363966">
                  <w:pPr>
                    <w:suppressAutoHyphens/>
                    <w:ind w:left="720"/>
                    <w:rPr>
                      <w:rFonts w:ascii="Garamond" w:hAnsi="Garamond"/>
                      <w:i/>
                      <w:color w:val="000000" w:themeColor="text1"/>
                      <w:szCs w:val="24"/>
                      <w:lang w:val="es-ES"/>
                    </w:rPr>
                  </w:pPr>
                  <w:r w:rsidRPr="00363966">
                    <w:rPr>
                      <w:rFonts w:ascii="Garamond" w:hAnsi="Garamond"/>
                      <w:color w:val="000000" w:themeColor="text1"/>
                      <w:szCs w:val="24"/>
                      <w:lang w:val="es-ES"/>
                    </w:rPr>
                    <w:lastRenderedPageBreak/>
                    <w:t xml:space="preserve">Para ello, esta actividad considerará aspectos como la optimización y articulación de los equipamientos y ofertas existentes en materia de justicia en lo local, el establecimiento y difusión de rutas de atención asociadas a la oferta disponible de las entidades y actores que integran el sistema desde la justicia comunitaria hasta la justicia formal, la creación y acompañamiento a protocolos de acción para la atención de conflictividades priorizadas en la localidad, la generación y desarrollo de estrategias con sectores sociales y grupos poblacionales residentes en la localidad y con incidencia en la generación de convivencia (juntas de acción comunal, comunidades educativas, comunidades de fe, gremios, jóvenes, mujeres, organizaciones culturales, entre otros), jornadas de atención descentralizadas en el territorio y estrategias para una descentralización sostenible, campañas para el uso prioritario de los mecanismos alternativos de conflictos, sistemas de información claros y accesibles al ciudadano,  entre otros. Para el desarrollo de este aspecto, se considerarán los lineamientos técnicos que desde la Secretaría de seguridad se establezcan sobre el particular. </w:t>
                  </w:r>
                </w:p>
                <w:p w14:paraId="3DD355C9" w14:textId="77777777" w:rsidR="00FD773C" w:rsidRPr="00A07E90" w:rsidRDefault="00FD773C" w:rsidP="00FD773C">
                  <w:pPr>
                    <w:ind w:left="720"/>
                    <w:rPr>
                      <w:rFonts w:ascii="Garamond" w:hAnsi="Garamond"/>
                      <w:i/>
                      <w:color w:val="000000" w:themeColor="text1"/>
                      <w:szCs w:val="24"/>
                      <w:lang w:val="es-ES"/>
                    </w:rPr>
                  </w:pPr>
                </w:p>
                <w:p w14:paraId="672D0FC4" w14:textId="3B91167A" w:rsidR="00FD773C" w:rsidRPr="00A07E90" w:rsidRDefault="00FD773C" w:rsidP="006F77F1">
                  <w:pPr>
                    <w:numPr>
                      <w:ilvl w:val="0"/>
                      <w:numId w:val="10"/>
                    </w:numPr>
                    <w:suppressAutoHyphens/>
                    <w:rPr>
                      <w:rFonts w:ascii="Garamond" w:hAnsi="Garamond"/>
                      <w:i/>
                      <w:color w:val="000000" w:themeColor="text1"/>
                      <w:szCs w:val="24"/>
                      <w:lang w:val="es-ES"/>
                    </w:rPr>
                  </w:pPr>
                  <w:r w:rsidRPr="00A07E90">
                    <w:rPr>
                      <w:rFonts w:ascii="Garamond" w:hAnsi="Garamond"/>
                      <w:i/>
                      <w:color w:val="000000" w:themeColor="text1"/>
                      <w:szCs w:val="24"/>
                      <w:lang w:val="es-ES"/>
                    </w:rPr>
                    <w:t xml:space="preserve">Generación de una cultura ciudadana para la paz desde la consideración de enfoques diferenciales en la cotidianidad en el territorio: </w:t>
                  </w:r>
                  <w:r w:rsidRPr="00A07E90">
                    <w:rPr>
                      <w:rFonts w:ascii="Garamond" w:hAnsi="Garamond"/>
                      <w:color w:val="000000" w:themeColor="text1"/>
                      <w:szCs w:val="24"/>
                      <w:lang w:val="es-ES"/>
                    </w:rPr>
                    <w:t>Como corolario de este componente, y en atención a la transversalización de enfoques diferenciales como eje estructural  en la ejecución de los planes de desarrollo tanto Distrital como local,  en esta actividad se propenderá por desarrollar acciones de sensibilización y de incidencia política que faciliten la generación de una cultura de paz en atención a necesidades puntuales de grupos poblacionales que inciden en la convivencia local como lo son las personas mayores, la población en condición de discapacidad, las mujeres y la equidad de género</w:t>
                  </w:r>
                  <w:r w:rsidR="009607D8" w:rsidRPr="00A07E90">
                    <w:rPr>
                      <w:rFonts w:ascii="Garamond" w:hAnsi="Garamond"/>
                      <w:color w:val="000000" w:themeColor="text1"/>
                      <w:szCs w:val="24"/>
                      <w:lang w:val="es-ES"/>
                    </w:rPr>
                    <w:t>,</w:t>
                  </w:r>
                  <w:r w:rsidRPr="00A07E90">
                    <w:rPr>
                      <w:rFonts w:ascii="Garamond" w:hAnsi="Garamond"/>
                      <w:color w:val="000000" w:themeColor="text1"/>
                      <w:szCs w:val="24"/>
                      <w:lang w:val="es-ES"/>
                    </w:rPr>
                    <w:t xml:space="preserve"> y los grupos étnicos de la localidad. Allí se considerarán acciones asociadas a la divulgación, promoción de la convivencia, exigibilidad de derechos y conmemoración de fechas emblemáticas asociadas a estos sectores y enfoques. </w:t>
                  </w:r>
                </w:p>
                <w:p w14:paraId="1A81F0B1" w14:textId="77777777" w:rsidR="00FD773C" w:rsidRPr="00A07E90" w:rsidRDefault="00FD773C" w:rsidP="00FD773C">
                  <w:pPr>
                    <w:ind w:left="708"/>
                    <w:rPr>
                      <w:rFonts w:ascii="Garamond" w:hAnsi="Garamond"/>
                      <w:i/>
                      <w:color w:val="000000" w:themeColor="text1"/>
                      <w:szCs w:val="24"/>
                      <w:lang w:val="es-ES"/>
                    </w:rPr>
                  </w:pPr>
                </w:p>
                <w:p w14:paraId="603771FA" w14:textId="48181D16" w:rsidR="00FD773C" w:rsidRPr="00A07E90" w:rsidRDefault="009607D8" w:rsidP="00FD773C">
                  <w:pPr>
                    <w:rPr>
                      <w:rFonts w:ascii="Garamond" w:hAnsi="Garamond"/>
                      <w:color w:val="000000" w:themeColor="text1"/>
                      <w:szCs w:val="24"/>
                      <w:lang w:val="es-ES"/>
                    </w:rPr>
                  </w:pPr>
                  <w:r w:rsidRPr="00A07E90">
                    <w:rPr>
                      <w:rFonts w:ascii="Garamond" w:hAnsi="Garamond"/>
                      <w:color w:val="000000" w:themeColor="text1"/>
                      <w:szCs w:val="24"/>
                      <w:lang w:val="es-ES"/>
                    </w:rPr>
                    <w:t>Población beneficiaria</w:t>
                  </w:r>
                  <w:r w:rsidR="00FD773C" w:rsidRPr="00A07E90">
                    <w:rPr>
                      <w:rFonts w:ascii="Garamond" w:hAnsi="Garamond"/>
                      <w:color w:val="000000" w:themeColor="text1"/>
                      <w:szCs w:val="24"/>
                      <w:lang w:val="es-ES"/>
                    </w:rPr>
                    <w:t>: De manera directa, será la población integrada a dinámicas organizativas en lo local como la relacionada con los participantes de los frentes locales de seguridad, las juntas de acción comuna</w:t>
                  </w:r>
                  <w:r w:rsidRPr="00A07E90">
                    <w:rPr>
                      <w:rFonts w:ascii="Garamond" w:hAnsi="Garamond"/>
                      <w:color w:val="000000" w:themeColor="text1"/>
                      <w:szCs w:val="24"/>
                      <w:lang w:val="es-ES"/>
                    </w:rPr>
                    <w:t>l</w:t>
                  </w:r>
                  <w:r w:rsidR="00FD773C" w:rsidRPr="00A07E90">
                    <w:rPr>
                      <w:rFonts w:ascii="Garamond" w:hAnsi="Garamond"/>
                      <w:color w:val="000000" w:themeColor="text1"/>
                      <w:szCs w:val="24"/>
                      <w:lang w:val="es-ES"/>
                    </w:rPr>
                    <w:t xml:space="preserve">, los consejos de administración de propiedad horizontal de la localidad y los sectores sociales en general con incidencia en la convivencia.  De igual forma, con los usuarios que acuden a las diferentes entidades y actores del sistema local de justicia. Así mismo, la población adscrita a los sectores diferenciales apoyados tales como las personas mayores, la población en condición de discapacidad, las organizaciones de mujeres, y los grupos étnicos. De manera indirecta. A todos los residentes de las cinco (5) UPZ de la localidad. </w:t>
                  </w:r>
                </w:p>
                <w:p w14:paraId="717AAFBA" w14:textId="77777777" w:rsidR="00FD773C" w:rsidRPr="00A07E90" w:rsidRDefault="00FD773C" w:rsidP="00FD773C">
                  <w:pPr>
                    <w:rPr>
                      <w:rFonts w:ascii="Garamond" w:hAnsi="Garamond"/>
                      <w:color w:val="000000" w:themeColor="text1"/>
                      <w:szCs w:val="24"/>
                      <w:lang w:val="es-ES"/>
                    </w:rPr>
                  </w:pPr>
                </w:p>
                <w:p w14:paraId="2908EB2C" w14:textId="201CA78A" w:rsidR="003E14D0" w:rsidRPr="00363966" w:rsidRDefault="00FD773C" w:rsidP="00363966">
                  <w:pPr>
                    <w:rPr>
                      <w:rFonts w:ascii="Garamond" w:hAnsi="Garamond"/>
                      <w:color w:val="000000" w:themeColor="text1"/>
                      <w:szCs w:val="24"/>
                      <w:lang w:val="es-ES"/>
                    </w:rPr>
                  </w:pPr>
                  <w:r w:rsidRPr="00A07E90">
                    <w:rPr>
                      <w:rFonts w:ascii="Garamond" w:hAnsi="Garamond"/>
                      <w:color w:val="000000" w:themeColor="text1"/>
                      <w:szCs w:val="24"/>
                      <w:lang w:val="es-ES"/>
                    </w:rPr>
                    <w:t>O</w:t>
                  </w:r>
                  <w:r w:rsidR="009607D8" w:rsidRPr="00A07E90">
                    <w:rPr>
                      <w:rFonts w:ascii="Garamond" w:hAnsi="Garamond"/>
                      <w:color w:val="000000" w:themeColor="text1"/>
                      <w:szCs w:val="24"/>
                      <w:lang w:val="es-ES"/>
                    </w:rPr>
                    <w:t>bservación</w:t>
                  </w:r>
                  <w:r w:rsidRPr="00A07E90">
                    <w:rPr>
                      <w:rFonts w:ascii="Garamond" w:hAnsi="Garamond"/>
                      <w:color w:val="000000" w:themeColor="text1"/>
                      <w:szCs w:val="24"/>
                      <w:lang w:val="es-ES"/>
                    </w:rPr>
                    <w:t xml:space="preserve">: se tendrá como población priorizada aquella </w:t>
                  </w:r>
                  <w:r w:rsidR="5DE07602" w:rsidRPr="00A07E90">
                    <w:rPr>
                      <w:rFonts w:ascii="Garamond" w:hAnsi="Garamond"/>
                      <w:color w:val="000000" w:themeColor="text1"/>
                      <w:szCs w:val="24"/>
                      <w:lang w:val="es-ES"/>
                    </w:rPr>
                    <w:t>que,</w:t>
                  </w:r>
                  <w:r w:rsidRPr="00A07E90">
                    <w:rPr>
                      <w:rFonts w:ascii="Garamond" w:hAnsi="Garamond"/>
                      <w:color w:val="000000" w:themeColor="text1"/>
                      <w:szCs w:val="24"/>
                      <w:lang w:val="es-ES"/>
                    </w:rPr>
                    <w:t xml:space="preserve"> en espacios de asociación como la ASOJUNTAS, el Consejo Local de Propiedad Horizontal y demás instancias de participación local se muestren como organizaciones y /o espacios activos, con procesos vigentes y reconocible trabajo social que demande ser fortalecido. De igual forma, con relación a los frentes de seguridad a fortalecer, se considerarán prioritarios aquellos que demuestren actividad y vigencia en los últimos tres años, conforme a los lineamientos que la Dirección de Prevención de la Policía Nacional tiene sobre el particular. </w:t>
                  </w:r>
                </w:p>
              </w:tc>
            </w:tr>
            <w:tr w:rsidR="0073796B" w:rsidRPr="00A07E90" w14:paraId="4800FD92" w14:textId="77777777" w:rsidTr="5909A37D">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A07E90" w:rsidRDefault="0073796B" w:rsidP="00A9449F">
                  <w:pPr>
                    <w:autoSpaceDE w:val="0"/>
                    <w:autoSpaceDN w:val="0"/>
                    <w:adjustRightInd w:val="0"/>
                    <w:jc w:val="center"/>
                    <w:rPr>
                      <w:rFonts w:ascii="Garamond" w:hAnsi="Garamond"/>
                      <w:color w:val="000000" w:themeColor="text1"/>
                      <w:szCs w:val="24"/>
                      <w:lang w:val="es-ES"/>
                    </w:rPr>
                  </w:pPr>
                  <w:r w:rsidRPr="00A07E90">
                    <w:rPr>
                      <w:rFonts w:ascii="Garamond" w:hAnsi="Garamond"/>
                      <w:b/>
                      <w:color w:val="000000" w:themeColor="text1"/>
                      <w:szCs w:val="24"/>
                      <w:lang w:val="es-ES"/>
                    </w:rPr>
                    <w:lastRenderedPageBreak/>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A07E90" w:rsidRDefault="0073796B" w:rsidP="00A9449F">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VIGENCIAS</w:t>
                  </w:r>
                </w:p>
              </w:tc>
            </w:tr>
            <w:tr w:rsidR="0073796B" w:rsidRPr="00A07E90" w14:paraId="7A6E8B69" w14:textId="77777777" w:rsidTr="5909A37D">
              <w:trPr>
                <w:trHeight w:val="227"/>
                <w:tblHeader/>
                <w:jc w:val="center"/>
              </w:trPr>
              <w:tc>
                <w:tcPr>
                  <w:tcW w:w="5362" w:type="dxa"/>
                  <w:gridSpan w:val="4"/>
                  <w:vMerge/>
                  <w:vAlign w:val="center"/>
                </w:tcPr>
                <w:p w14:paraId="121FD38A" w14:textId="77777777" w:rsidR="0073796B" w:rsidRPr="00A07E90" w:rsidRDefault="0073796B" w:rsidP="00A9449F">
                  <w:pPr>
                    <w:autoSpaceDE w:val="0"/>
                    <w:autoSpaceDN w:val="0"/>
                    <w:adjustRightInd w:val="0"/>
                    <w:jc w:val="center"/>
                    <w:rPr>
                      <w:rFonts w:ascii="Garamond" w:hAnsi="Garamond"/>
                      <w:color w:val="000000" w:themeColor="text1"/>
                      <w:szCs w:val="24"/>
                      <w:lang w:val="es-ES"/>
                    </w:rPr>
                  </w:pPr>
                </w:p>
              </w:tc>
              <w:tc>
                <w:tcPr>
                  <w:tcW w:w="992" w:type="dxa"/>
                  <w:tcBorders>
                    <w:bottom w:val="single" w:sz="4" w:space="0" w:color="auto"/>
                  </w:tcBorders>
                  <w:shd w:val="clear" w:color="auto" w:fill="D9D9D9" w:themeFill="background1" w:themeFillShade="D9"/>
                  <w:vAlign w:val="center"/>
                </w:tcPr>
                <w:p w14:paraId="65B281B9" w14:textId="77777777" w:rsidR="0073796B" w:rsidRPr="00A07E90" w:rsidRDefault="0073796B" w:rsidP="00D50DA2">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2021</w:t>
                  </w:r>
                </w:p>
              </w:tc>
              <w:tc>
                <w:tcPr>
                  <w:tcW w:w="1271" w:type="dxa"/>
                  <w:tcBorders>
                    <w:bottom w:val="single" w:sz="4" w:space="0" w:color="auto"/>
                  </w:tcBorders>
                  <w:shd w:val="clear" w:color="auto" w:fill="D9D9D9" w:themeFill="background1" w:themeFillShade="D9"/>
                  <w:vAlign w:val="center"/>
                </w:tcPr>
                <w:p w14:paraId="1FBE425F" w14:textId="77777777" w:rsidR="0073796B" w:rsidRPr="00A07E90" w:rsidRDefault="0073796B" w:rsidP="00D50DA2">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2022</w:t>
                  </w:r>
                </w:p>
              </w:tc>
              <w:tc>
                <w:tcPr>
                  <w:tcW w:w="714" w:type="dxa"/>
                  <w:tcBorders>
                    <w:bottom w:val="single" w:sz="4" w:space="0" w:color="auto"/>
                  </w:tcBorders>
                  <w:shd w:val="clear" w:color="auto" w:fill="D9D9D9" w:themeFill="background1" w:themeFillShade="D9"/>
                  <w:vAlign w:val="center"/>
                </w:tcPr>
                <w:p w14:paraId="73F56A6F" w14:textId="77777777" w:rsidR="0073796B" w:rsidRPr="00A07E90" w:rsidRDefault="0073796B" w:rsidP="00D50DA2">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2023</w:t>
                  </w:r>
                </w:p>
              </w:tc>
              <w:tc>
                <w:tcPr>
                  <w:tcW w:w="999" w:type="dxa"/>
                  <w:tcBorders>
                    <w:bottom w:val="single" w:sz="4" w:space="0" w:color="auto"/>
                  </w:tcBorders>
                  <w:shd w:val="clear" w:color="auto" w:fill="D9D9D9" w:themeFill="background1" w:themeFillShade="D9"/>
                  <w:vAlign w:val="center"/>
                </w:tcPr>
                <w:p w14:paraId="3C04FD3E" w14:textId="77777777" w:rsidR="0073796B" w:rsidRPr="00A07E90" w:rsidRDefault="0073796B" w:rsidP="00A9449F">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2024</w:t>
                  </w:r>
                </w:p>
              </w:tc>
            </w:tr>
            <w:tr w:rsidR="0073796B" w:rsidRPr="00A07E90" w14:paraId="3F3A062E" w14:textId="77777777" w:rsidTr="5909A37D">
              <w:trPr>
                <w:trHeight w:val="1135"/>
                <w:tblHeader/>
                <w:jc w:val="center"/>
              </w:trPr>
              <w:tc>
                <w:tcPr>
                  <w:tcW w:w="5362" w:type="dxa"/>
                  <w:gridSpan w:val="4"/>
                  <w:shd w:val="clear" w:color="auto" w:fill="FFFFFF" w:themeFill="background1"/>
                  <w:vAlign w:val="center"/>
                </w:tcPr>
                <w:p w14:paraId="2A2A7E0A" w14:textId="77777777" w:rsidR="0073796B" w:rsidRPr="00A07E90" w:rsidRDefault="00FD773C" w:rsidP="002D02AA">
                  <w:pPr>
                    <w:autoSpaceDE w:val="0"/>
                    <w:autoSpaceDN w:val="0"/>
                    <w:adjustRightInd w:val="0"/>
                    <w:rPr>
                      <w:rFonts w:ascii="Garamond" w:hAnsi="Garamond"/>
                      <w:color w:val="000000" w:themeColor="text1"/>
                      <w:szCs w:val="24"/>
                      <w:lang w:val="es-ES"/>
                    </w:rPr>
                  </w:pPr>
                  <w:r w:rsidRPr="00A07E90">
                    <w:rPr>
                      <w:rFonts w:ascii="Garamond" w:hAnsi="Garamond"/>
                      <w:color w:val="000000" w:themeColor="text1"/>
                      <w:szCs w:val="24"/>
                      <w:lang w:val="es-ES"/>
                    </w:rPr>
                    <w:lastRenderedPageBreak/>
                    <w:t>Implementar 4 estrategias de atención de movilizaciones y aglomeraciones en el territorio a través de equipos de gestores de convivencia bajo el direccionamiento estratégico de la Secretaría de Seguridad, Convivencia y Justicia.</w:t>
                  </w:r>
                </w:p>
              </w:tc>
              <w:tc>
                <w:tcPr>
                  <w:tcW w:w="992" w:type="dxa"/>
                  <w:shd w:val="clear" w:color="auto" w:fill="FFFFFF" w:themeFill="background1"/>
                  <w:vAlign w:val="center"/>
                </w:tcPr>
                <w:p w14:paraId="2E32D521" w14:textId="77777777" w:rsidR="0073796B" w:rsidRPr="00A07E90" w:rsidRDefault="00FD773C" w:rsidP="00A9449F">
                  <w:pPr>
                    <w:autoSpaceDE w:val="0"/>
                    <w:autoSpaceDN w:val="0"/>
                    <w:adjustRightInd w:val="0"/>
                    <w:jc w:val="center"/>
                    <w:rPr>
                      <w:rFonts w:ascii="Garamond" w:hAnsi="Garamond"/>
                      <w:b/>
                      <w:color w:val="000000" w:themeColor="text1"/>
                      <w:szCs w:val="24"/>
                      <w:lang w:val="es-ES"/>
                    </w:rPr>
                  </w:pPr>
                  <w:r w:rsidRPr="00A07E90">
                    <w:rPr>
                      <w:rFonts w:ascii="Garamond" w:hAnsi="Garamond"/>
                      <w:color w:val="000000" w:themeColor="text1"/>
                      <w:szCs w:val="24"/>
                      <w:lang w:val="es-ES"/>
                    </w:rPr>
                    <w:t>1</w:t>
                  </w:r>
                </w:p>
              </w:tc>
              <w:tc>
                <w:tcPr>
                  <w:tcW w:w="1271" w:type="dxa"/>
                  <w:shd w:val="clear" w:color="auto" w:fill="FFFFFF" w:themeFill="background1"/>
                  <w:vAlign w:val="center"/>
                </w:tcPr>
                <w:p w14:paraId="0C50080F" w14:textId="77777777" w:rsidR="0073796B" w:rsidRPr="00A07E90" w:rsidRDefault="00FD773C" w:rsidP="00A9449F">
                  <w:pPr>
                    <w:autoSpaceDE w:val="0"/>
                    <w:autoSpaceDN w:val="0"/>
                    <w:adjustRightInd w:val="0"/>
                    <w:jc w:val="center"/>
                    <w:rPr>
                      <w:rFonts w:ascii="Garamond" w:hAnsi="Garamond"/>
                      <w:b/>
                      <w:color w:val="000000" w:themeColor="text1"/>
                      <w:szCs w:val="24"/>
                      <w:lang w:val="es-ES"/>
                    </w:rPr>
                  </w:pPr>
                  <w:r w:rsidRPr="00A07E90">
                    <w:rPr>
                      <w:rFonts w:ascii="Garamond" w:hAnsi="Garamond"/>
                      <w:color w:val="000000" w:themeColor="text1"/>
                      <w:szCs w:val="24"/>
                      <w:lang w:val="es-ES"/>
                    </w:rPr>
                    <w:t>1</w:t>
                  </w:r>
                </w:p>
              </w:tc>
              <w:tc>
                <w:tcPr>
                  <w:tcW w:w="714" w:type="dxa"/>
                  <w:shd w:val="clear" w:color="auto" w:fill="FFFFFF" w:themeFill="background1"/>
                  <w:vAlign w:val="center"/>
                </w:tcPr>
                <w:p w14:paraId="050B3AD0" w14:textId="77777777" w:rsidR="0073796B" w:rsidRPr="00A07E90" w:rsidRDefault="00FD773C" w:rsidP="00A9449F">
                  <w:pPr>
                    <w:autoSpaceDE w:val="0"/>
                    <w:autoSpaceDN w:val="0"/>
                    <w:adjustRightInd w:val="0"/>
                    <w:jc w:val="center"/>
                    <w:rPr>
                      <w:rFonts w:ascii="Garamond" w:hAnsi="Garamond"/>
                      <w:b/>
                      <w:color w:val="000000" w:themeColor="text1"/>
                      <w:szCs w:val="24"/>
                      <w:lang w:val="es-ES"/>
                    </w:rPr>
                  </w:pPr>
                  <w:r w:rsidRPr="00A07E90">
                    <w:rPr>
                      <w:rFonts w:ascii="Garamond" w:hAnsi="Garamond"/>
                      <w:color w:val="000000" w:themeColor="text1"/>
                      <w:szCs w:val="24"/>
                      <w:lang w:val="es-ES"/>
                    </w:rPr>
                    <w:t>1</w:t>
                  </w:r>
                </w:p>
              </w:tc>
              <w:tc>
                <w:tcPr>
                  <w:tcW w:w="999" w:type="dxa"/>
                  <w:shd w:val="clear" w:color="auto" w:fill="FFFFFF" w:themeFill="background1"/>
                  <w:vAlign w:val="center"/>
                </w:tcPr>
                <w:p w14:paraId="6B965A47" w14:textId="77777777" w:rsidR="0073796B" w:rsidRPr="00A07E90" w:rsidRDefault="00FD773C" w:rsidP="00A9449F">
                  <w:pPr>
                    <w:autoSpaceDE w:val="0"/>
                    <w:autoSpaceDN w:val="0"/>
                    <w:adjustRightInd w:val="0"/>
                    <w:jc w:val="center"/>
                    <w:rPr>
                      <w:rFonts w:ascii="Garamond" w:hAnsi="Garamond"/>
                      <w:b/>
                      <w:color w:val="000000" w:themeColor="text1"/>
                      <w:szCs w:val="24"/>
                      <w:lang w:val="es-ES"/>
                    </w:rPr>
                  </w:pPr>
                  <w:r w:rsidRPr="00A07E90">
                    <w:rPr>
                      <w:rFonts w:ascii="Garamond" w:hAnsi="Garamond"/>
                      <w:color w:val="000000" w:themeColor="text1"/>
                      <w:szCs w:val="24"/>
                      <w:lang w:val="es-ES"/>
                    </w:rPr>
                    <w:t>1</w:t>
                  </w:r>
                </w:p>
              </w:tc>
            </w:tr>
            <w:tr w:rsidR="00B75837" w:rsidRPr="00A07E90" w14:paraId="7D36603D" w14:textId="77777777" w:rsidTr="5909A37D">
              <w:trPr>
                <w:trHeight w:val="227"/>
                <w:tblHeader/>
                <w:jc w:val="center"/>
              </w:trPr>
              <w:tc>
                <w:tcPr>
                  <w:tcW w:w="9338" w:type="dxa"/>
                  <w:gridSpan w:val="8"/>
                  <w:shd w:val="clear" w:color="auto" w:fill="FFFFFF" w:themeFill="background1"/>
                  <w:vAlign w:val="center"/>
                </w:tcPr>
                <w:p w14:paraId="1FE2DD96" w14:textId="77777777" w:rsidR="00B75837" w:rsidRPr="00A07E90" w:rsidRDefault="00B75837" w:rsidP="00A9449F">
                  <w:pPr>
                    <w:autoSpaceDE w:val="0"/>
                    <w:autoSpaceDN w:val="0"/>
                    <w:adjustRightInd w:val="0"/>
                    <w:jc w:val="center"/>
                    <w:rPr>
                      <w:rFonts w:ascii="Garamond" w:hAnsi="Garamond"/>
                      <w:b/>
                      <w:color w:val="000000" w:themeColor="text1"/>
                      <w:szCs w:val="24"/>
                      <w:lang w:val="es-ES"/>
                    </w:rPr>
                  </w:pPr>
                </w:p>
                <w:p w14:paraId="476E539C" w14:textId="77777777" w:rsidR="00B75837" w:rsidRPr="00A07E90" w:rsidRDefault="00B75837" w:rsidP="00A9449F">
                  <w:pPr>
                    <w:ind w:left="360"/>
                    <w:rPr>
                      <w:rFonts w:ascii="Garamond" w:hAnsi="Garamond"/>
                      <w:b/>
                      <w:color w:val="000000" w:themeColor="text1"/>
                      <w:szCs w:val="24"/>
                      <w:lang w:val="es-ES"/>
                    </w:rPr>
                  </w:pPr>
                  <w:r w:rsidRPr="00A07E90">
                    <w:rPr>
                      <w:rFonts w:ascii="Garamond" w:hAnsi="Garamond"/>
                      <w:b/>
                      <w:color w:val="000000" w:themeColor="text1"/>
                      <w:szCs w:val="24"/>
                      <w:lang w:val="es-ES"/>
                    </w:rPr>
                    <w:t>Selección de beneficiarios</w:t>
                  </w:r>
                </w:p>
                <w:p w14:paraId="27357532" w14:textId="77777777" w:rsidR="00B75837" w:rsidRPr="00A07E90" w:rsidRDefault="00B75837" w:rsidP="00564D19">
                  <w:pPr>
                    <w:ind w:left="360"/>
                    <w:jc w:val="left"/>
                    <w:rPr>
                      <w:rFonts w:ascii="Garamond" w:hAnsi="Garamond"/>
                      <w:i/>
                      <w:color w:val="000000" w:themeColor="text1"/>
                      <w:szCs w:val="24"/>
                      <w:lang w:val="es-ES"/>
                    </w:rPr>
                  </w:pPr>
                </w:p>
                <w:p w14:paraId="32EC4C0D" w14:textId="655828B8" w:rsidR="002D02AA" w:rsidRPr="00A07E90" w:rsidRDefault="009607D8" w:rsidP="5909A37D">
                  <w:pPr>
                    <w:ind w:left="360"/>
                    <w:rPr>
                      <w:rFonts w:ascii="Garamond" w:hAnsi="Garamond"/>
                      <w:b/>
                      <w:bCs/>
                      <w:color w:val="000000" w:themeColor="text1"/>
                      <w:szCs w:val="24"/>
                      <w:lang w:val="es-ES"/>
                    </w:rPr>
                  </w:pPr>
                  <w:r w:rsidRPr="00A07E90">
                    <w:rPr>
                      <w:rFonts w:ascii="Garamond" w:hAnsi="Garamond"/>
                      <w:color w:val="000000" w:themeColor="text1"/>
                      <w:szCs w:val="24"/>
                      <w:lang w:val="es-ES"/>
                    </w:rPr>
                    <w:t>S</w:t>
                  </w:r>
                  <w:r w:rsidR="00FD773C" w:rsidRPr="00A07E90">
                    <w:rPr>
                      <w:rFonts w:ascii="Garamond" w:hAnsi="Garamond"/>
                      <w:color w:val="000000" w:themeColor="text1"/>
                      <w:szCs w:val="24"/>
                      <w:lang w:val="es-ES"/>
                    </w:rPr>
                    <w:t>erá a través del reconocimiento de las artes y la cultura</w:t>
                  </w:r>
                  <w:r w:rsidRPr="00A07E90">
                    <w:rPr>
                      <w:rFonts w:ascii="Garamond" w:hAnsi="Garamond"/>
                      <w:color w:val="000000" w:themeColor="text1"/>
                      <w:szCs w:val="24"/>
                      <w:lang w:val="es-ES"/>
                    </w:rPr>
                    <w:t>,</w:t>
                  </w:r>
                  <w:r w:rsidR="00FD773C" w:rsidRPr="00A07E90">
                    <w:rPr>
                      <w:rFonts w:ascii="Garamond" w:hAnsi="Garamond"/>
                      <w:color w:val="000000" w:themeColor="text1"/>
                      <w:szCs w:val="24"/>
                      <w:lang w:val="es-ES"/>
                    </w:rPr>
                    <w:t xml:space="preserve"> com</w:t>
                  </w:r>
                  <w:r w:rsidR="7E270522" w:rsidRPr="00A07E90">
                    <w:rPr>
                      <w:rFonts w:ascii="Garamond" w:hAnsi="Garamond"/>
                      <w:color w:val="000000" w:themeColor="text1"/>
                      <w:szCs w:val="24"/>
                      <w:lang w:val="es-ES"/>
                    </w:rPr>
                    <w:t xml:space="preserve">o </w:t>
                  </w:r>
                  <w:r w:rsidRPr="00A07E90">
                    <w:rPr>
                      <w:rFonts w:ascii="Garamond" w:hAnsi="Garamond"/>
                      <w:color w:val="000000" w:themeColor="text1"/>
                      <w:szCs w:val="24"/>
                      <w:lang w:val="es-ES"/>
                    </w:rPr>
                    <w:t>e</w:t>
                  </w:r>
                  <w:r w:rsidR="7E270522" w:rsidRPr="00A07E90">
                    <w:rPr>
                      <w:rFonts w:ascii="Garamond" w:hAnsi="Garamond"/>
                      <w:color w:val="000000" w:themeColor="text1"/>
                      <w:szCs w:val="24"/>
                      <w:lang w:val="es-ES"/>
                    </w:rPr>
                    <w:t xml:space="preserve">l proyecto pretende </w:t>
                  </w:r>
                  <w:r w:rsidR="1FD18197" w:rsidRPr="00A07E90">
                    <w:rPr>
                      <w:rFonts w:ascii="Garamond" w:hAnsi="Garamond"/>
                      <w:color w:val="000000" w:themeColor="text1"/>
                      <w:szCs w:val="24"/>
                      <w:lang w:val="es-ES"/>
                    </w:rPr>
                    <w:t>generar herramientas</w:t>
                  </w:r>
                  <w:r w:rsidR="00FD773C" w:rsidRPr="00A07E90">
                    <w:rPr>
                      <w:rFonts w:ascii="Garamond" w:hAnsi="Garamond"/>
                      <w:color w:val="000000" w:themeColor="text1"/>
                      <w:szCs w:val="24"/>
                      <w:lang w:val="es-ES"/>
                    </w:rPr>
                    <w:t xml:space="preserve"> imprescindibles para la construcción de paz, convivencia y participación. Incentivar, fortalecer y desarrollar acciones (programas, talleres, foros, conversatorios, encuentros) para que cada individuo enc</w:t>
                  </w:r>
                  <w:r w:rsidR="7E270522" w:rsidRPr="00A07E90">
                    <w:rPr>
                      <w:rFonts w:ascii="Garamond" w:hAnsi="Garamond"/>
                      <w:color w:val="000000" w:themeColor="text1"/>
                      <w:szCs w:val="24"/>
                      <w:lang w:val="es-ES"/>
                    </w:rPr>
                    <w:t xml:space="preserve">uentre </w:t>
                  </w:r>
                  <w:r w:rsidR="00FD773C" w:rsidRPr="00A07E90">
                    <w:rPr>
                      <w:rFonts w:ascii="Garamond" w:hAnsi="Garamond"/>
                      <w:color w:val="000000" w:themeColor="text1"/>
                      <w:szCs w:val="24"/>
                      <w:lang w:val="es-ES"/>
                    </w:rPr>
                    <w:t xml:space="preserve"> una cercanía e interlocución frente a los derechos individuales y colectivos de la misma, logrando de esta manera una buena convivencia, con pactos de diálogo, para fortalecer grupos tanto de comunidad en general como la de propiedad horizontal y así fortalecer los comités de convivencia con equidad, así como promover jornadas de sensibilización para la convivencia ciudadana, disminuyendo así la violencia en nuestra comunidad, donde se incluyan las víctimas de conflicto de la propiedad horizontal.</w:t>
                  </w:r>
                </w:p>
                <w:p w14:paraId="07F023C8" w14:textId="77777777" w:rsidR="00B75837" w:rsidRPr="00A07E90" w:rsidRDefault="00B75837" w:rsidP="00A9449F">
                  <w:pPr>
                    <w:autoSpaceDE w:val="0"/>
                    <w:autoSpaceDN w:val="0"/>
                    <w:adjustRightInd w:val="0"/>
                    <w:jc w:val="center"/>
                    <w:rPr>
                      <w:rFonts w:ascii="Garamond" w:hAnsi="Garamond"/>
                      <w:b/>
                      <w:color w:val="000000" w:themeColor="text1"/>
                      <w:szCs w:val="24"/>
                      <w:lang w:val="es-ES"/>
                    </w:rPr>
                  </w:pPr>
                </w:p>
              </w:tc>
            </w:tr>
            <w:tr w:rsidR="00B75837" w:rsidRPr="00A07E90" w14:paraId="4860AE5E" w14:textId="77777777" w:rsidTr="5909A37D">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9FCA0A5" w14:textId="77777777" w:rsidR="00B75837" w:rsidRPr="00A07E90" w:rsidRDefault="00B75837" w:rsidP="00B75837">
                  <w:pPr>
                    <w:pStyle w:val="Subttulo"/>
                    <w:numPr>
                      <w:ilvl w:val="0"/>
                      <w:numId w:val="0"/>
                    </w:numPr>
                    <w:ind w:left="720" w:hanging="720"/>
                    <w:rPr>
                      <w:rFonts w:ascii="Garamond" w:hAnsi="Garamond"/>
                      <w:color w:val="000000" w:themeColor="text1"/>
                      <w:sz w:val="24"/>
                      <w:szCs w:val="24"/>
                      <w:lang w:val="es-ES"/>
                    </w:rPr>
                  </w:pPr>
                  <w:r w:rsidRPr="00A07E90">
                    <w:rPr>
                      <w:rFonts w:ascii="Garamond" w:hAnsi="Garamond"/>
                      <w:color w:val="000000" w:themeColor="text1"/>
                      <w:sz w:val="24"/>
                      <w:szCs w:val="24"/>
                      <w:lang w:val="es-ES"/>
                    </w:rPr>
                    <w:t>LOCALIZACION</w:t>
                  </w:r>
                </w:p>
                <w:p w14:paraId="15CA2DB5" w14:textId="77777777" w:rsidR="00B75837" w:rsidRPr="00A07E90" w:rsidRDefault="00B75837" w:rsidP="00B75837">
                  <w:pPr>
                    <w:pStyle w:val="Default"/>
                    <w:rPr>
                      <w:rFonts w:ascii="Garamond" w:eastAsia="Times New Roman" w:hAnsi="Garamond" w:cs="Times New Roman"/>
                      <w:i/>
                      <w:color w:val="000000" w:themeColor="text1"/>
                      <w:lang w:val="es-ES" w:eastAsia="es-ES"/>
                    </w:rPr>
                  </w:pPr>
                  <w:r w:rsidRPr="00A07E90">
                    <w:rPr>
                      <w:rFonts w:ascii="Garamond" w:hAnsi="Garamond" w:cs="Times New Roman"/>
                      <w:bCs/>
                      <w:i/>
                      <w:color w:val="000000" w:themeColor="text1"/>
                      <w:lang w:val="es-ES"/>
                    </w:rPr>
                    <w:t>Identifique el espacio donde se adelantará la inversión.</w:t>
                  </w:r>
                </w:p>
              </w:tc>
            </w:tr>
            <w:tr w:rsidR="00151D92" w:rsidRPr="00A07E90" w14:paraId="3B4F3615" w14:textId="77777777" w:rsidTr="5909A37D">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A07E90" w:rsidRDefault="003E14D0" w:rsidP="00B75837">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Año</w:t>
                  </w:r>
                </w:p>
              </w:tc>
              <w:tc>
                <w:tcPr>
                  <w:tcW w:w="2176" w:type="dxa"/>
                  <w:shd w:val="clear" w:color="auto" w:fill="D9D9D9" w:themeFill="background1" w:themeFillShade="D9"/>
                  <w:vAlign w:val="center"/>
                </w:tcPr>
                <w:p w14:paraId="0CEDFE2C" w14:textId="77777777" w:rsidR="003E14D0" w:rsidRPr="00A07E90" w:rsidRDefault="003E14D0" w:rsidP="00B75837">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UPZ/UPR/área rural de la localidad</w:t>
                  </w:r>
                </w:p>
              </w:tc>
              <w:tc>
                <w:tcPr>
                  <w:tcW w:w="1935" w:type="dxa"/>
                  <w:shd w:val="clear" w:color="auto" w:fill="D9D9D9" w:themeFill="background1" w:themeFillShade="D9"/>
                  <w:vAlign w:val="center"/>
                </w:tcPr>
                <w:p w14:paraId="6A9ECD2C" w14:textId="77777777" w:rsidR="003E14D0" w:rsidRPr="00A07E90" w:rsidRDefault="003E14D0" w:rsidP="00B75837">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Barrio/vereda</w:t>
                  </w:r>
                </w:p>
              </w:tc>
              <w:tc>
                <w:tcPr>
                  <w:tcW w:w="4394" w:type="dxa"/>
                  <w:gridSpan w:val="5"/>
                  <w:shd w:val="clear" w:color="auto" w:fill="D9D9D9" w:themeFill="background1" w:themeFillShade="D9"/>
                  <w:vAlign w:val="center"/>
                </w:tcPr>
                <w:p w14:paraId="69EFCADC" w14:textId="77777777" w:rsidR="003E14D0" w:rsidRPr="00A07E90" w:rsidRDefault="003E14D0" w:rsidP="003E14D0">
                  <w:pPr>
                    <w:pStyle w:val="Default"/>
                    <w:jc w:val="center"/>
                    <w:rPr>
                      <w:rFonts w:ascii="Garamond" w:eastAsia="Times New Roman" w:hAnsi="Garamond" w:cs="Times New Roman"/>
                      <w:i/>
                      <w:color w:val="000000" w:themeColor="text1"/>
                      <w:lang w:val="es-ES" w:eastAsia="es-ES"/>
                    </w:rPr>
                  </w:pPr>
                  <w:r w:rsidRPr="00A07E90">
                    <w:rPr>
                      <w:rFonts w:ascii="Garamond" w:eastAsia="Times New Roman" w:hAnsi="Garamond" w:cs="Times New Roman"/>
                      <w:b/>
                      <w:color w:val="000000" w:themeColor="text1"/>
                      <w:lang w:val="es-ES" w:eastAsia="es-ES"/>
                    </w:rPr>
                    <w:t>Localización específica</w:t>
                  </w:r>
                </w:p>
              </w:tc>
            </w:tr>
            <w:tr w:rsidR="00151D92" w:rsidRPr="00A07E90" w14:paraId="73D1E1B1" w14:textId="77777777" w:rsidTr="5909A37D">
              <w:tblPrEx>
                <w:tblLook w:val="00A0" w:firstRow="1" w:lastRow="0" w:firstColumn="1" w:lastColumn="0" w:noHBand="0" w:noVBand="0"/>
              </w:tblPrEx>
              <w:trPr>
                <w:trHeight w:val="284"/>
                <w:jc w:val="center"/>
              </w:trPr>
              <w:tc>
                <w:tcPr>
                  <w:tcW w:w="833" w:type="dxa"/>
                  <w:shd w:val="clear" w:color="auto" w:fill="auto"/>
                  <w:vAlign w:val="center"/>
                </w:tcPr>
                <w:p w14:paraId="1897C7B7" w14:textId="77777777" w:rsidR="003E14D0" w:rsidRPr="00A07E90" w:rsidRDefault="003E14D0" w:rsidP="003E14D0">
                  <w:pPr>
                    <w:jc w:val="center"/>
                    <w:rPr>
                      <w:rFonts w:ascii="Garamond" w:hAnsi="Garamond"/>
                      <w:b/>
                      <w:color w:val="000000" w:themeColor="text1"/>
                      <w:szCs w:val="24"/>
                      <w:lang w:val="es-ES"/>
                    </w:rPr>
                  </w:pPr>
                  <w:r w:rsidRPr="00A07E90">
                    <w:rPr>
                      <w:rFonts w:ascii="Garamond" w:hAnsi="Garamond"/>
                      <w:b/>
                      <w:color w:val="000000" w:themeColor="text1"/>
                      <w:szCs w:val="24"/>
                      <w:lang w:val="es-ES"/>
                    </w:rPr>
                    <w:t>2021</w:t>
                  </w:r>
                </w:p>
              </w:tc>
              <w:tc>
                <w:tcPr>
                  <w:tcW w:w="2176" w:type="dxa"/>
                  <w:shd w:val="clear" w:color="auto" w:fill="auto"/>
                  <w:vAlign w:val="center"/>
                </w:tcPr>
                <w:p w14:paraId="6474A0F8" w14:textId="77777777" w:rsidR="00FD773C" w:rsidRPr="00A07E90" w:rsidRDefault="00FD773C" w:rsidP="00FD773C">
                  <w:pPr>
                    <w:rPr>
                      <w:rFonts w:ascii="Garamond" w:hAnsi="Garamond"/>
                      <w:color w:val="000000" w:themeColor="text1"/>
                      <w:szCs w:val="24"/>
                      <w:lang w:val="es-ES"/>
                    </w:rPr>
                  </w:pPr>
                  <w:r w:rsidRPr="00A07E90">
                    <w:rPr>
                      <w:rFonts w:ascii="Garamond" w:hAnsi="Garamond"/>
                      <w:color w:val="000000" w:themeColor="text1"/>
                      <w:szCs w:val="24"/>
                      <w:lang w:val="es-ES"/>
                    </w:rPr>
                    <w:t xml:space="preserve">Localidad de Bosa </w:t>
                  </w:r>
                  <w:proofErr w:type="spellStart"/>
                  <w:r w:rsidRPr="00A07E90">
                    <w:rPr>
                      <w:rFonts w:ascii="Garamond" w:hAnsi="Garamond"/>
                      <w:color w:val="000000" w:themeColor="text1"/>
                      <w:szCs w:val="24"/>
                      <w:lang w:val="es-ES"/>
                    </w:rPr>
                    <w:t>UPZ´s</w:t>
                  </w:r>
                  <w:proofErr w:type="spellEnd"/>
                  <w:r w:rsidRPr="00A07E90">
                    <w:rPr>
                      <w:rFonts w:ascii="Garamond" w:hAnsi="Garamond"/>
                      <w:color w:val="000000" w:themeColor="text1"/>
                      <w:szCs w:val="24"/>
                      <w:lang w:val="es-ES"/>
                    </w:rPr>
                    <w:t>: Apogeo, Occidental, Central, Tintal y Porvenir.</w:t>
                  </w:r>
                </w:p>
                <w:p w14:paraId="4BDB5498" w14:textId="77777777" w:rsidR="003E14D0" w:rsidRPr="00A07E90" w:rsidRDefault="003E14D0" w:rsidP="003E14D0">
                  <w:pPr>
                    <w:pStyle w:val="Default"/>
                    <w:jc w:val="center"/>
                    <w:rPr>
                      <w:rFonts w:ascii="Garamond" w:eastAsia="Times New Roman" w:hAnsi="Garamond" w:cs="Times New Roman"/>
                      <w:color w:val="000000" w:themeColor="text1"/>
                      <w:lang w:val="es-ES" w:eastAsia="es-ES"/>
                    </w:rPr>
                  </w:pPr>
                </w:p>
              </w:tc>
              <w:tc>
                <w:tcPr>
                  <w:tcW w:w="1935" w:type="dxa"/>
                  <w:shd w:val="clear" w:color="auto" w:fill="auto"/>
                  <w:vAlign w:val="center"/>
                </w:tcPr>
                <w:p w14:paraId="53EC526A"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44E30AB5" w14:textId="77777777" w:rsidR="003E14D0" w:rsidRPr="00A07E90" w:rsidRDefault="00FD773C" w:rsidP="003E14D0">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6DFB0E45" w14:textId="77777777" w:rsidTr="5909A37D">
              <w:tblPrEx>
                <w:tblLook w:val="00A0" w:firstRow="1" w:lastRow="0" w:firstColumn="1" w:lastColumn="0" w:noHBand="0" w:noVBand="0"/>
              </w:tblPrEx>
              <w:trPr>
                <w:trHeight w:val="284"/>
                <w:jc w:val="center"/>
              </w:trPr>
              <w:tc>
                <w:tcPr>
                  <w:tcW w:w="833" w:type="dxa"/>
                  <w:shd w:val="clear" w:color="auto" w:fill="auto"/>
                  <w:vAlign w:val="center"/>
                </w:tcPr>
                <w:p w14:paraId="78066D58" w14:textId="77777777" w:rsidR="00FD773C" w:rsidRPr="00A07E90" w:rsidRDefault="00FD773C" w:rsidP="00FD773C">
                  <w:pPr>
                    <w:jc w:val="center"/>
                    <w:rPr>
                      <w:rFonts w:ascii="Garamond" w:hAnsi="Garamond"/>
                      <w:b/>
                      <w:color w:val="000000" w:themeColor="text1"/>
                      <w:szCs w:val="24"/>
                      <w:lang w:val="es-ES"/>
                    </w:rPr>
                  </w:pPr>
                  <w:r w:rsidRPr="00A07E90">
                    <w:rPr>
                      <w:rFonts w:ascii="Garamond" w:hAnsi="Garamond"/>
                      <w:b/>
                      <w:color w:val="000000" w:themeColor="text1"/>
                      <w:szCs w:val="24"/>
                      <w:lang w:val="es-ES"/>
                    </w:rPr>
                    <w:t>2022</w:t>
                  </w:r>
                </w:p>
              </w:tc>
              <w:tc>
                <w:tcPr>
                  <w:tcW w:w="2176" w:type="dxa"/>
                  <w:shd w:val="clear" w:color="auto" w:fill="auto"/>
                  <w:vAlign w:val="center"/>
                </w:tcPr>
                <w:p w14:paraId="53A4156A" w14:textId="77777777" w:rsidR="00FD773C" w:rsidRPr="00A07E90" w:rsidRDefault="00FD773C" w:rsidP="00FD773C">
                  <w:pPr>
                    <w:rPr>
                      <w:rFonts w:ascii="Garamond" w:hAnsi="Garamond"/>
                      <w:color w:val="000000" w:themeColor="text1"/>
                      <w:szCs w:val="24"/>
                      <w:lang w:val="es-ES"/>
                    </w:rPr>
                  </w:pPr>
                  <w:r w:rsidRPr="00A07E90">
                    <w:rPr>
                      <w:rFonts w:ascii="Garamond" w:hAnsi="Garamond"/>
                      <w:color w:val="000000" w:themeColor="text1"/>
                      <w:szCs w:val="24"/>
                      <w:lang w:val="es-ES"/>
                    </w:rPr>
                    <w:t xml:space="preserve">Localidad de Bosa </w:t>
                  </w:r>
                  <w:proofErr w:type="spellStart"/>
                  <w:r w:rsidRPr="00A07E90">
                    <w:rPr>
                      <w:rFonts w:ascii="Garamond" w:hAnsi="Garamond"/>
                      <w:color w:val="000000" w:themeColor="text1"/>
                      <w:szCs w:val="24"/>
                      <w:lang w:val="es-ES"/>
                    </w:rPr>
                    <w:t>UPZ´s</w:t>
                  </w:r>
                  <w:proofErr w:type="spellEnd"/>
                  <w:r w:rsidRPr="00A07E90">
                    <w:rPr>
                      <w:rFonts w:ascii="Garamond" w:hAnsi="Garamond"/>
                      <w:color w:val="000000" w:themeColor="text1"/>
                      <w:szCs w:val="24"/>
                      <w:lang w:val="es-ES"/>
                    </w:rPr>
                    <w:t>: Apogeo, Occidental, Central, Tintal y Porvenir.</w:t>
                  </w:r>
                </w:p>
                <w:p w14:paraId="2916C19D"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p>
              </w:tc>
              <w:tc>
                <w:tcPr>
                  <w:tcW w:w="1935" w:type="dxa"/>
                  <w:shd w:val="clear" w:color="auto" w:fill="auto"/>
                  <w:vAlign w:val="center"/>
                </w:tcPr>
                <w:p w14:paraId="0AF1C044"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2F5EFA0F" w14:textId="77777777" w:rsidR="00FD773C" w:rsidRPr="00A07E90" w:rsidRDefault="00FD773C" w:rsidP="00FD773C">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6C318A19" w14:textId="77777777" w:rsidTr="5909A37D">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FD773C" w:rsidRPr="00A07E90" w:rsidRDefault="00FD773C" w:rsidP="00FD773C">
                  <w:pPr>
                    <w:jc w:val="center"/>
                    <w:rPr>
                      <w:rFonts w:ascii="Garamond" w:hAnsi="Garamond"/>
                      <w:b/>
                      <w:color w:val="000000" w:themeColor="text1"/>
                      <w:szCs w:val="24"/>
                      <w:lang w:val="es-ES"/>
                    </w:rPr>
                  </w:pPr>
                  <w:r w:rsidRPr="00A07E90">
                    <w:rPr>
                      <w:rFonts w:ascii="Garamond" w:hAnsi="Garamond"/>
                      <w:b/>
                      <w:color w:val="000000" w:themeColor="text1"/>
                      <w:szCs w:val="24"/>
                      <w:lang w:val="es-ES"/>
                    </w:rPr>
                    <w:t>2023</w:t>
                  </w:r>
                </w:p>
              </w:tc>
              <w:tc>
                <w:tcPr>
                  <w:tcW w:w="2176" w:type="dxa"/>
                  <w:shd w:val="clear" w:color="auto" w:fill="auto"/>
                  <w:vAlign w:val="center"/>
                </w:tcPr>
                <w:p w14:paraId="55AB931A" w14:textId="77777777" w:rsidR="00FD773C" w:rsidRPr="00A07E90" w:rsidRDefault="00FD773C" w:rsidP="00FD773C">
                  <w:pPr>
                    <w:rPr>
                      <w:rFonts w:ascii="Garamond" w:hAnsi="Garamond"/>
                      <w:color w:val="000000" w:themeColor="text1"/>
                      <w:szCs w:val="24"/>
                      <w:lang w:val="es-ES"/>
                    </w:rPr>
                  </w:pPr>
                  <w:r w:rsidRPr="00A07E90">
                    <w:rPr>
                      <w:rFonts w:ascii="Garamond" w:hAnsi="Garamond"/>
                      <w:color w:val="000000" w:themeColor="text1"/>
                      <w:szCs w:val="24"/>
                      <w:lang w:val="es-ES"/>
                    </w:rPr>
                    <w:t xml:space="preserve">Localidad de Bosa </w:t>
                  </w:r>
                  <w:proofErr w:type="spellStart"/>
                  <w:r w:rsidRPr="00A07E90">
                    <w:rPr>
                      <w:rFonts w:ascii="Garamond" w:hAnsi="Garamond"/>
                      <w:color w:val="000000" w:themeColor="text1"/>
                      <w:szCs w:val="24"/>
                      <w:lang w:val="es-ES"/>
                    </w:rPr>
                    <w:t>UPZ´s</w:t>
                  </w:r>
                  <w:proofErr w:type="spellEnd"/>
                  <w:r w:rsidRPr="00A07E90">
                    <w:rPr>
                      <w:rFonts w:ascii="Garamond" w:hAnsi="Garamond"/>
                      <w:color w:val="000000" w:themeColor="text1"/>
                      <w:szCs w:val="24"/>
                      <w:lang w:val="es-ES"/>
                    </w:rPr>
                    <w:t>: Apogeo, Occidental, Central, Tintal y Porvenir.</w:t>
                  </w:r>
                </w:p>
                <w:p w14:paraId="74869460"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p>
              </w:tc>
              <w:tc>
                <w:tcPr>
                  <w:tcW w:w="1935" w:type="dxa"/>
                  <w:shd w:val="clear" w:color="auto" w:fill="auto"/>
                  <w:vAlign w:val="center"/>
                </w:tcPr>
                <w:p w14:paraId="30625B3F"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01483ECD" w14:textId="77777777" w:rsidR="00FD773C" w:rsidRPr="00A07E90" w:rsidRDefault="00FD773C" w:rsidP="00FD773C">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FD773C" w:rsidRPr="00A07E90" w14:paraId="2499DA28" w14:textId="77777777" w:rsidTr="5909A37D">
              <w:tblPrEx>
                <w:tblLook w:val="00A0" w:firstRow="1" w:lastRow="0" w:firstColumn="1" w:lastColumn="0" w:noHBand="0" w:noVBand="0"/>
              </w:tblPrEx>
              <w:trPr>
                <w:trHeight w:val="284"/>
                <w:jc w:val="center"/>
              </w:trPr>
              <w:tc>
                <w:tcPr>
                  <w:tcW w:w="833" w:type="dxa"/>
                  <w:shd w:val="clear" w:color="auto" w:fill="auto"/>
                  <w:vAlign w:val="center"/>
                </w:tcPr>
                <w:p w14:paraId="46C646BA" w14:textId="77777777" w:rsidR="00FD773C" w:rsidRPr="00A07E90" w:rsidRDefault="00FD773C" w:rsidP="00FD773C">
                  <w:pPr>
                    <w:jc w:val="center"/>
                    <w:rPr>
                      <w:rFonts w:ascii="Garamond" w:hAnsi="Garamond"/>
                      <w:b/>
                      <w:color w:val="000000" w:themeColor="text1"/>
                      <w:szCs w:val="24"/>
                      <w:lang w:val="es-ES"/>
                    </w:rPr>
                  </w:pPr>
                  <w:r w:rsidRPr="00A07E90">
                    <w:rPr>
                      <w:rFonts w:ascii="Garamond" w:hAnsi="Garamond"/>
                      <w:b/>
                      <w:color w:val="000000" w:themeColor="text1"/>
                      <w:szCs w:val="24"/>
                      <w:lang w:val="es-ES"/>
                    </w:rPr>
                    <w:t>2024</w:t>
                  </w:r>
                </w:p>
              </w:tc>
              <w:tc>
                <w:tcPr>
                  <w:tcW w:w="2176" w:type="dxa"/>
                  <w:shd w:val="clear" w:color="auto" w:fill="auto"/>
                  <w:vAlign w:val="center"/>
                </w:tcPr>
                <w:p w14:paraId="290E9B6F" w14:textId="77777777" w:rsidR="00FD773C" w:rsidRPr="00A07E90" w:rsidRDefault="00FD773C" w:rsidP="00FD773C">
                  <w:pPr>
                    <w:rPr>
                      <w:rFonts w:ascii="Garamond" w:hAnsi="Garamond"/>
                      <w:color w:val="000000" w:themeColor="text1"/>
                      <w:szCs w:val="24"/>
                      <w:lang w:val="es-ES"/>
                    </w:rPr>
                  </w:pPr>
                  <w:r w:rsidRPr="00A07E90">
                    <w:rPr>
                      <w:rFonts w:ascii="Garamond" w:hAnsi="Garamond"/>
                      <w:color w:val="000000" w:themeColor="text1"/>
                      <w:szCs w:val="24"/>
                      <w:lang w:val="es-ES"/>
                    </w:rPr>
                    <w:t xml:space="preserve">Localidad de Bosa </w:t>
                  </w:r>
                  <w:proofErr w:type="spellStart"/>
                  <w:r w:rsidRPr="00A07E90">
                    <w:rPr>
                      <w:rFonts w:ascii="Garamond" w:hAnsi="Garamond"/>
                      <w:color w:val="000000" w:themeColor="text1"/>
                      <w:szCs w:val="24"/>
                      <w:lang w:val="es-ES"/>
                    </w:rPr>
                    <w:t>UPZ´s</w:t>
                  </w:r>
                  <w:proofErr w:type="spellEnd"/>
                  <w:r w:rsidRPr="00A07E90">
                    <w:rPr>
                      <w:rFonts w:ascii="Garamond" w:hAnsi="Garamond"/>
                      <w:color w:val="000000" w:themeColor="text1"/>
                      <w:szCs w:val="24"/>
                      <w:lang w:val="es-ES"/>
                    </w:rPr>
                    <w:t>: Apogeo, Occidental, Central, Tintal y Porvenir.</w:t>
                  </w:r>
                </w:p>
                <w:p w14:paraId="187F57B8"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p>
              </w:tc>
              <w:tc>
                <w:tcPr>
                  <w:tcW w:w="1935" w:type="dxa"/>
                  <w:shd w:val="clear" w:color="auto" w:fill="auto"/>
                  <w:vAlign w:val="center"/>
                </w:tcPr>
                <w:p w14:paraId="0FA99DD3" w14:textId="77777777" w:rsidR="00FD773C" w:rsidRPr="00A07E90" w:rsidRDefault="00FD773C" w:rsidP="00FD773C">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2B412B5D" w14:textId="77777777" w:rsidR="00FD773C" w:rsidRPr="00A07E90" w:rsidRDefault="00FD773C" w:rsidP="00FD773C">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bl>
          <w:p w14:paraId="54738AF4" w14:textId="77777777" w:rsidR="00B75837" w:rsidRPr="00A07E90" w:rsidRDefault="00B75837" w:rsidP="00EF1DD0">
            <w:pPr>
              <w:ind w:left="708"/>
              <w:rPr>
                <w:rFonts w:ascii="Garamond" w:hAnsi="Garamond"/>
                <w:b/>
                <w:color w:val="000000" w:themeColor="text1"/>
                <w:szCs w:val="24"/>
                <w:lang w:val="es-ES"/>
              </w:rPr>
            </w:pPr>
          </w:p>
          <w:p w14:paraId="46ABBD8F" w14:textId="77777777" w:rsidR="00B75837" w:rsidRPr="00A07E90" w:rsidRDefault="00B75837" w:rsidP="00A9449F">
            <w:pPr>
              <w:ind w:left="708"/>
              <w:rPr>
                <w:rFonts w:ascii="Garamond" w:hAnsi="Garamond"/>
                <w:color w:val="000000" w:themeColor="text1"/>
                <w:szCs w:val="24"/>
                <w:lang w:val="es-ES"/>
              </w:rPr>
            </w:pPr>
          </w:p>
          <w:p w14:paraId="78B33455" w14:textId="77777777" w:rsidR="00916321" w:rsidRPr="00A07E90" w:rsidRDefault="00EC631A" w:rsidP="00EC631A">
            <w:pPr>
              <w:ind w:left="708"/>
              <w:rPr>
                <w:rFonts w:ascii="Garamond" w:hAnsi="Garamond"/>
                <w:b/>
                <w:color w:val="000000" w:themeColor="text1"/>
                <w:szCs w:val="24"/>
                <w:u w:val="single"/>
                <w:lang w:val="es-ES"/>
              </w:rPr>
            </w:pPr>
            <w:r w:rsidRPr="00A07E90">
              <w:rPr>
                <w:rFonts w:ascii="Garamond" w:hAnsi="Garamond"/>
                <w:b/>
                <w:color w:val="000000" w:themeColor="text1"/>
                <w:szCs w:val="24"/>
                <w:u w:val="single"/>
                <w:lang w:val="es-ES"/>
              </w:rPr>
              <w:lastRenderedPageBreak/>
              <w:t>COMPONENTE 2</w:t>
            </w:r>
            <w:r w:rsidR="002F4B96" w:rsidRPr="00A07E90">
              <w:rPr>
                <w:rFonts w:ascii="Garamond" w:hAnsi="Garamond"/>
                <w:b/>
                <w:color w:val="000000" w:themeColor="text1"/>
                <w:szCs w:val="24"/>
                <w:u w:val="single"/>
                <w:lang w:val="es-ES"/>
              </w:rPr>
              <w:t xml:space="preserve">. </w:t>
            </w:r>
            <w:r w:rsidR="00916321" w:rsidRPr="00A07E90">
              <w:rPr>
                <w:rFonts w:ascii="Garamond" w:hAnsi="Garamond"/>
                <w:b/>
                <w:color w:val="000000" w:themeColor="text1"/>
                <w:szCs w:val="24"/>
                <w:u w:val="single"/>
                <w:lang w:val="es-ES"/>
              </w:rPr>
              <w:t>ESCUELA DE SEGURIDAD</w:t>
            </w:r>
          </w:p>
          <w:p w14:paraId="06BBA33E" w14:textId="77777777" w:rsidR="002F4B96" w:rsidRPr="00A07E90" w:rsidRDefault="002F4B96" w:rsidP="00EC631A">
            <w:pPr>
              <w:ind w:left="708"/>
              <w:rPr>
                <w:rFonts w:ascii="Garamond" w:hAnsi="Garamond"/>
                <w:b/>
                <w:color w:val="000000" w:themeColor="text1"/>
                <w:szCs w:val="24"/>
                <w:u w:val="single"/>
                <w:lang w:val="es-ES"/>
              </w:rPr>
            </w:pPr>
          </w:p>
          <w:p w14:paraId="5E7F6001" w14:textId="77777777" w:rsidR="002F4B96" w:rsidRPr="00A07E90" w:rsidRDefault="002F4B96" w:rsidP="002F4B96">
            <w:pPr>
              <w:rPr>
                <w:rFonts w:ascii="Garamond" w:hAnsi="Garamond"/>
                <w:color w:val="000000" w:themeColor="text1"/>
                <w:szCs w:val="24"/>
                <w:lang w:val="es-ES"/>
              </w:rPr>
            </w:pPr>
            <w:r w:rsidRPr="00A07E90">
              <w:rPr>
                <w:rFonts w:ascii="Garamond" w:hAnsi="Garamond"/>
                <w:color w:val="000000" w:themeColor="text1"/>
                <w:szCs w:val="24"/>
                <w:lang w:val="es-ES"/>
              </w:rPr>
              <w:t>El Plan Distrital de Desarrollo 2020-2024 (PDD) considera que el enfoque de participación ciudadana es “…un proceso que se entiende como un derecho, mediante el cual, se aproxima la ciudadanía a la construcción del Nuevo Contrato Social y Ambiental, así como la forma, en que el gobierno de manera transversal a su acción entiende su relación con ésta, a través, fundamentalmente, del modelo de Gobierno Abierto, con el objeto de construir colectivamente, generando confianza y empoderamiento ciudadano para la defensa y reconocimiento de sus intereses y los de la ciudad.”</w:t>
            </w:r>
            <w:r w:rsidR="006B5D3F" w:rsidRPr="00A07E90">
              <w:rPr>
                <w:rFonts w:ascii="Garamond" w:hAnsi="Garamond"/>
                <w:color w:val="000000" w:themeColor="text1"/>
                <w:szCs w:val="24"/>
                <w:lang w:val="es-ES"/>
              </w:rPr>
              <w:t>.</w:t>
            </w:r>
          </w:p>
          <w:p w14:paraId="464FCBC1" w14:textId="77777777" w:rsidR="006B5D3F" w:rsidRPr="00A07E90" w:rsidRDefault="006B5D3F" w:rsidP="002F4B96">
            <w:pPr>
              <w:rPr>
                <w:rFonts w:ascii="Garamond" w:hAnsi="Garamond"/>
                <w:color w:val="000000" w:themeColor="text1"/>
                <w:szCs w:val="24"/>
                <w:lang w:val="es-ES"/>
              </w:rPr>
            </w:pPr>
          </w:p>
          <w:p w14:paraId="76C4EFB6" w14:textId="25E307B0" w:rsidR="006B5D3F" w:rsidRPr="00A07E90" w:rsidRDefault="02AAD420" w:rsidP="00151D92">
            <w:pPr>
              <w:autoSpaceDE w:val="0"/>
              <w:autoSpaceDN w:val="0"/>
              <w:adjustRightInd w:val="0"/>
              <w:rPr>
                <w:rFonts w:ascii="Garamond" w:hAnsi="Garamond"/>
                <w:color w:val="000000" w:themeColor="text1"/>
                <w:szCs w:val="24"/>
                <w:lang w:val="es-ES"/>
              </w:rPr>
            </w:pPr>
            <w:r w:rsidRPr="00A07E90">
              <w:rPr>
                <w:rFonts w:ascii="Garamond" w:hAnsi="Garamond"/>
                <w:color w:val="000000" w:themeColor="text1"/>
                <w:szCs w:val="24"/>
                <w:lang w:val="es-ES"/>
              </w:rPr>
              <w:t>La escuela de seguridad tiene como fin ampliar la participación cualificada de la ciudadanía en temas de fortalecimiento de capacidades sociales que contribuyan al desarrollo de procesos que porten a la seguridad y la convivencia</w:t>
            </w:r>
            <w:r w:rsidR="001322DA" w:rsidRPr="00A07E90">
              <w:rPr>
                <w:rFonts w:ascii="Garamond" w:hAnsi="Garamond"/>
                <w:color w:val="000000" w:themeColor="text1"/>
                <w:szCs w:val="24"/>
                <w:lang w:val="es-ES"/>
              </w:rPr>
              <w:t>.</w:t>
            </w:r>
          </w:p>
          <w:p w14:paraId="5C8C6B09" w14:textId="77777777" w:rsidR="002F4B96" w:rsidRPr="00A07E90" w:rsidRDefault="002F4B96" w:rsidP="002F4B96">
            <w:pPr>
              <w:ind w:left="708"/>
              <w:rPr>
                <w:rFonts w:ascii="Garamond" w:hAnsi="Garamond"/>
                <w:color w:val="000000" w:themeColor="text1"/>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992"/>
              <w:gridCol w:w="993"/>
              <w:gridCol w:w="999"/>
            </w:tblGrid>
            <w:tr w:rsidR="00151D92" w:rsidRPr="00A07E90" w14:paraId="6F48CF9B" w14:textId="77777777" w:rsidTr="579B47D9">
              <w:trPr>
                <w:trHeight w:val="313"/>
                <w:jc w:val="center"/>
              </w:trPr>
              <w:tc>
                <w:tcPr>
                  <w:tcW w:w="9338" w:type="dxa"/>
                  <w:gridSpan w:val="8"/>
                  <w:shd w:val="clear" w:color="auto" w:fill="D9D9D9" w:themeFill="background1" w:themeFillShade="D9"/>
                  <w:vAlign w:val="center"/>
                </w:tcPr>
                <w:p w14:paraId="60B977BD"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DESCRIPCIÓN DE ACTIVIDADES</w:t>
                  </w:r>
                </w:p>
              </w:tc>
            </w:tr>
            <w:tr w:rsidR="00151D92" w:rsidRPr="00A07E90" w14:paraId="0AE9803D" w14:textId="77777777" w:rsidTr="579B47D9">
              <w:trPr>
                <w:trHeight w:val="699"/>
                <w:jc w:val="center"/>
              </w:trPr>
              <w:tc>
                <w:tcPr>
                  <w:tcW w:w="9338" w:type="dxa"/>
                  <w:gridSpan w:val="8"/>
                </w:tcPr>
                <w:p w14:paraId="5C71F136" w14:textId="77777777" w:rsidR="0073796B" w:rsidRPr="00A07E90" w:rsidRDefault="0073796B" w:rsidP="002F4B96">
                  <w:pPr>
                    <w:ind w:left="360"/>
                    <w:rPr>
                      <w:rFonts w:ascii="Garamond" w:hAnsi="Garamond"/>
                      <w:color w:val="000000" w:themeColor="text1"/>
                      <w:szCs w:val="24"/>
                      <w:lang w:val="es-ES"/>
                    </w:rPr>
                  </w:pPr>
                </w:p>
                <w:p w14:paraId="2C28C14A" w14:textId="77777777" w:rsidR="00CE1EB2" w:rsidRPr="00A07E90" w:rsidRDefault="00CE1EB2" w:rsidP="00CE1EB2">
                  <w:pPr>
                    <w:rPr>
                      <w:rFonts w:ascii="Garamond" w:hAnsi="Garamond"/>
                      <w:color w:val="000000" w:themeColor="text1"/>
                      <w:szCs w:val="24"/>
                      <w:lang w:val="es-ES"/>
                    </w:rPr>
                  </w:pPr>
                  <w:r w:rsidRPr="00A07E90">
                    <w:rPr>
                      <w:rFonts w:ascii="Garamond" w:hAnsi="Garamond"/>
                      <w:color w:val="000000" w:themeColor="text1"/>
                      <w:szCs w:val="24"/>
                      <w:lang w:val="es-ES"/>
                    </w:rPr>
                    <w:t>A partir de la meta de la Secretaría Distrital de Seguridad, Convivencia y Justicia de formar 800 grupos de ciudadanos en participación para la convivencia y la corresponsabilidad ciudadana, se promoverá con la sociedad civil tales como: sectores gremiales, académicos, centros de pensamiento, organizaciones sociales, asociaciones de vecinos, propietarios, juntas zonales de seguridad, frentes locales de seguridad existentes, asociaciones de bici usuarios, plataformas juveniles, barras de fútbol, organizaciones juveniles entre otros, estrategias para fortalecer la seguridad en los entornos y en los barrios de la ciudad en las siguientes actividades:</w:t>
                  </w:r>
                </w:p>
                <w:p w14:paraId="328C0495" w14:textId="77777777" w:rsidR="00CE1EB2" w:rsidRPr="00A07E90" w:rsidRDefault="00CE1EB2" w:rsidP="00CE1EB2">
                  <w:pPr>
                    <w:rPr>
                      <w:rFonts w:ascii="Garamond" w:hAnsi="Garamond"/>
                      <w:color w:val="000000" w:themeColor="text1"/>
                      <w:szCs w:val="24"/>
                      <w:lang w:val="es-ES"/>
                    </w:rPr>
                  </w:pPr>
                </w:p>
                <w:p w14:paraId="409893A8"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Capacitación sobre contratación con esquemas de seguridad privada</w:t>
                  </w:r>
                </w:p>
                <w:p w14:paraId="38657178"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 xml:space="preserve">Metodologías para la innovación en prevención y seguridad mediante diseño ambiental u otra metodología similar </w:t>
                  </w:r>
                </w:p>
                <w:p w14:paraId="26BECF7A"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 xml:space="preserve">Diseño de acciones y planes para la prevención de hurto a comercio </w:t>
                  </w:r>
                </w:p>
                <w:p w14:paraId="012A4EB8"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Capacitación en manejo de situaciones de riesgo para la seguridad y la convivencia mediante la resolución de conflictos en el ámbito comunitario</w:t>
                  </w:r>
                </w:p>
                <w:p w14:paraId="4F1AA2B0"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 xml:space="preserve">Capacitación sobre intervención en espacios públicos mediante acciones comunitarias </w:t>
                  </w:r>
                </w:p>
                <w:p w14:paraId="4BE01C78"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 xml:space="preserve">Manejo de emergencias en temas de seguridad </w:t>
                  </w:r>
                </w:p>
                <w:p w14:paraId="6FB1076D"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 xml:space="preserve">Sensibilización sobre el peligro de la compra y distribución de bienes hurtados </w:t>
                  </w:r>
                </w:p>
                <w:p w14:paraId="7576C6A6"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 xml:space="preserve">Formación en rutas de acceso a la justicia </w:t>
                  </w:r>
                </w:p>
                <w:p w14:paraId="68AFB76D" w14:textId="77777777" w:rsidR="00CE1EB2" w:rsidRPr="00A07E90" w:rsidRDefault="00CE1EB2" w:rsidP="00CE1EB2">
                  <w:pPr>
                    <w:pStyle w:val="ListParagraph0"/>
                    <w:numPr>
                      <w:ilvl w:val="0"/>
                      <w:numId w:val="7"/>
                    </w:numPr>
                    <w:suppressAutoHyphens/>
                    <w:contextualSpacing/>
                    <w:jc w:val="both"/>
                    <w:rPr>
                      <w:rFonts w:ascii="Garamond" w:hAnsi="Garamond"/>
                      <w:color w:val="000000" w:themeColor="text1"/>
                      <w:lang w:val="es-ES" w:eastAsia="zh-CN"/>
                    </w:rPr>
                  </w:pPr>
                  <w:r w:rsidRPr="00A07E90">
                    <w:rPr>
                      <w:rFonts w:ascii="Garamond" w:hAnsi="Garamond"/>
                      <w:color w:val="000000" w:themeColor="text1"/>
                      <w:lang w:val="es-ES" w:eastAsia="zh-CN"/>
                    </w:rPr>
                    <w:t>Capacitación en desarrollo de proyectos comunitarios de ser posible mediante la metodología de marco lógico</w:t>
                  </w:r>
                </w:p>
                <w:p w14:paraId="1A939487" w14:textId="77777777" w:rsidR="007F73E6" w:rsidRPr="00A07E90" w:rsidRDefault="007F73E6" w:rsidP="00193599">
                  <w:pPr>
                    <w:pStyle w:val="ListParagraph0"/>
                    <w:suppressAutoHyphens/>
                    <w:ind w:left="0"/>
                    <w:contextualSpacing/>
                    <w:jc w:val="both"/>
                    <w:rPr>
                      <w:rFonts w:ascii="Garamond" w:hAnsi="Garamond"/>
                      <w:b/>
                      <w:bCs/>
                      <w:i/>
                      <w:iCs/>
                      <w:color w:val="000000" w:themeColor="text1"/>
                      <w:u w:val="single"/>
                      <w:lang w:val="es-ES" w:eastAsia="zh-CN"/>
                    </w:rPr>
                  </w:pPr>
                </w:p>
                <w:p w14:paraId="3CB4A0F6" w14:textId="77777777" w:rsidR="00132BCD" w:rsidRPr="00A07E90" w:rsidRDefault="00132BCD" w:rsidP="00132BCD">
                  <w:pPr>
                    <w:pStyle w:val="ListParagraph0"/>
                    <w:suppressAutoHyphens/>
                    <w:ind w:left="0"/>
                    <w:contextualSpacing/>
                    <w:jc w:val="both"/>
                    <w:rPr>
                      <w:rFonts w:ascii="Garamond" w:hAnsi="Garamond"/>
                      <w:color w:val="000000" w:themeColor="text1"/>
                      <w:lang w:val="es-ES" w:eastAsia="zh-CN"/>
                    </w:rPr>
                  </w:pPr>
                  <w:r w:rsidRPr="00A07E90">
                    <w:rPr>
                      <w:rFonts w:ascii="Garamond" w:hAnsi="Garamond"/>
                      <w:color w:val="000000" w:themeColor="text1"/>
                    </w:rPr>
                    <w:t>A continuación, se relacionan las propuestas que la ciudadanía propuso y priorizo en el marco del proyecto 1836- “Bosa sin miedo y más segura” en el ejercicio de participación ciudadana “Presupuestos Participativos</w:t>
                  </w:r>
                  <w:r>
                    <w:rPr>
                      <w:rFonts w:ascii="Garamond" w:hAnsi="Garamond"/>
                      <w:color w:val="000000" w:themeColor="text1"/>
                    </w:rPr>
                    <w:t xml:space="preserve">” </w:t>
                  </w:r>
                  <w:r w:rsidRPr="00A07E90">
                    <w:rPr>
                      <w:rFonts w:ascii="Garamond" w:hAnsi="Garamond"/>
                      <w:color w:val="000000" w:themeColor="text1"/>
                      <w:lang w:val="es-ES" w:eastAsia="zh-CN"/>
                    </w:rPr>
                    <w:t>estas propuestas fueron beneficiadas como propuestas para ejecutar en el cumplimiento de esta meta.</w:t>
                  </w:r>
                </w:p>
                <w:p w14:paraId="30DCCCAD" w14:textId="77777777" w:rsidR="0073796B" w:rsidRDefault="0073796B" w:rsidP="00CE1EB2">
                  <w:pPr>
                    <w:rPr>
                      <w:rFonts w:ascii="Garamond" w:hAnsi="Garamond"/>
                      <w:color w:val="000000" w:themeColor="text1"/>
                      <w:szCs w:val="24"/>
                      <w:lang w:val="es-ES"/>
                    </w:rPr>
                  </w:pPr>
                </w:p>
                <w:p w14:paraId="2FB37D1F" w14:textId="77777777" w:rsidR="00132BCD" w:rsidRPr="00A07E90" w:rsidRDefault="00132BCD" w:rsidP="00132BCD">
                  <w:pPr>
                    <w:pStyle w:val="ListParagraph0"/>
                    <w:numPr>
                      <w:ilvl w:val="0"/>
                      <w:numId w:val="20"/>
                    </w:numPr>
                    <w:suppressAutoHyphens/>
                    <w:contextualSpacing/>
                    <w:jc w:val="both"/>
                    <w:rPr>
                      <w:rFonts w:ascii="Garamond" w:hAnsi="Garamond"/>
                      <w:b/>
                      <w:bCs/>
                      <w:i/>
                      <w:iCs/>
                      <w:color w:val="000000" w:themeColor="text1"/>
                      <w:u w:val="single"/>
                      <w:lang w:val="es-ES" w:eastAsia="zh-CN"/>
                    </w:rPr>
                  </w:pPr>
                  <w:r w:rsidRPr="00363966">
                    <w:rPr>
                      <w:rFonts w:ascii="Garamond" w:hAnsi="Garamond"/>
                      <w:b/>
                      <w:bCs/>
                      <w:i/>
                      <w:iCs/>
                      <w:color w:val="000000" w:themeColor="text1"/>
                      <w:u w:val="single"/>
                      <w:lang w:val="es-ES" w:eastAsia="zh-CN"/>
                    </w:rPr>
                    <w:t xml:space="preserve">Bosa más segura </w:t>
                  </w:r>
                </w:p>
                <w:p w14:paraId="3F22A8D3" w14:textId="13D3D945" w:rsidR="00132BCD" w:rsidRDefault="00132BCD" w:rsidP="00132BCD">
                  <w:pPr>
                    <w:rPr>
                      <w:rFonts w:ascii="Garamond" w:hAnsi="Garamond"/>
                      <w:color w:val="000000" w:themeColor="text1"/>
                      <w:szCs w:val="24"/>
                      <w:lang w:val="es-ES"/>
                    </w:rPr>
                  </w:pPr>
                  <w:r w:rsidRPr="00132BCD">
                    <w:rPr>
                      <w:rFonts w:ascii="Garamond" w:hAnsi="Garamond"/>
                      <w:color w:val="000000" w:themeColor="text1"/>
                      <w:lang w:val="es-ES" w:eastAsia="zh-CN"/>
                    </w:rPr>
                    <w:t xml:space="preserve">Poder generar la alerta temprana, dado que tenemos un corredor de delincuencia y microtráfico, cerca al colegio de Primera Infancia Villas del Progreso, desde el año 2018 se ha solicitado cámaras </w:t>
                  </w:r>
                  <w:r w:rsidRPr="00132BCD">
                    <w:rPr>
                      <w:rFonts w:ascii="Garamond" w:hAnsi="Garamond"/>
                      <w:color w:val="000000" w:themeColor="text1"/>
                      <w:lang w:val="es-ES" w:eastAsia="zh-CN"/>
                    </w:rPr>
                    <w:lastRenderedPageBreak/>
                    <w:t>de seguridad, alarma comunitaria, al igual en el CAI el porvenir dotarlo de sistema de vigilancia electrónica</w:t>
                  </w:r>
                  <w:r w:rsidRPr="00A07E90">
                    <w:rPr>
                      <w:rFonts w:ascii="Garamond" w:hAnsi="Garamond"/>
                      <w:color w:val="000000" w:themeColor="text1"/>
                      <w:szCs w:val="24"/>
                      <w:lang w:val="es-ES" w:eastAsia="zh-CN"/>
                    </w:rPr>
                    <w:t>.</w:t>
                  </w:r>
                </w:p>
                <w:p w14:paraId="4073C71C" w14:textId="77777777" w:rsidR="00132BCD" w:rsidRPr="00A07E90" w:rsidRDefault="00132BCD" w:rsidP="00CE1EB2">
                  <w:pPr>
                    <w:rPr>
                      <w:rFonts w:ascii="Garamond" w:hAnsi="Garamond"/>
                      <w:color w:val="000000" w:themeColor="text1"/>
                      <w:szCs w:val="24"/>
                      <w:lang w:val="es-ES"/>
                    </w:rPr>
                  </w:pPr>
                </w:p>
                <w:p w14:paraId="4CDC8035" w14:textId="77777777" w:rsidR="0073796B" w:rsidRPr="00A07E90" w:rsidRDefault="0073796B" w:rsidP="002F4B96">
                  <w:pPr>
                    <w:ind w:left="360"/>
                    <w:rPr>
                      <w:rFonts w:ascii="Garamond" w:hAnsi="Garamond"/>
                      <w:b/>
                      <w:color w:val="000000" w:themeColor="text1"/>
                      <w:szCs w:val="24"/>
                      <w:lang w:val="es-ES"/>
                    </w:rPr>
                  </w:pPr>
                  <w:r w:rsidRPr="00A07E90">
                    <w:rPr>
                      <w:rFonts w:ascii="Garamond" w:hAnsi="Garamond"/>
                      <w:b/>
                      <w:color w:val="000000" w:themeColor="text1"/>
                      <w:szCs w:val="24"/>
                      <w:lang w:val="es-ES"/>
                    </w:rPr>
                    <w:t>Tiempo de ejecución</w:t>
                  </w:r>
                </w:p>
              </w:tc>
            </w:tr>
            <w:tr w:rsidR="00151D92" w:rsidRPr="00A07E90" w14:paraId="646D3212" w14:textId="77777777" w:rsidTr="579B47D9">
              <w:trPr>
                <w:trHeight w:val="20"/>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3C6F149C" w14:textId="77777777" w:rsidR="0073796B" w:rsidRPr="00A07E90" w:rsidRDefault="0073796B" w:rsidP="002F4B96">
                  <w:pPr>
                    <w:autoSpaceDE w:val="0"/>
                    <w:autoSpaceDN w:val="0"/>
                    <w:adjustRightInd w:val="0"/>
                    <w:jc w:val="center"/>
                    <w:rPr>
                      <w:rFonts w:ascii="Garamond" w:hAnsi="Garamond"/>
                      <w:color w:val="000000" w:themeColor="text1"/>
                      <w:szCs w:val="24"/>
                      <w:lang w:val="es-ES"/>
                    </w:rPr>
                  </w:pPr>
                  <w:r w:rsidRPr="00A07E90">
                    <w:rPr>
                      <w:rFonts w:ascii="Garamond" w:hAnsi="Garamond"/>
                      <w:b/>
                      <w:color w:val="000000" w:themeColor="text1"/>
                      <w:szCs w:val="24"/>
                      <w:lang w:val="es-ES"/>
                    </w:rPr>
                    <w:lastRenderedPageBreak/>
                    <w:t>DESCRIPCIÓN DE LA POBLACIÓN</w:t>
                  </w:r>
                </w:p>
              </w:tc>
              <w:tc>
                <w:tcPr>
                  <w:tcW w:w="3976" w:type="dxa"/>
                  <w:gridSpan w:val="4"/>
                  <w:tcBorders>
                    <w:bottom w:val="single" w:sz="4" w:space="0" w:color="auto"/>
                  </w:tcBorders>
                  <w:shd w:val="clear" w:color="auto" w:fill="D9D9D9" w:themeFill="background1" w:themeFillShade="D9"/>
                  <w:vAlign w:val="center"/>
                </w:tcPr>
                <w:p w14:paraId="5E8E4C0A"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VIGENCIAS</w:t>
                  </w:r>
                </w:p>
              </w:tc>
            </w:tr>
            <w:tr w:rsidR="00151D92" w:rsidRPr="00A07E90" w14:paraId="7A90E8D9" w14:textId="77777777" w:rsidTr="579B47D9">
              <w:trPr>
                <w:trHeight w:val="20"/>
                <w:tblHeader/>
                <w:jc w:val="center"/>
              </w:trPr>
              <w:tc>
                <w:tcPr>
                  <w:tcW w:w="5362" w:type="dxa"/>
                  <w:gridSpan w:val="4"/>
                  <w:vMerge/>
                  <w:vAlign w:val="center"/>
                </w:tcPr>
                <w:p w14:paraId="36AF6883" w14:textId="77777777" w:rsidR="0073796B" w:rsidRPr="00A07E90" w:rsidRDefault="0073796B" w:rsidP="002F4B96">
                  <w:pPr>
                    <w:autoSpaceDE w:val="0"/>
                    <w:autoSpaceDN w:val="0"/>
                    <w:adjustRightInd w:val="0"/>
                    <w:jc w:val="center"/>
                    <w:rPr>
                      <w:rFonts w:ascii="Garamond" w:hAnsi="Garamond"/>
                      <w:color w:val="000000" w:themeColor="text1"/>
                      <w:szCs w:val="24"/>
                      <w:lang w:val="es-ES"/>
                    </w:rPr>
                  </w:pPr>
                </w:p>
              </w:tc>
              <w:tc>
                <w:tcPr>
                  <w:tcW w:w="992" w:type="dxa"/>
                  <w:tcBorders>
                    <w:bottom w:val="single" w:sz="4" w:space="0" w:color="auto"/>
                  </w:tcBorders>
                  <w:shd w:val="clear" w:color="auto" w:fill="D9D9D9" w:themeFill="background1" w:themeFillShade="D9"/>
                  <w:vAlign w:val="center"/>
                </w:tcPr>
                <w:p w14:paraId="6EC9CF6B"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2021</w:t>
                  </w:r>
                </w:p>
              </w:tc>
              <w:tc>
                <w:tcPr>
                  <w:tcW w:w="992" w:type="dxa"/>
                  <w:tcBorders>
                    <w:bottom w:val="single" w:sz="4" w:space="0" w:color="auto"/>
                  </w:tcBorders>
                  <w:shd w:val="clear" w:color="auto" w:fill="D9D9D9" w:themeFill="background1" w:themeFillShade="D9"/>
                  <w:vAlign w:val="center"/>
                </w:tcPr>
                <w:p w14:paraId="69D64232"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2022</w:t>
                  </w:r>
                </w:p>
              </w:tc>
              <w:tc>
                <w:tcPr>
                  <w:tcW w:w="993" w:type="dxa"/>
                  <w:tcBorders>
                    <w:bottom w:val="single" w:sz="4" w:space="0" w:color="auto"/>
                  </w:tcBorders>
                  <w:shd w:val="clear" w:color="auto" w:fill="D9D9D9" w:themeFill="background1" w:themeFillShade="D9"/>
                  <w:vAlign w:val="center"/>
                </w:tcPr>
                <w:p w14:paraId="4A5E6086"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2023</w:t>
                  </w:r>
                </w:p>
              </w:tc>
              <w:tc>
                <w:tcPr>
                  <w:tcW w:w="999" w:type="dxa"/>
                  <w:tcBorders>
                    <w:bottom w:val="single" w:sz="4" w:space="0" w:color="auto"/>
                  </w:tcBorders>
                  <w:shd w:val="clear" w:color="auto" w:fill="D9D9D9" w:themeFill="background1" w:themeFillShade="D9"/>
                  <w:vAlign w:val="center"/>
                </w:tcPr>
                <w:p w14:paraId="560B5D26"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2024</w:t>
                  </w:r>
                </w:p>
              </w:tc>
            </w:tr>
            <w:tr w:rsidR="00151D92" w:rsidRPr="00A07E90" w14:paraId="796FD637" w14:textId="77777777" w:rsidTr="001322DA">
              <w:trPr>
                <w:trHeight w:val="20"/>
                <w:tblHeader/>
                <w:jc w:val="center"/>
              </w:trPr>
              <w:tc>
                <w:tcPr>
                  <w:tcW w:w="5362" w:type="dxa"/>
                  <w:gridSpan w:val="4"/>
                  <w:shd w:val="clear" w:color="auto" w:fill="FFFFFF" w:themeFill="background1"/>
                  <w:vAlign w:val="center"/>
                </w:tcPr>
                <w:p w14:paraId="1264B05F" w14:textId="77777777" w:rsidR="0073796B" w:rsidRPr="00A07E90" w:rsidRDefault="00916321" w:rsidP="002F4B96">
                  <w:pPr>
                    <w:autoSpaceDE w:val="0"/>
                    <w:autoSpaceDN w:val="0"/>
                    <w:adjustRightInd w:val="0"/>
                    <w:rPr>
                      <w:rFonts w:ascii="Garamond" w:hAnsi="Garamond"/>
                      <w:color w:val="000000" w:themeColor="text1"/>
                      <w:szCs w:val="24"/>
                      <w:lang w:val="es-ES"/>
                    </w:rPr>
                  </w:pPr>
                  <w:r w:rsidRPr="00A07E90">
                    <w:rPr>
                      <w:rFonts w:ascii="Garamond" w:hAnsi="Garamond"/>
                      <w:color w:val="000000" w:themeColor="text1"/>
                      <w:szCs w:val="24"/>
                      <w:lang w:val="es-ES"/>
                    </w:rPr>
                    <w:t>Formar 3542 personas en la escuela de seguridad que beneficie la población de la localidad en las 5 UPZ.</w:t>
                  </w:r>
                </w:p>
              </w:tc>
              <w:tc>
                <w:tcPr>
                  <w:tcW w:w="992" w:type="dxa"/>
                  <w:shd w:val="clear" w:color="auto" w:fill="FFFFFF" w:themeFill="background1"/>
                  <w:vAlign w:val="center"/>
                </w:tcPr>
                <w:p w14:paraId="19CFD126" w14:textId="11AAC0F5" w:rsidR="0073796B" w:rsidRPr="00A07E90" w:rsidRDefault="00916321" w:rsidP="001322DA">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0</w:t>
                  </w:r>
                </w:p>
              </w:tc>
              <w:tc>
                <w:tcPr>
                  <w:tcW w:w="992" w:type="dxa"/>
                  <w:shd w:val="clear" w:color="auto" w:fill="FFFFFF" w:themeFill="background1"/>
                  <w:vAlign w:val="center"/>
                </w:tcPr>
                <w:p w14:paraId="1AF0F714" w14:textId="06D6B9E9" w:rsidR="0073796B" w:rsidRPr="00A07E90" w:rsidRDefault="00916321" w:rsidP="001322DA">
                  <w:pPr>
                    <w:autoSpaceDE w:val="0"/>
                    <w:autoSpaceDN w:val="0"/>
                    <w:adjustRightInd w:val="0"/>
                    <w:jc w:val="center"/>
                    <w:rPr>
                      <w:rFonts w:ascii="Garamond" w:hAnsi="Garamond"/>
                      <w:b/>
                      <w:bCs/>
                      <w:color w:val="000000" w:themeColor="text1"/>
                      <w:szCs w:val="24"/>
                      <w:lang w:val="es-ES"/>
                    </w:rPr>
                  </w:pPr>
                  <w:r w:rsidRPr="00A07E90">
                    <w:rPr>
                      <w:rFonts w:ascii="Garamond" w:hAnsi="Garamond"/>
                      <w:b/>
                      <w:bCs/>
                      <w:color w:val="000000" w:themeColor="text1"/>
                      <w:szCs w:val="24"/>
                      <w:lang w:val="es-ES"/>
                    </w:rPr>
                    <w:t>1.063</w:t>
                  </w:r>
                </w:p>
              </w:tc>
              <w:tc>
                <w:tcPr>
                  <w:tcW w:w="993" w:type="dxa"/>
                  <w:shd w:val="clear" w:color="auto" w:fill="FFFFFF" w:themeFill="background1"/>
                  <w:vAlign w:val="center"/>
                </w:tcPr>
                <w:p w14:paraId="0C32F1F1" w14:textId="14401E59" w:rsidR="0073796B" w:rsidRPr="00A07E90" w:rsidRDefault="00916321" w:rsidP="001322DA">
                  <w:pPr>
                    <w:autoSpaceDE w:val="0"/>
                    <w:autoSpaceDN w:val="0"/>
                    <w:adjustRightInd w:val="0"/>
                    <w:jc w:val="center"/>
                    <w:rPr>
                      <w:rFonts w:ascii="Garamond" w:hAnsi="Garamond"/>
                      <w:b/>
                      <w:bCs/>
                      <w:color w:val="000000" w:themeColor="text1"/>
                      <w:szCs w:val="24"/>
                      <w:lang w:val="es-ES"/>
                    </w:rPr>
                  </w:pPr>
                  <w:r w:rsidRPr="00A07E90">
                    <w:rPr>
                      <w:rFonts w:ascii="Garamond" w:hAnsi="Garamond"/>
                      <w:b/>
                      <w:bCs/>
                      <w:color w:val="000000" w:themeColor="text1"/>
                      <w:szCs w:val="24"/>
                      <w:lang w:val="es-ES"/>
                    </w:rPr>
                    <w:t>1.59</w:t>
                  </w:r>
                  <w:r w:rsidR="41A84D8E" w:rsidRPr="00A07E90">
                    <w:rPr>
                      <w:rFonts w:ascii="Garamond" w:hAnsi="Garamond"/>
                      <w:b/>
                      <w:bCs/>
                      <w:color w:val="000000" w:themeColor="text1"/>
                      <w:szCs w:val="24"/>
                      <w:lang w:val="es-ES"/>
                    </w:rPr>
                    <w:t>4</w:t>
                  </w:r>
                </w:p>
              </w:tc>
              <w:tc>
                <w:tcPr>
                  <w:tcW w:w="999" w:type="dxa"/>
                  <w:shd w:val="clear" w:color="auto" w:fill="FFFFFF" w:themeFill="background1"/>
                  <w:vAlign w:val="center"/>
                </w:tcPr>
                <w:p w14:paraId="3E9047A2" w14:textId="4E0C47CD" w:rsidR="0073796B" w:rsidRPr="00A07E90" w:rsidRDefault="00916321" w:rsidP="001322DA">
                  <w:pPr>
                    <w:autoSpaceDE w:val="0"/>
                    <w:autoSpaceDN w:val="0"/>
                    <w:adjustRightInd w:val="0"/>
                    <w:jc w:val="center"/>
                    <w:rPr>
                      <w:rFonts w:ascii="Garamond" w:hAnsi="Garamond"/>
                      <w:b/>
                      <w:bCs/>
                      <w:color w:val="000000" w:themeColor="text1"/>
                      <w:szCs w:val="24"/>
                      <w:lang w:val="es-ES"/>
                    </w:rPr>
                  </w:pPr>
                  <w:r w:rsidRPr="00A07E90">
                    <w:rPr>
                      <w:rFonts w:ascii="Garamond" w:hAnsi="Garamond"/>
                      <w:b/>
                      <w:bCs/>
                      <w:color w:val="000000" w:themeColor="text1"/>
                      <w:szCs w:val="24"/>
                      <w:lang w:val="es-ES"/>
                    </w:rPr>
                    <w:t>88</w:t>
                  </w:r>
                  <w:r w:rsidR="6B9D47AC" w:rsidRPr="00A07E90">
                    <w:rPr>
                      <w:rFonts w:ascii="Garamond" w:hAnsi="Garamond"/>
                      <w:b/>
                      <w:bCs/>
                      <w:color w:val="000000" w:themeColor="text1"/>
                      <w:szCs w:val="24"/>
                      <w:lang w:val="es-ES"/>
                    </w:rPr>
                    <w:t>5</w:t>
                  </w:r>
                </w:p>
              </w:tc>
            </w:tr>
            <w:tr w:rsidR="00151D92" w:rsidRPr="00A07E90" w14:paraId="3AE04047" w14:textId="77777777" w:rsidTr="579B47D9">
              <w:trPr>
                <w:trHeight w:val="227"/>
                <w:tblHeader/>
                <w:jc w:val="center"/>
              </w:trPr>
              <w:tc>
                <w:tcPr>
                  <w:tcW w:w="9338" w:type="dxa"/>
                  <w:gridSpan w:val="8"/>
                  <w:shd w:val="clear" w:color="auto" w:fill="FFFFFF" w:themeFill="background1"/>
                  <w:vAlign w:val="center"/>
                </w:tcPr>
                <w:p w14:paraId="54C529ED"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p>
                <w:p w14:paraId="0219D17E" w14:textId="77777777" w:rsidR="0073796B" w:rsidRPr="00A07E90" w:rsidRDefault="0073796B" w:rsidP="0073796B">
                  <w:pPr>
                    <w:ind w:left="360"/>
                    <w:rPr>
                      <w:rFonts w:ascii="Garamond" w:hAnsi="Garamond"/>
                      <w:b/>
                      <w:color w:val="000000" w:themeColor="text1"/>
                      <w:szCs w:val="24"/>
                      <w:lang w:val="es-ES"/>
                    </w:rPr>
                  </w:pPr>
                  <w:r w:rsidRPr="00A07E90">
                    <w:rPr>
                      <w:rFonts w:ascii="Garamond" w:hAnsi="Garamond"/>
                      <w:b/>
                      <w:color w:val="000000" w:themeColor="text1"/>
                      <w:szCs w:val="24"/>
                      <w:lang w:val="es-ES"/>
                    </w:rPr>
                    <w:t>Selección de beneficiarios</w:t>
                  </w:r>
                </w:p>
                <w:p w14:paraId="1C0157D6" w14:textId="77777777" w:rsidR="0073796B" w:rsidRPr="00A07E90" w:rsidRDefault="0073796B" w:rsidP="0073796B">
                  <w:pPr>
                    <w:ind w:left="360"/>
                    <w:jc w:val="left"/>
                    <w:rPr>
                      <w:rFonts w:ascii="Garamond" w:hAnsi="Garamond"/>
                      <w:i/>
                      <w:color w:val="000000" w:themeColor="text1"/>
                      <w:szCs w:val="24"/>
                      <w:lang w:val="es-ES"/>
                    </w:rPr>
                  </w:pPr>
                </w:p>
                <w:p w14:paraId="1A7B1E46" w14:textId="77777777" w:rsidR="00916321" w:rsidRPr="00A07E90" w:rsidRDefault="00916321" w:rsidP="00916321">
                  <w:pPr>
                    <w:rPr>
                      <w:rFonts w:ascii="Garamond" w:hAnsi="Garamond"/>
                      <w:color w:val="000000" w:themeColor="text1"/>
                      <w:szCs w:val="24"/>
                      <w:lang w:val="es-ES"/>
                    </w:rPr>
                  </w:pPr>
                  <w:r w:rsidRPr="00A07E90">
                    <w:rPr>
                      <w:rFonts w:ascii="Garamond" w:hAnsi="Garamond"/>
                      <w:color w:val="000000" w:themeColor="text1"/>
                      <w:szCs w:val="24"/>
                      <w:lang w:val="es-ES"/>
                    </w:rPr>
                    <w:t xml:space="preserve">Vinculación de </w:t>
                  </w:r>
                  <w:proofErr w:type="gramStart"/>
                  <w:r w:rsidRPr="00A07E90">
                    <w:rPr>
                      <w:rFonts w:ascii="Garamond" w:hAnsi="Garamond"/>
                      <w:color w:val="000000" w:themeColor="text1"/>
                      <w:szCs w:val="24"/>
                      <w:lang w:val="es-ES"/>
                    </w:rPr>
                    <w:t>ciudadanos y ciudadanas</w:t>
                  </w:r>
                  <w:proofErr w:type="gramEnd"/>
                  <w:r w:rsidRPr="00A07E90">
                    <w:rPr>
                      <w:rFonts w:ascii="Garamond" w:hAnsi="Garamond"/>
                      <w:color w:val="000000" w:themeColor="text1"/>
                      <w:szCs w:val="24"/>
                      <w:lang w:val="es-ES"/>
                    </w:rPr>
                    <w:t xml:space="preserve"> en una Escuela de seguridad y convivencia, con el fin de ampliar la participación cualificada de la ciudadana en temas de fortalecimiento de capacidades sociales que contribuyan al desarrollo de procesos que aporten a la seguridad y la convivencia. Es una escuela en la que la comunidad puede acceder a información relacionada con: </w:t>
                  </w:r>
                </w:p>
                <w:p w14:paraId="3691E7B2" w14:textId="77777777" w:rsidR="007F73E6" w:rsidRPr="00A07E90" w:rsidRDefault="007F73E6" w:rsidP="00916321">
                  <w:pPr>
                    <w:rPr>
                      <w:rFonts w:ascii="Garamond" w:hAnsi="Garamond"/>
                      <w:color w:val="000000" w:themeColor="text1"/>
                      <w:szCs w:val="24"/>
                      <w:lang w:val="es-ES"/>
                    </w:rPr>
                  </w:pPr>
                </w:p>
                <w:p w14:paraId="100F5CD1" w14:textId="77777777" w:rsidR="00916321" w:rsidRPr="00A07E90" w:rsidRDefault="00916321" w:rsidP="006F77F1">
                  <w:pPr>
                    <w:pStyle w:val="ListParagraph0"/>
                    <w:numPr>
                      <w:ilvl w:val="0"/>
                      <w:numId w:val="12"/>
                    </w:numPr>
                    <w:suppressAutoHyphens/>
                    <w:contextualSpacing/>
                    <w:jc w:val="both"/>
                    <w:rPr>
                      <w:rFonts w:ascii="Garamond" w:hAnsi="Garamond"/>
                      <w:color w:val="000000" w:themeColor="text1"/>
                      <w:lang w:val="es-ES"/>
                    </w:rPr>
                  </w:pPr>
                  <w:r w:rsidRPr="00A07E90">
                    <w:rPr>
                      <w:rFonts w:ascii="Garamond" w:hAnsi="Garamond"/>
                      <w:color w:val="000000" w:themeColor="text1"/>
                      <w:lang w:val="es-ES"/>
                    </w:rPr>
                    <w:t>Capacitación en esquemas de seguridad en propiedad privada</w:t>
                  </w:r>
                </w:p>
                <w:p w14:paraId="07410DC2" w14:textId="77777777" w:rsidR="00916321" w:rsidRPr="00A07E90" w:rsidRDefault="00916321" w:rsidP="006F77F1">
                  <w:pPr>
                    <w:pStyle w:val="ListParagraph0"/>
                    <w:numPr>
                      <w:ilvl w:val="0"/>
                      <w:numId w:val="12"/>
                    </w:numPr>
                    <w:suppressAutoHyphens/>
                    <w:contextualSpacing/>
                    <w:jc w:val="both"/>
                    <w:rPr>
                      <w:rFonts w:ascii="Garamond" w:hAnsi="Garamond"/>
                      <w:color w:val="000000" w:themeColor="text1"/>
                      <w:lang w:val="es-ES"/>
                    </w:rPr>
                  </w:pPr>
                  <w:r w:rsidRPr="00A07E90">
                    <w:rPr>
                      <w:rFonts w:ascii="Garamond" w:hAnsi="Garamond"/>
                      <w:color w:val="000000" w:themeColor="text1"/>
                      <w:lang w:val="es-ES"/>
                    </w:rPr>
                    <w:t>Metodologías para la innovación en la prevención del delito</w:t>
                  </w:r>
                </w:p>
                <w:p w14:paraId="5AE62CA9" w14:textId="77777777" w:rsidR="00916321" w:rsidRPr="00A07E90" w:rsidRDefault="00916321" w:rsidP="006F77F1">
                  <w:pPr>
                    <w:pStyle w:val="ListParagraph0"/>
                    <w:numPr>
                      <w:ilvl w:val="0"/>
                      <w:numId w:val="12"/>
                    </w:numPr>
                    <w:suppressAutoHyphens/>
                    <w:contextualSpacing/>
                    <w:jc w:val="both"/>
                    <w:rPr>
                      <w:rFonts w:ascii="Garamond" w:hAnsi="Garamond"/>
                      <w:b/>
                      <w:color w:val="000000" w:themeColor="text1"/>
                      <w:lang w:val="es-ES"/>
                    </w:rPr>
                  </w:pPr>
                  <w:r w:rsidRPr="00A07E90">
                    <w:rPr>
                      <w:rFonts w:ascii="Garamond" w:hAnsi="Garamond"/>
                      <w:color w:val="000000" w:themeColor="text1"/>
                      <w:lang w:val="es-ES"/>
                    </w:rPr>
                    <w:t>Manejo de situaciones de riesgo para la seguridad y la convivencia</w:t>
                  </w:r>
                </w:p>
                <w:p w14:paraId="58B4BFD8" w14:textId="77777777" w:rsidR="00916321" w:rsidRPr="00A07E90" w:rsidRDefault="00916321" w:rsidP="006F77F1">
                  <w:pPr>
                    <w:pStyle w:val="ListParagraph0"/>
                    <w:numPr>
                      <w:ilvl w:val="0"/>
                      <w:numId w:val="12"/>
                    </w:numPr>
                    <w:suppressAutoHyphens/>
                    <w:contextualSpacing/>
                    <w:jc w:val="both"/>
                    <w:rPr>
                      <w:rFonts w:ascii="Garamond" w:hAnsi="Garamond"/>
                      <w:b/>
                      <w:color w:val="000000" w:themeColor="text1"/>
                      <w:lang w:val="es-ES"/>
                    </w:rPr>
                  </w:pPr>
                  <w:r w:rsidRPr="00A07E90">
                    <w:rPr>
                      <w:rFonts w:ascii="Garamond" w:hAnsi="Garamond"/>
                      <w:color w:val="000000" w:themeColor="text1"/>
                      <w:lang w:val="es-ES"/>
                    </w:rPr>
                    <w:t>Manejo de emergencias en temas de seguridad, diseño de acciones y planes para la prevención de hurto a comercio, formación en rutas de acceso a la justicia</w:t>
                  </w:r>
                </w:p>
                <w:p w14:paraId="3EBFB6CD" w14:textId="77777777" w:rsidR="00916321" w:rsidRPr="00A07E90" w:rsidRDefault="00916321" w:rsidP="006F77F1">
                  <w:pPr>
                    <w:pStyle w:val="ListParagraph0"/>
                    <w:numPr>
                      <w:ilvl w:val="0"/>
                      <w:numId w:val="12"/>
                    </w:numPr>
                    <w:suppressAutoHyphens/>
                    <w:contextualSpacing/>
                    <w:jc w:val="both"/>
                    <w:rPr>
                      <w:rFonts w:ascii="Garamond" w:hAnsi="Garamond"/>
                      <w:b/>
                      <w:color w:val="000000" w:themeColor="text1"/>
                      <w:lang w:val="es-ES"/>
                    </w:rPr>
                  </w:pPr>
                  <w:r w:rsidRPr="00A07E90">
                    <w:rPr>
                      <w:rFonts w:ascii="Garamond" w:hAnsi="Garamond"/>
                      <w:color w:val="000000" w:themeColor="text1"/>
                      <w:lang w:val="es-ES"/>
                    </w:rPr>
                    <w:t>Conformación de espacios participativos para la apropiación comunitaria de los territorios para la seguridad y la convivencia.</w:t>
                  </w:r>
                </w:p>
                <w:p w14:paraId="33A83DC6" w14:textId="77777777" w:rsidR="00916321" w:rsidRPr="00A07E90" w:rsidRDefault="00916321" w:rsidP="006F77F1">
                  <w:pPr>
                    <w:pStyle w:val="ListParagraph0"/>
                    <w:numPr>
                      <w:ilvl w:val="0"/>
                      <w:numId w:val="12"/>
                    </w:numPr>
                    <w:suppressAutoHyphens/>
                    <w:contextualSpacing/>
                    <w:jc w:val="both"/>
                    <w:rPr>
                      <w:rFonts w:ascii="Garamond" w:hAnsi="Garamond"/>
                      <w:b/>
                      <w:color w:val="000000" w:themeColor="text1"/>
                      <w:lang w:val="es-ES"/>
                    </w:rPr>
                  </w:pPr>
                  <w:r w:rsidRPr="00A07E90">
                    <w:rPr>
                      <w:rFonts w:ascii="Garamond" w:hAnsi="Garamond"/>
                      <w:color w:val="000000" w:themeColor="text1"/>
                      <w:lang w:val="es-ES"/>
                    </w:rPr>
                    <w:t>Formación para la gestión incidente en política para la seguridad y la convivencia.</w:t>
                  </w:r>
                </w:p>
                <w:p w14:paraId="526770CE"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p>
              </w:tc>
            </w:tr>
            <w:tr w:rsidR="00151D92" w:rsidRPr="00A07E90" w14:paraId="34DBD722" w14:textId="77777777" w:rsidTr="579B47D9">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433D97AE" w14:textId="77777777" w:rsidR="0073796B" w:rsidRPr="00A07E90" w:rsidRDefault="0073796B" w:rsidP="0073796B">
                  <w:pPr>
                    <w:pStyle w:val="Subttulo"/>
                    <w:numPr>
                      <w:ilvl w:val="0"/>
                      <w:numId w:val="0"/>
                    </w:numPr>
                    <w:ind w:left="720" w:hanging="720"/>
                    <w:rPr>
                      <w:rFonts w:ascii="Garamond" w:hAnsi="Garamond"/>
                      <w:color w:val="000000" w:themeColor="text1"/>
                      <w:sz w:val="24"/>
                      <w:szCs w:val="24"/>
                      <w:lang w:val="es-ES"/>
                    </w:rPr>
                  </w:pPr>
                  <w:r w:rsidRPr="00A07E90">
                    <w:rPr>
                      <w:rFonts w:ascii="Garamond" w:hAnsi="Garamond"/>
                      <w:color w:val="000000" w:themeColor="text1"/>
                      <w:sz w:val="24"/>
                      <w:szCs w:val="24"/>
                      <w:lang w:val="es-ES"/>
                    </w:rPr>
                    <w:t>LOCALIZACION</w:t>
                  </w:r>
                </w:p>
                <w:p w14:paraId="19EBB938" w14:textId="77777777" w:rsidR="0073796B" w:rsidRPr="00A07E90" w:rsidRDefault="0073796B" w:rsidP="0073796B">
                  <w:pPr>
                    <w:pStyle w:val="Default"/>
                    <w:rPr>
                      <w:rFonts w:ascii="Garamond" w:eastAsia="Times New Roman" w:hAnsi="Garamond" w:cs="Times New Roman"/>
                      <w:i/>
                      <w:color w:val="000000" w:themeColor="text1"/>
                      <w:lang w:val="es-ES" w:eastAsia="es-ES"/>
                    </w:rPr>
                  </w:pPr>
                  <w:r w:rsidRPr="00A07E90">
                    <w:rPr>
                      <w:rFonts w:ascii="Garamond" w:hAnsi="Garamond" w:cs="Times New Roman"/>
                      <w:bCs/>
                      <w:i/>
                      <w:color w:val="000000" w:themeColor="text1"/>
                      <w:lang w:val="es-ES"/>
                    </w:rPr>
                    <w:t>Identifique el espacio donde se adelantará la inversión.</w:t>
                  </w:r>
                </w:p>
              </w:tc>
            </w:tr>
            <w:tr w:rsidR="00151D92" w:rsidRPr="00A07E90" w14:paraId="3EF983E5" w14:textId="77777777" w:rsidTr="579B47D9">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7CEC4D1F" w14:textId="77777777" w:rsidR="0073796B" w:rsidRPr="00A07E90" w:rsidRDefault="0073796B" w:rsidP="0073796B">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Año</w:t>
                  </w:r>
                </w:p>
              </w:tc>
              <w:tc>
                <w:tcPr>
                  <w:tcW w:w="2176" w:type="dxa"/>
                  <w:shd w:val="clear" w:color="auto" w:fill="D9D9D9" w:themeFill="background1" w:themeFillShade="D9"/>
                  <w:vAlign w:val="center"/>
                </w:tcPr>
                <w:p w14:paraId="62A247DA" w14:textId="77777777" w:rsidR="0073796B" w:rsidRPr="00A07E90" w:rsidRDefault="0073796B" w:rsidP="0073796B">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UPZ/UPR/área rural de la localidad</w:t>
                  </w:r>
                </w:p>
              </w:tc>
              <w:tc>
                <w:tcPr>
                  <w:tcW w:w="1935" w:type="dxa"/>
                  <w:shd w:val="clear" w:color="auto" w:fill="D9D9D9" w:themeFill="background1" w:themeFillShade="D9"/>
                  <w:vAlign w:val="center"/>
                </w:tcPr>
                <w:p w14:paraId="1BFF0967" w14:textId="77777777" w:rsidR="0073796B" w:rsidRPr="00A07E90" w:rsidRDefault="0073796B" w:rsidP="0073796B">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Barrio/vereda</w:t>
                  </w:r>
                </w:p>
              </w:tc>
              <w:tc>
                <w:tcPr>
                  <w:tcW w:w="4394" w:type="dxa"/>
                  <w:gridSpan w:val="5"/>
                  <w:shd w:val="clear" w:color="auto" w:fill="D9D9D9" w:themeFill="background1" w:themeFillShade="D9"/>
                  <w:vAlign w:val="center"/>
                </w:tcPr>
                <w:p w14:paraId="1F8EE68E" w14:textId="77777777" w:rsidR="0073796B" w:rsidRPr="00A07E90" w:rsidRDefault="0073796B" w:rsidP="0073796B">
                  <w:pPr>
                    <w:pStyle w:val="Default"/>
                    <w:jc w:val="center"/>
                    <w:rPr>
                      <w:rFonts w:ascii="Garamond" w:eastAsia="Times New Roman" w:hAnsi="Garamond" w:cs="Times New Roman"/>
                      <w:i/>
                      <w:color w:val="000000" w:themeColor="text1"/>
                      <w:lang w:val="es-ES" w:eastAsia="es-ES"/>
                    </w:rPr>
                  </w:pPr>
                  <w:r w:rsidRPr="00A07E90">
                    <w:rPr>
                      <w:rFonts w:ascii="Garamond" w:eastAsia="Times New Roman" w:hAnsi="Garamond" w:cs="Times New Roman"/>
                      <w:b/>
                      <w:color w:val="000000" w:themeColor="text1"/>
                      <w:lang w:val="es-ES" w:eastAsia="es-ES"/>
                    </w:rPr>
                    <w:t>Localización específica</w:t>
                  </w:r>
                </w:p>
              </w:tc>
            </w:tr>
            <w:tr w:rsidR="00151D92" w:rsidRPr="00A07E90" w14:paraId="24A6159D" w14:textId="77777777" w:rsidTr="579B47D9">
              <w:tblPrEx>
                <w:tblLook w:val="00A0" w:firstRow="1" w:lastRow="0" w:firstColumn="1" w:lastColumn="0" w:noHBand="0" w:noVBand="0"/>
              </w:tblPrEx>
              <w:trPr>
                <w:trHeight w:val="284"/>
                <w:jc w:val="center"/>
              </w:trPr>
              <w:tc>
                <w:tcPr>
                  <w:tcW w:w="833" w:type="dxa"/>
                  <w:shd w:val="clear" w:color="auto" w:fill="auto"/>
                  <w:vAlign w:val="center"/>
                </w:tcPr>
                <w:p w14:paraId="0F366D60" w14:textId="77777777" w:rsidR="0073796B" w:rsidRPr="00A07E90" w:rsidRDefault="0073796B" w:rsidP="0073796B">
                  <w:pPr>
                    <w:jc w:val="center"/>
                    <w:rPr>
                      <w:rFonts w:ascii="Garamond" w:hAnsi="Garamond"/>
                      <w:b/>
                      <w:color w:val="000000" w:themeColor="text1"/>
                      <w:szCs w:val="24"/>
                      <w:lang w:val="es-ES"/>
                    </w:rPr>
                  </w:pPr>
                  <w:r w:rsidRPr="00A07E90">
                    <w:rPr>
                      <w:rFonts w:ascii="Garamond" w:hAnsi="Garamond"/>
                      <w:b/>
                      <w:color w:val="000000" w:themeColor="text1"/>
                      <w:szCs w:val="24"/>
                      <w:lang w:val="es-ES"/>
                    </w:rPr>
                    <w:t>2021</w:t>
                  </w:r>
                </w:p>
              </w:tc>
              <w:tc>
                <w:tcPr>
                  <w:tcW w:w="2176" w:type="dxa"/>
                  <w:shd w:val="clear" w:color="auto" w:fill="auto"/>
                  <w:vAlign w:val="center"/>
                </w:tcPr>
                <w:p w14:paraId="66CE0C74" w14:textId="77777777" w:rsidR="0073796B" w:rsidRPr="00A07E90" w:rsidRDefault="00916321" w:rsidP="0073796B">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No Aplica</w:t>
                  </w:r>
                </w:p>
              </w:tc>
              <w:tc>
                <w:tcPr>
                  <w:tcW w:w="1935" w:type="dxa"/>
                  <w:shd w:val="clear" w:color="auto" w:fill="auto"/>
                  <w:vAlign w:val="center"/>
                </w:tcPr>
                <w:p w14:paraId="06818C04" w14:textId="77777777" w:rsidR="0073796B" w:rsidRPr="00A07E90" w:rsidRDefault="00916321" w:rsidP="0073796B">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No Aplica</w:t>
                  </w:r>
                </w:p>
              </w:tc>
              <w:tc>
                <w:tcPr>
                  <w:tcW w:w="4394" w:type="dxa"/>
                  <w:gridSpan w:val="5"/>
                  <w:vAlign w:val="center"/>
                </w:tcPr>
                <w:p w14:paraId="10F438FA" w14:textId="77777777" w:rsidR="0073796B" w:rsidRPr="00A07E90" w:rsidRDefault="00916321" w:rsidP="0073796B">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No Aplica</w:t>
                  </w:r>
                </w:p>
              </w:tc>
            </w:tr>
            <w:tr w:rsidR="00151D92" w:rsidRPr="00A07E90" w14:paraId="1ED1E9AD" w14:textId="77777777" w:rsidTr="579B47D9">
              <w:tblPrEx>
                <w:tblLook w:val="00A0" w:firstRow="1" w:lastRow="0" w:firstColumn="1" w:lastColumn="0" w:noHBand="0" w:noVBand="0"/>
              </w:tblPrEx>
              <w:trPr>
                <w:trHeight w:val="284"/>
                <w:jc w:val="center"/>
              </w:trPr>
              <w:tc>
                <w:tcPr>
                  <w:tcW w:w="833" w:type="dxa"/>
                  <w:shd w:val="clear" w:color="auto" w:fill="auto"/>
                  <w:vAlign w:val="center"/>
                </w:tcPr>
                <w:p w14:paraId="053A94A5" w14:textId="77777777" w:rsidR="0073796B" w:rsidRPr="00A07E90" w:rsidRDefault="0073796B" w:rsidP="0073796B">
                  <w:pPr>
                    <w:jc w:val="center"/>
                    <w:rPr>
                      <w:rFonts w:ascii="Garamond" w:hAnsi="Garamond"/>
                      <w:b/>
                      <w:color w:val="000000" w:themeColor="text1"/>
                      <w:szCs w:val="24"/>
                      <w:lang w:val="es-ES"/>
                    </w:rPr>
                  </w:pPr>
                  <w:r w:rsidRPr="00A07E90">
                    <w:rPr>
                      <w:rFonts w:ascii="Garamond" w:hAnsi="Garamond"/>
                      <w:b/>
                      <w:color w:val="000000" w:themeColor="text1"/>
                      <w:szCs w:val="24"/>
                      <w:lang w:val="es-ES"/>
                    </w:rPr>
                    <w:t>2022</w:t>
                  </w:r>
                </w:p>
              </w:tc>
              <w:tc>
                <w:tcPr>
                  <w:tcW w:w="2176" w:type="dxa"/>
                  <w:shd w:val="clear" w:color="auto" w:fill="auto"/>
                  <w:vAlign w:val="center"/>
                </w:tcPr>
                <w:p w14:paraId="77CECA8E"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7CBEED82" w14:textId="77777777" w:rsidR="0073796B"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3DA5C1E7" w14:textId="77777777" w:rsidR="0073796B" w:rsidRPr="00A07E90" w:rsidRDefault="00916321" w:rsidP="0073796B">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0B7D4883" w14:textId="77777777" w:rsidR="0073796B" w:rsidRPr="00A07E90" w:rsidRDefault="00916321" w:rsidP="0073796B">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2A145253" w14:textId="77777777" w:rsidTr="579B47D9">
              <w:tblPrEx>
                <w:tblLook w:val="00A0" w:firstRow="1" w:lastRow="0" w:firstColumn="1" w:lastColumn="0" w:noHBand="0" w:noVBand="0"/>
              </w:tblPrEx>
              <w:trPr>
                <w:trHeight w:val="284"/>
                <w:jc w:val="center"/>
              </w:trPr>
              <w:tc>
                <w:tcPr>
                  <w:tcW w:w="833" w:type="dxa"/>
                  <w:shd w:val="clear" w:color="auto" w:fill="auto"/>
                  <w:vAlign w:val="center"/>
                </w:tcPr>
                <w:p w14:paraId="399A5668" w14:textId="77777777" w:rsidR="00916321" w:rsidRPr="00A07E90" w:rsidRDefault="00916321" w:rsidP="00916321">
                  <w:pPr>
                    <w:jc w:val="center"/>
                    <w:rPr>
                      <w:rFonts w:ascii="Garamond" w:hAnsi="Garamond"/>
                      <w:b/>
                      <w:color w:val="000000" w:themeColor="text1"/>
                      <w:szCs w:val="24"/>
                      <w:lang w:val="es-ES"/>
                    </w:rPr>
                  </w:pPr>
                  <w:r w:rsidRPr="00A07E90">
                    <w:rPr>
                      <w:rFonts w:ascii="Garamond" w:hAnsi="Garamond"/>
                      <w:b/>
                      <w:color w:val="000000" w:themeColor="text1"/>
                      <w:szCs w:val="24"/>
                      <w:lang w:val="es-ES"/>
                    </w:rPr>
                    <w:t>2023</w:t>
                  </w:r>
                </w:p>
              </w:tc>
              <w:tc>
                <w:tcPr>
                  <w:tcW w:w="2176" w:type="dxa"/>
                  <w:shd w:val="clear" w:color="auto" w:fill="auto"/>
                  <w:vAlign w:val="center"/>
                </w:tcPr>
                <w:p w14:paraId="41B6C94C"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6E36661F"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7A54396B"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3CEBA34A" w14:textId="77777777" w:rsidR="00916321" w:rsidRPr="00A07E90" w:rsidRDefault="00916321" w:rsidP="00916321">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2EEBB4C0" w14:textId="77777777" w:rsidTr="579B47D9">
              <w:tblPrEx>
                <w:tblLook w:val="00A0" w:firstRow="1" w:lastRow="0" w:firstColumn="1" w:lastColumn="0" w:noHBand="0" w:noVBand="0"/>
              </w:tblPrEx>
              <w:trPr>
                <w:trHeight w:val="284"/>
                <w:jc w:val="center"/>
              </w:trPr>
              <w:tc>
                <w:tcPr>
                  <w:tcW w:w="833" w:type="dxa"/>
                  <w:shd w:val="clear" w:color="auto" w:fill="auto"/>
                  <w:vAlign w:val="center"/>
                </w:tcPr>
                <w:p w14:paraId="7EEB8710" w14:textId="77777777" w:rsidR="00916321" w:rsidRPr="00A07E90" w:rsidRDefault="00916321" w:rsidP="00916321">
                  <w:pPr>
                    <w:jc w:val="center"/>
                    <w:rPr>
                      <w:rFonts w:ascii="Garamond" w:hAnsi="Garamond"/>
                      <w:b/>
                      <w:color w:val="000000" w:themeColor="text1"/>
                      <w:szCs w:val="24"/>
                      <w:lang w:val="es-ES"/>
                    </w:rPr>
                  </w:pPr>
                  <w:r w:rsidRPr="00A07E90">
                    <w:rPr>
                      <w:rFonts w:ascii="Garamond" w:hAnsi="Garamond"/>
                      <w:b/>
                      <w:color w:val="000000" w:themeColor="text1"/>
                      <w:szCs w:val="24"/>
                      <w:lang w:val="es-ES"/>
                    </w:rPr>
                    <w:t>2024</w:t>
                  </w:r>
                </w:p>
              </w:tc>
              <w:tc>
                <w:tcPr>
                  <w:tcW w:w="2176" w:type="dxa"/>
                  <w:shd w:val="clear" w:color="auto" w:fill="auto"/>
                  <w:vAlign w:val="center"/>
                </w:tcPr>
                <w:p w14:paraId="2FE94337"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38645DC7"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lastRenderedPageBreak/>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49C78FD2" w14:textId="77777777" w:rsidR="00916321" w:rsidRPr="00A07E90" w:rsidRDefault="00916321" w:rsidP="0091632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lastRenderedPageBreak/>
                    <w:t>Todos los barrios</w:t>
                  </w:r>
                </w:p>
              </w:tc>
              <w:tc>
                <w:tcPr>
                  <w:tcW w:w="4394" w:type="dxa"/>
                  <w:gridSpan w:val="5"/>
                  <w:vAlign w:val="center"/>
                </w:tcPr>
                <w:p w14:paraId="33110FAC" w14:textId="77777777" w:rsidR="00916321" w:rsidRPr="00A07E90" w:rsidRDefault="00916321" w:rsidP="00916321">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bl>
          <w:p w14:paraId="135E58C4" w14:textId="77777777" w:rsidR="0073796B" w:rsidRPr="00A07E90" w:rsidRDefault="0073796B" w:rsidP="0073796B">
            <w:pPr>
              <w:ind w:left="708"/>
              <w:rPr>
                <w:rFonts w:ascii="Garamond" w:hAnsi="Garamond"/>
                <w:b/>
                <w:color w:val="000000" w:themeColor="text1"/>
                <w:szCs w:val="24"/>
                <w:lang w:val="es-ES"/>
              </w:rPr>
            </w:pPr>
          </w:p>
          <w:p w14:paraId="62EBF9A1" w14:textId="77777777" w:rsidR="00CE6D99" w:rsidRPr="00A07E90" w:rsidRDefault="00CE6D99" w:rsidP="00EC631A">
            <w:pPr>
              <w:ind w:left="708"/>
              <w:rPr>
                <w:rFonts w:ascii="Garamond" w:hAnsi="Garamond"/>
                <w:i/>
                <w:color w:val="000000" w:themeColor="text1"/>
                <w:szCs w:val="24"/>
                <w:lang w:val="es-ES"/>
              </w:rPr>
            </w:pPr>
          </w:p>
          <w:p w14:paraId="0E86608A" w14:textId="77777777" w:rsidR="00916321" w:rsidRPr="00A07E90" w:rsidRDefault="00D063B3" w:rsidP="00D063B3">
            <w:pPr>
              <w:ind w:left="708"/>
              <w:rPr>
                <w:rFonts w:ascii="Garamond" w:hAnsi="Garamond"/>
                <w:b/>
                <w:color w:val="000000" w:themeColor="text1"/>
                <w:szCs w:val="24"/>
                <w:u w:val="single"/>
                <w:lang w:val="es-ES"/>
              </w:rPr>
            </w:pPr>
            <w:r w:rsidRPr="00A07E90">
              <w:rPr>
                <w:rFonts w:ascii="Garamond" w:hAnsi="Garamond"/>
                <w:b/>
                <w:color w:val="000000" w:themeColor="text1"/>
                <w:szCs w:val="24"/>
                <w:u w:val="single"/>
                <w:lang w:val="es-ES"/>
              </w:rPr>
              <w:t>COMPONENTE 3</w:t>
            </w:r>
            <w:r w:rsidR="002F4B96" w:rsidRPr="00A07E90">
              <w:rPr>
                <w:rFonts w:ascii="Garamond" w:hAnsi="Garamond"/>
                <w:b/>
                <w:color w:val="000000" w:themeColor="text1"/>
                <w:szCs w:val="24"/>
                <w:u w:val="single"/>
                <w:lang w:val="es-ES"/>
              </w:rPr>
              <w:t xml:space="preserve">. </w:t>
            </w:r>
            <w:r w:rsidR="00916321" w:rsidRPr="00A07E90">
              <w:rPr>
                <w:rFonts w:ascii="Garamond" w:hAnsi="Garamond"/>
                <w:b/>
                <w:color w:val="000000" w:themeColor="text1"/>
                <w:szCs w:val="24"/>
                <w:u w:val="single"/>
                <w:lang w:val="es-ES"/>
              </w:rPr>
              <w:t>PREVENCIÓN</w:t>
            </w:r>
          </w:p>
          <w:p w14:paraId="0C6C2CD5" w14:textId="77777777" w:rsidR="0073796B" w:rsidRPr="00A07E90" w:rsidRDefault="0073796B" w:rsidP="0073796B">
            <w:pPr>
              <w:ind w:left="708"/>
              <w:rPr>
                <w:rFonts w:ascii="Garamond" w:hAnsi="Garamond"/>
                <w:color w:val="000000" w:themeColor="text1"/>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2176"/>
              <w:gridCol w:w="1935"/>
              <w:gridCol w:w="418"/>
              <w:gridCol w:w="992"/>
              <w:gridCol w:w="992"/>
              <w:gridCol w:w="993"/>
              <w:gridCol w:w="999"/>
            </w:tblGrid>
            <w:tr w:rsidR="00151D92" w:rsidRPr="00A07E90" w14:paraId="18839B2F" w14:textId="77777777" w:rsidTr="579B47D9">
              <w:trPr>
                <w:trHeight w:val="313"/>
                <w:jc w:val="center"/>
              </w:trPr>
              <w:tc>
                <w:tcPr>
                  <w:tcW w:w="9433" w:type="dxa"/>
                  <w:gridSpan w:val="8"/>
                  <w:shd w:val="clear" w:color="auto" w:fill="D9D9D9" w:themeFill="background1" w:themeFillShade="D9"/>
                  <w:vAlign w:val="center"/>
                </w:tcPr>
                <w:p w14:paraId="1FEFFA7A"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DESCRIPCIÓN DE ACTIVIDADES</w:t>
                  </w:r>
                </w:p>
              </w:tc>
            </w:tr>
            <w:tr w:rsidR="00151D92" w:rsidRPr="00A07E90" w14:paraId="0E030D39" w14:textId="77777777" w:rsidTr="00132BCD">
              <w:trPr>
                <w:trHeight w:val="731"/>
                <w:jc w:val="center"/>
              </w:trPr>
              <w:tc>
                <w:tcPr>
                  <w:tcW w:w="9433" w:type="dxa"/>
                  <w:gridSpan w:val="8"/>
                </w:tcPr>
                <w:p w14:paraId="709E88E4" w14:textId="77777777" w:rsidR="0073796B" w:rsidRPr="00A07E90" w:rsidRDefault="0073796B" w:rsidP="0073796B">
                  <w:pPr>
                    <w:ind w:left="360"/>
                    <w:rPr>
                      <w:rFonts w:ascii="Garamond" w:hAnsi="Garamond"/>
                      <w:i/>
                      <w:color w:val="000000" w:themeColor="text1"/>
                      <w:szCs w:val="24"/>
                      <w:lang w:val="es-ES"/>
                    </w:rPr>
                  </w:pPr>
                </w:p>
                <w:p w14:paraId="62C696D4" w14:textId="05843A20" w:rsidR="0073796B" w:rsidRPr="00A07E90" w:rsidRDefault="0073796B" w:rsidP="0073796B">
                  <w:pPr>
                    <w:ind w:left="360"/>
                    <w:rPr>
                      <w:rFonts w:ascii="Garamond" w:hAnsi="Garamond"/>
                      <w:b/>
                      <w:color w:val="000000" w:themeColor="text1"/>
                      <w:szCs w:val="24"/>
                      <w:u w:val="single"/>
                      <w:lang w:val="es-ES"/>
                    </w:rPr>
                  </w:pPr>
                  <w:r w:rsidRPr="00A07E90">
                    <w:rPr>
                      <w:rFonts w:ascii="Garamond" w:hAnsi="Garamond"/>
                      <w:b/>
                      <w:color w:val="000000" w:themeColor="text1"/>
                      <w:szCs w:val="24"/>
                      <w:u w:val="single"/>
                      <w:lang w:val="es-ES"/>
                    </w:rPr>
                    <w:t>VIGENCIA 202</w:t>
                  </w:r>
                  <w:r w:rsidR="002A2987" w:rsidRPr="00A07E90">
                    <w:rPr>
                      <w:rFonts w:ascii="Garamond" w:hAnsi="Garamond"/>
                      <w:b/>
                      <w:color w:val="000000" w:themeColor="text1"/>
                      <w:szCs w:val="24"/>
                      <w:u w:val="single"/>
                      <w:lang w:val="es-ES"/>
                    </w:rPr>
                    <w:t>3</w:t>
                  </w:r>
                </w:p>
                <w:p w14:paraId="508C98E9" w14:textId="77777777" w:rsidR="0073796B" w:rsidRPr="00A07E90" w:rsidRDefault="0073796B" w:rsidP="0073796B">
                  <w:pPr>
                    <w:ind w:left="360"/>
                    <w:rPr>
                      <w:rFonts w:ascii="Garamond" w:hAnsi="Garamond"/>
                      <w:color w:val="000000" w:themeColor="text1"/>
                      <w:szCs w:val="24"/>
                      <w:lang w:val="es-ES"/>
                    </w:rPr>
                  </w:pPr>
                </w:p>
                <w:p w14:paraId="01FA73A2" w14:textId="77777777" w:rsidR="00CE1EB2" w:rsidRPr="00A07E90" w:rsidRDefault="00CE1EB2" w:rsidP="00CE1EB2">
                  <w:pPr>
                    <w:ind w:left="360"/>
                    <w:rPr>
                      <w:rFonts w:ascii="Garamond" w:hAnsi="Garamond"/>
                      <w:i/>
                      <w:color w:val="000000" w:themeColor="text1"/>
                      <w:szCs w:val="24"/>
                      <w:lang w:val="es-ES"/>
                    </w:rPr>
                  </w:pPr>
                </w:p>
                <w:p w14:paraId="0032C1C8" w14:textId="425D4CAA" w:rsidR="00CE1EB2" w:rsidRPr="00A07E90" w:rsidRDefault="00CE1EB2" w:rsidP="00CE1EB2">
                  <w:pPr>
                    <w:pStyle w:val="ListParagraph0"/>
                    <w:numPr>
                      <w:ilvl w:val="0"/>
                      <w:numId w:val="11"/>
                    </w:numPr>
                    <w:suppressAutoHyphens/>
                    <w:contextualSpacing/>
                    <w:jc w:val="both"/>
                    <w:rPr>
                      <w:rFonts w:ascii="Garamond" w:hAnsi="Garamond"/>
                      <w:color w:val="000000" w:themeColor="text1"/>
                      <w:lang w:val="es-ES"/>
                    </w:rPr>
                  </w:pPr>
                  <w:r w:rsidRPr="00A07E90">
                    <w:rPr>
                      <w:rFonts w:ascii="Garamond" w:hAnsi="Garamond"/>
                      <w:color w:val="000000" w:themeColor="text1"/>
                      <w:lang w:val="es-ES"/>
                    </w:rPr>
                    <w:t xml:space="preserve">Inclusión de temas de interés, en la que la comunidad puede acceder a información relacionada con: </w:t>
                  </w:r>
                </w:p>
                <w:p w14:paraId="3640C46A" w14:textId="77777777" w:rsidR="00CE1EB2" w:rsidRPr="00A07E90" w:rsidRDefault="00CE1EB2" w:rsidP="00CE1EB2">
                  <w:pPr>
                    <w:pStyle w:val="ListParagraph0"/>
                    <w:suppressAutoHyphens/>
                    <w:ind w:left="720"/>
                    <w:contextualSpacing/>
                    <w:jc w:val="both"/>
                    <w:rPr>
                      <w:rFonts w:ascii="Garamond" w:hAnsi="Garamond"/>
                      <w:color w:val="000000" w:themeColor="text1"/>
                      <w:lang w:val="es-ES"/>
                    </w:rPr>
                  </w:pPr>
                </w:p>
                <w:p w14:paraId="6DBBEE2A" w14:textId="77777777" w:rsidR="00CE1EB2" w:rsidRPr="00A07E90" w:rsidRDefault="00CE1EB2" w:rsidP="00CE1EB2">
                  <w:pPr>
                    <w:pStyle w:val="ListParagraph0"/>
                    <w:numPr>
                      <w:ilvl w:val="1"/>
                      <w:numId w:val="11"/>
                    </w:numPr>
                    <w:suppressAutoHyphens/>
                    <w:contextualSpacing/>
                    <w:jc w:val="both"/>
                    <w:rPr>
                      <w:rFonts w:ascii="Garamond" w:hAnsi="Garamond"/>
                      <w:color w:val="000000" w:themeColor="text1"/>
                      <w:lang w:val="es-ES"/>
                    </w:rPr>
                  </w:pPr>
                  <w:r w:rsidRPr="00A07E90">
                    <w:rPr>
                      <w:rFonts w:ascii="Garamond" w:hAnsi="Garamond"/>
                      <w:color w:val="000000" w:themeColor="text1"/>
                      <w:lang w:val="es-ES"/>
                    </w:rPr>
                    <w:t>Esquemas de seguridad y herramientas de convivencia en propiedad privada.</w:t>
                  </w:r>
                </w:p>
                <w:p w14:paraId="5DACC521" w14:textId="77777777" w:rsidR="00CE1EB2" w:rsidRPr="00A07E90" w:rsidRDefault="00CE1EB2" w:rsidP="00CE1EB2">
                  <w:pPr>
                    <w:pStyle w:val="ListParagraph0"/>
                    <w:numPr>
                      <w:ilvl w:val="1"/>
                      <w:numId w:val="11"/>
                    </w:numPr>
                    <w:suppressAutoHyphens/>
                    <w:contextualSpacing/>
                    <w:jc w:val="both"/>
                    <w:rPr>
                      <w:rFonts w:ascii="Garamond" w:hAnsi="Garamond"/>
                      <w:color w:val="000000" w:themeColor="text1"/>
                      <w:lang w:val="es-ES"/>
                    </w:rPr>
                  </w:pPr>
                  <w:r w:rsidRPr="00A07E90">
                    <w:rPr>
                      <w:rFonts w:ascii="Garamond" w:hAnsi="Garamond"/>
                      <w:color w:val="000000" w:themeColor="text1"/>
                      <w:lang w:val="es-ES"/>
                    </w:rPr>
                    <w:t>Metodologías para la innovación en la prevención del delito.</w:t>
                  </w:r>
                </w:p>
                <w:p w14:paraId="48137734" w14:textId="77777777" w:rsidR="00CE1EB2" w:rsidRPr="00A07E90" w:rsidRDefault="00CE1EB2" w:rsidP="00CE1EB2">
                  <w:pPr>
                    <w:pStyle w:val="ListParagraph0"/>
                    <w:numPr>
                      <w:ilvl w:val="1"/>
                      <w:numId w:val="11"/>
                    </w:numPr>
                    <w:suppressAutoHyphens/>
                    <w:contextualSpacing/>
                    <w:jc w:val="both"/>
                    <w:rPr>
                      <w:rFonts w:ascii="Garamond" w:hAnsi="Garamond"/>
                      <w:color w:val="000000" w:themeColor="text1"/>
                      <w:lang w:val="es-ES"/>
                    </w:rPr>
                  </w:pPr>
                  <w:r w:rsidRPr="00A07E90">
                    <w:rPr>
                      <w:rFonts w:ascii="Garamond" w:hAnsi="Garamond"/>
                      <w:color w:val="000000" w:themeColor="text1"/>
                      <w:lang w:val="es-ES"/>
                    </w:rPr>
                    <w:t>Manejo de situaciones de riesgo para la seguridad y la convivencia.</w:t>
                  </w:r>
                </w:p>
                <w:p w14:paraId="2DD0D52B" w14:textId="77777777" w:rsidR="00CE1EB2" w:rsidRPr="00A07E90" w:rsidRDefault="00CE1EB2" w:rsidP="00CE1EB2">
                  <w:pPr>
                    <w:pStyle w:val="Default"/>
                    <w:widowControl/>
                    <w:numPr>
                      <w:ilvl w:val="1"/>
                      <w:numId w:val="11"/>
                    </w:numPr>
                    <w:jc w:val="both"/>
                    <w:rPr>
                      <w:rFonts w:ascii="Garamond" w:hAnsi="Garamond" w:cs="Times New Roman"/>
                      <w:color w:val="000000" w:themeColor="text1"/>
                      <w:lang w:val="es-ES" w:eastAsia="zh-CN"/>
                    </w:rPr>
                  </w:pPr>
                  <w:r w:rsidRPr="00A07E90">
                    <w:rPr>
                      <w:rFonts w:ascii="Garamond" w:hAnsi="Garamond" w:cs="Times New Roman"/>
                      <w:color w:val="000000" w:themeColor="text1"/>
                      <w:lang w:val="es-ES" w:eastAsia="zh-CN"/>
                    </w:rPr>
                    <w:t>Manejo de emergencias en temas de seguridad, diseño de acciones y planes para la prevención de hurto a comercio, formación en rutas de acceso a la justicia.</w:t>
                  </w:r>
                </w:p>
                <w:p w14:paraId="3F8E8CD7" w14:textId="77777777" w:rsidR="00CE1EB2" w:rsidRPr="00A07E90" w:rsidRDefault="00CE1EB2" w:rsidP="00CE1EB2">
                  <w:pPr>
                    <w:pStyle w:val="Default"/>
                    <w:widowControl/>
                    <w:ind w:left="1440"/>
                    <w:jc w:val="both"/>
                    <w:rPr>
                      <w:rFonts w:ascii="Garamond" w:hAnsi="Garamond" w:cs="Times New Roman"/>
                      <w:color w:val="000000" w:themeColor="text1"/>
                      <w:lang w:val="es-ES" w:eastAsia="zh-CN"/>
                    </w:rPr>
                  </w:pPr>
                </w:p>
                <w:p w14:paraId="5ABDF31D" w14:textId="77777777" w:rsidR="00CE1EB2" w:rsidRPr="00A07E90" w:rsidRDefault="00CE1EB2" w:rsidP="00CE1EB2">
                  <w:pPr>
                    <w:pStyle w:val="Default"/>
                    <w:widowControl/>
                    <w:numPr>
                      <w:ilvl w:val="0"/>
                      <w:numId w:val="11"/>
                    </w:numPr>
                    <w:jc w:val="both"/>
                    <w:rPr>
                      <w:rFonts w:ascii="Garamond" w:hAnsi="Garamond" w:cs="Times New Roman"/>
                      <w:color w:val="000000" w:themeColor="text1"/>
                      <w:lang w:val="es-ES" w:eastAsia="zh-CN"/>
                    </w:rPr>
                  </w:pPr>
                  <w:r w:rsidRPr="00A07E90">
                    <w:rPr>
                      <w:rFonts w:ascii="Garamond" w:hAnsi="Garamond" w:cs="Times New Roman"/>
                      <w:color w:val="000000" w:themeColor="text1"/>
                      <w:lang w:val="es-ES" w:eastAsia="zh-CN"/>
                    </w:rPr>
                    <w:t xml:space="preserve">Inclusión de acciones dirigidas a población relacionada con los entornos de confianza que incluyan instituciones educativas, parques y estaciones de transporte público en las zonas identificadas con mayores problemáticas en la localidad. </w:t>
                  </w:r>
                </w:p>
                <w:p w14:paraId="442485AA" w14:textId="77777777" w:rsidR="00CE1EB2" w:rsidRPr="00A07E90" w:rsidRDefault="00CE1EB2" w:rsidP="00CE1EB2">
                  <w:pPr>
                    <w:pStyle w:val="Default"/>
                    <w:widowControl/>
                    <w:ind w:left="720"/>
                    <w:jc w:val="both"/>
                    <w:rPr>
                      <w:rFonts w:ascii="Garamond" w:hAnsi="Garamond" w:cs="Times New Roman"/>
                      <w:color w:val="000000" w:themeColor="text1"/>
                      <w:lang w:val="es-ES" w:eastAsia="zh-CN"/>
                    </w:rPr>
                  </w:pPr>
                </w:p>
                <w:p w14:paraId="48289456" w14:textId="77777777" w:rsidR="00CE1EB2" w:rsidRPr="00A07E90" w:rsidRDefault="00CE1EB2" w:rsidP="00CE1EB2">
                  <w:pPr>
                    <w:pStyle w:val="Default"/>
                    <w:widowControl/>
                    <w:numPr>
                      <w:ilvl w:val="0"/>
                      <w:numId w:val="11"/>
                    </w:numPr>
                    <w:jc w:val="both"/>
                    <w:rPr>
                      <w:rFonts w:ascii="Garamond" w:hAnsi="Garamond" w:cs="Times New Roman"/>
                      <w:color w:val="000000" w:themeColor="text1"/>
                      <w:lang w:val="es-ES" w:eastAsia="zh-CN"/>
                    </w:rPr>
                  </w:pPr>
                  <w:r w:rsidRPr="00A07E90">
                    <w:rPr>
                      <w:rFonts w:ascii="Garamond" w:hAnsi="Garamond" w:cs="Times New Roman"/>
                      <w:color w:val="000000" w:themeColor="text1"/>
                      <w:lang w:val="es-ES" w:eastAsia="zh-CN"/>
                    </w:rPr>
                    <w:t xml:space="preserve">Implementación de acciones orientadas a prevenir los problemas de convivencia, conflictividades, violencias y delitos identificados a través de los grupos de ciudadanos interesados en la seguridad y la convivencia. </w:t>
                  </w:r>
                </w:p>
                <w:p w14:paraId="57CF8F51" w14:textId="77777777" w:rsidR="00CE1EB2" w:rsidRPr="00A07E90" w:rsidRDefault="00CE1EB2" w:rsidP="00CE1EB2">
                  <w:pPr>
                    <w:pStyle w:val="ListParagraph0"/>
                    <w:rPr>
                      <w:rFonts w:ascii="Garamond" w:hAnsi="Garamond"/>
                      <w:color w:val="000000" w:themeColor="text1"/>
                      <w:lang w:val="es-ES" w:eastAsia="zh-CN"/>
                    </w:rPr>
                  </w:pPr>
                </w:p>
                <w:p w14:paraId="50B9FBBA" w14:textId="77777777" w:rsidR="00CE1EB2" w:rsidRPr="00A07E90" w:rsidRDefault="00CE1EB2" w:rsidP="00CE1EB2">
                  <w:pPr>
                    <w:numPr>
                      <w:ilvl w:val="0"/>
                      <w:numId w:val="11"/>
                    </w:numPr>
                    <w:rPr>
                      <w:rFonts w:ascii="Garamond" w:hAnsi="Garamond"/>
                      <w:color w:val="000000" w:themeColor="text1"/>
                      <w:szCs w:val="24"/>
                      <w:lang w:val="es-ES" w:eastAsia="zh-CN"/>
                    </w:rPr>
                  </w:pPr>
                  <w:r w:rsidRPr="00A07E90">
                    <w:rPr>
                      <w:rFonts w:ascii="Garamond" w:hAnsi="Garamond"/>
                      <w:color w:val="000000" w:themeColor="text1"/>
                      <w:szCs w:val="24"/>
                      <w:lang w:val="es-ES" w:eastAsia="zh-CN"/>
                    </w:rPr>
                    <w:t xml:space="preserve">Brindar herramientas técnicas a la comunidad para plantear e intervenir en los planes y acciones diseñadas por las entidades locales y distritales en materia de seguridad y convivencia. </w:t>
                  </w:r>
                </w:p>
                <w:p w14:paraId="1388CBAD" w14:textId="77777777" w:rsidR="00CE1EB2" w:rsidRPr="00A07E90" w:rsidRDefault="00CE1EB2" w:rsidP="00CE1EB2">
                  <w:pPr>
                    <w:pStyle w:val="ListParagraph0"/>
                    <w:suppressAutoHyphens/>
                    <w:contextualSpacing/>
                    <w:jc w:val="both"/>
                    <w:rPr>
                      <w:rFonts w:ascii="Garamond" w:hAnsi="Garamond"/>
                      <w:color w:val="000000" w:themeColor="text1"/>
                      <w:lang w:val="es-ES" w:eastAsia="zh-CN"/>
                    </w:rPr>
                  </w:pPr>
                </w:p>
                <w:p w14:paraId="21135D9B" w14:textId="0617908C" w:rsidR="00CE1EB2" w:rsidRPr="00A07E90" w:rsidRDefault="00CE1EB2" w:rsidP="00CE1EB2">
                  <w:pPr>
                    <w:pStyle w:val="ListParagraph0"/>
                    <w:suppressAutoHyphens/>
                    <w:ind w:left="0"/>
                    <w:contextualSpacing/>
                    <w:jc w:val="both"/>
                    <w:rPr>
                      <w:rFonts w:ascii="Garamond" w:hAnsi="Garamond"/>
                      <w:color w:val="000000" w:themeColor="text1"/>
                      <w:lang w:val="es-ES" w:eastAsia="zh-CN"/>
                    </w:rPr>
                  </w:pPr>
                  <w:r w:rsidRPr="00A07E90">
                    <w:rPr>
                      <w:rFonts w:ascii="Garamond" w:hAnsi="Garamond"/>
                      <w:color w:val="000000" w:themeColor="text1"/>
                    </w:rPr>
                    <w:t>A continuación, se relacionan las propuestas que la ciudadanía propuso y priorizo en el marco del proyecto 1836- “Bosa sin miedo y más segura” en el ejercicio de participación ciudadana “Presupuestos Participativos</w:t>
                  </w:r>
                  <w:r w:rsidR="00363966">
                    <w:rPr>
                      <w:rFonts w:ascii="Garamond" w:hAnsi="Garamond"/>
                      <w:color w:val="000000" w:themeColor="text1"/>
                    </w:rPr>
                    <w:t xml:space="preserve">” </w:t>
                  </w:r>
                  <w:r w:rsidRPr="00A07E90">
                    <w:rPr>
                      <w:rFonts w:ascii="Garamond" w:hAnsi="Garamond"/>
                      <w:color w:val="000000" w:themeColor="text1"/>
                      <w:lang w:val="es-ES" w:eastAsia="zh-CN"/>
                    </w:rPr>
                    <w:t>estas propuestas fueron beneficiadas como propuestas para ejecutar en el cumplimiento de esta meta.</w:t>
                  </w:r>
                </w:p>
                <w:p w14:paraId="7EFAC586" w14:textId="77777777" w:rsidR="00CE1EB2" w:rsidRPr="00A07E90" w:rsidRDefault="00CE1EB2" w:rsidP="00CE1EB2">
                  <w:pPr>
                    <w:pStyle w:val="ListParagraph0"/>
                    <w:suppressAutoHyphens/>
                    <w:ind w:left="0"/>
                    <w:contextualSpacing/>
                    <w:jc w:val="both"/>
                    <w:rPr>
                      <w:rFonts w:ascii="Garamond" w:hAnsi="Garamond"/>
                      <w:color w:val="000000" w:themeColor="text1"/>
                      <w:lang w:val="es-ES" w:eastAsia="zh-CN"/>
                    </w:rPr>
                  </w:pPr>
                </w:p>
                <w:p w14:paraId="2F360FA6" w14:textId="1475AC5A" w:rsidR="00CE1EB2" w:rsidRPr="00A07E90" w:rsidRDefault="00363966" w:rsidP="00363966">
                  <w:pPr>
                    <w:pStyle w:val="ListParagraph0"/>
                    <w:numPr>
                      <w:ilvl w:val="0"/>
                      <w:numId w:val="20"/>
                    </w:numPr>
                    <w:suppressAutoHyphens/>
                    <w:contextualSpacing/>
                    <w:jc w:val="both"/>
                    <w:rPr>
                      <w:rFonts w:ascii="Garamond" w:hAnsi="Garamond"/>
                      <w:b/>
                      <w:bCs/>
                      <w:i/>
                      <w:iCs/>
                      <w:color w:val="000000" w:themeColor="text1"/>
                      <w:u w:val="single"/>
                      <w:lang w:val="es-ES" w:eastAsia="zh-CN"/>
                    </w:rPr>
                  </w:pPr>
                  <w:r w:rsidRPr="00363966">
                    <w:rPr>
                      <w:rFonts w:ascii="Garamond" w:hAnsi="Garamond"/>
                      <w:b/>
                      <w:bCs/>
                      <w:i/>
                      <w:iCs/>
                      <w:color w:val="000000" w:themeColor="text1"/>
                      <w:u w:val="single"/>
                      <w:lang w:val="es-ES" w:eastAsia="zh-CN"/>
                    </w:rPr>
                    <w:t xml:space="preserve">Frentes de seguridad por nuestra localidad </w:t>
                  </w:r>
                </w:p>
                <w:p w14:paraId="480313F8" w14:textId="4D3565B7" w:rsidR="00CE1EB2" w:rsidRPr="00A07E90" w:rsidRDefault="00363966" w:rsidP="00CE1EB2">
                  <w:pPr>
                    <w:pStyle w:val="ListParagraph0"/>
                    <w:suppressAutoHyphens/>
                    <w:ind w:left="0"/>
                    <w:contextualSpacing/>
                    <w:jc w:val="both"/>
                    <w:rPr>
                      <w:rFonts w:ascii="Garamond" w:eastAsia="Calibri" w:hAnsi="Garamond"/>
                      <w:color w:val="000000" w:themeColor="text1"/>
                      <w:lang w:val="es-ES" w:eastAsia="zh-CN"/>
                    </w:rPr>
                  </w:pPr>
                  <w:r w:rsidRPr="00363966">
                    <w:rPr>
                      <w:rFonts w:ascii="Garamond" w:hAnsi="Garamond"/>
                      <w:color w:val="000000" w:themeColor="text1"/>
                      <w:lang w:val="es-ES" w:eastAsia="zh-CN"/>
                    </w:rPr>
                    <w:t>Realizar actividades de educación para la seguridad dirigida a 100 personas comerciantes, frentes de seguridad y comunidad en general a través de capacitaciones y talleres virtuales y presenciales en la localidad de Bosa y así lograr que se creen frentes de seguridad y articulación entre comunidad y entidades</w:t>
                  </w:r>
                  <w:r w:rsidR="00CE1EB2" w:rsidRPr="00A07E90">
                    <w:rPr>
                      <w:rFonts w:ascii="Garamond" w:hAnsi="Garamond"/>
                      <w:color w:val="000000" w:themeColor="text1"/>
                      <w:lang w:val="es-ES" w:eastAsia="zh-CN"/>
                    </w:rPr>
                    <w:t>.</w:t>
                  </w:r>
                </w:p>
                <w:p w14:paraId="17DBC151" w14:textId="7E2402A8" w:rsidR="0073796B" w:rsidRPr="00A07E90" w:rsidRDefault="0073796B" w:rsidP="004651F4">
                  <w:pPr>
                    <w:pStyle w:val="ListParagraph0"/>
                    <w:suppressAutoHyphens/>
                    <w:ind w:left="0"/>
                    <w:contextualSpacing/>
                    <w:jc w:val="both"/>
                    <w:rPr>
                      <w:rFonts w:ascii="Garamond" w:hAnsi="Garamond"/>
                      <w:color w:val="000000" w:themeColor="text1"/>
                      <w:lang w:val="es-ES" w:eastAsia="zh-CN"/>
                    </w:rPr>
                  </w:pPr>
                </w:p>
              </w:tc>
            </w:tr>
            <w:tr w:rsidR="00151D92" w:rsidRPr="00A07E90" w14:paraId="40B426CA" w14:textId="77777777" w:rsidTr="579B47D9">
              <w:trPr>
                <w:trHeight w:val="20"/>
                <w:tblHeader/>
                <w:jc w:val="center"/>
              </w:trPr>
              <w:tc>
                <w:tcPr>
                  <w:tcW w:w="5457" w:type="dxa"/>
                  <w:gridSpan w:val="4"/>
                  <w:vMerge w:val="restart"/>
                  <w:tcBorders>
                    <w:bottom w:val="single" w:sz="4" w:space="0" w:color="auto"/>
                  </w:tcBorders>
                  <w:shd w:val="clear" w:color="auto" w:fill="D9D9D9" w:themeFill="background1" w:themeFillShade="D9"/>
                  <w:vAlign w:val="center"/>
                </w:tcPr>
                <w:p w14:paraId="43F1E3FA" w14:textId="77777777" w:rsidR="0073796B" w:rsidRPr="00A07E90" w:rsidRDefault="0073796B" w:rsidP="0073796B">
                  <w:pPr>
                    <w:autoSpaceDE w:val="0"/>
                    <w:autoSpaceDN w:val="0"/>
                    <w:adjustRightInd w:val="0"/>
                    <w:jc w:val="center"/>
                    <w:rPr>
                      <w:rFonts w:ascii="Garamond" w:hAnsi="Garamond"/>
                      <w:color w:val="000000" w:themeColor="text1"/>
                      <w:szCs w:val="24"/>
                      <w:lang w:val="es-ES"/>
                    </w:rPr>
                  </w:pPr>
                  <w:r w:rsidRPr="00A07E90">
                    <w:rPr>
                      <w:rFonts w:ascii="Garamond" w:hAnsi="Garamond"/>
                      <w:b/>
                      <w:color w:val="000000" w:themeColor="text1"/>
                      <w:szCs w:val="24"/>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5A13404"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VIGENCIAS</w:t>
                  </w:r>
                </w:p>
              </w:tc>
            </w:tr>
            <w:tr w:rsidR="00151D92" w:rsidRPr="00A07E90" w14:paraId="3B1093C4" w14:textId="77777777" w:rsidTr="579B47D9">
              <w:trPr>
                <w:trHeight w:val="20"/>
                <w:tblHeader/>
                <w:jc w:val="center"/>
              </w:trPr>
              <w:tc>
                <w:tcPr>
                  <w:tcW w:w="5457" w:type="dxa"/>
                  <w:gridSpan w:val="4"/>
                  <w:vMerge/>
                  <w:vAlign w:val="center"/>
                </w:tcPr>
                <w:p w14:paraId="6F8BD81B" w14:textId="77777777" w:rsidR="0073796B" w:rsidRPr="00A07E90" w:rsidRDefault="0073796B" w:rsidP="0073796B">
                  <w:pPr>
                    <w:autoSpaceDE w:val="0"/>
                    <w:autoSpaceDN w:val="0"/>
                    <w:adjustRightInd w:val="0"/>
                    <w:jc w:val="center"/>
                    <w:rPr>
                      <w:rFonts w:ascii="Garamond" w:hAnsi="Garamond"/>
                      <w:color w:val="000000" w:themeColor="text1"/>
                      <w:szCs w:val="24"/>
                      <w:lang w:val="es-ES"/>
                    </w:rPr>
                  </w:pPr>
                </w:p>
              </w:tc>
              <w:tc>
                <w:tcPr>
                  <w:tcW w:w="992" w:type="dxa"/>
                  <w:tcBorders>
                    <w:bottom w:val="single" w:sz="4" w:space="0" w:color="auto"/>
                  </w:tcBorders>
                  <w:shd w:val="clear" w:color="auto" w:fill="D9D9D9" w:themeFill="background1" w:themeFillShade="D9"/>
                  <w:vAlign w:val="center"/>
                </w:tcPr>
                <w:p w14:paraId="673756FA"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2021</w:t>
                  </w:r>
                </w:p>
              </w:tc>
              <w:tc>
                <w:tcPr>
                  <w:tcW w:w="992" w:type="dxa"/>
                  <w:tcBorders>
                    <w:bottom w:val="single" w:sz="4" w:space="0" w:color="auto"/>
                  </w:tcBorders>
                  <w:shd w:val="clear" w:color="auto" w:fill="D9D9D9" w:themeFill="background1" w:themeFillShade="D9"/>
                  <w:vAlign w:val="center"/>
                </w:tcPr>
                <w:p w14:paraId="66B410D7"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2022</w:t>
                  </w:r>
                </w:p>
              </w:tc>
              <w:tc>
                <w:tcPr>
                  <w:tcW w:w="993" w:type="dxa"/>
                  <w:tcBorders>
                    <w:bottom w:val="single" w:sz="4" w:space="0" w:color="auto"/>
                  </w:tcBorders>
                  <w:shd w:val="clear" w:color="auto" w:fill="D9D9D9" w:themeFill="background1" w:themeFillShade="D9"/>
                  <w:vAlign w:val="center"/>
                </w:tcPr>
                <w:p w14:paraId="4CA538D7"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2023</w:t>
                  </w:r>
                </w:p>
              </w:tc>
              <w:tc>
                <w:tcPr>
                  <w:tcW w:w="999" w:type="dxa"/>
                  <w:tcBorders>
                    <w:bottom w:val="single" w:sz="4" w:space="0" w:color="auto"/>
                  </w:tcBorders>
                  <w:shd w:val="clear" w:color="auto" w:fill="D9D9D9" w:themeFill="background1" w:themeFillShade="D9"/>
                  <w:vAlign w:val="center"/>
                </w:tcPr>
                <w:p w14:paraId="04715A28"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r w:rsidRPr="00A07E90">
                    <w:rPr>
                      <w:rFonts w:ascii="Garamond" w:hAnsi="Garamond"/>
                      <w:b/>
                      <w:color w:val="000000" w:themeColor="text1"/>
                      <w:szCs w:val="24"/>
                      <w:lang w:val="es-ES"/>
                    </w:rPr>
                    <w:t>2024</w:t>
                  </w:r>
                </w:p>
              </w:tc>
            </w:tr>
            <w:tr w:rsidR="00151D92" w:rsidRPr="00A07E90" w14:paraId="052C2972" w14:textId="77777777" w:rsidTr="579B47D9">
              <w:trPr>
                <w:trHeight w:val="20"/>
                <w:tblHeader/>
                <w:jc w:val="center"/>
              </w:trPr>
              <w:tc>
                <w:tcPr>
                  <w:tcW w:w="5457" w:type="dxa"/>
                  <w:gridSpan w:val="4"/>
                  <w:shd w:val="clear" w:color="auto" w:fill="FFFFFF" w:themeFill="background1"/>
                  <w:vAlign w:val="center"/>
                </w:tcPr>
                <w:p w14:paraId="7D1865A6" w14:textId="77777777" w:rsidR="0073796B" w:rsidRPr="00A07E90" w:rsidRDefault="00916321" w:rsidP="0073796B">
                  <w:pPr>
                    <w:autoSpaceDE w:val="0"/>
                    <w:autoSpaceDN w:val="0"/>
                    <w:adjustRightInd w:val="0"/>
                    <w:rPr>
                      <w:rFonts w:ascii="Garamond" w:hAnsi="Garamond"/>
                      <w:color w:val="000000" w:themeColor="text1"/>
                      <w:szCs w:val="24"/>
                      <w:lang w:val="es-ES"/>
                    </w:rPr>
                  </w:pPr>
                  <w:r w:rsidRPr="00A07E90">
                    <w:rPr>
                      <w:rFonts w:ascii="Garamond" w:hAnsi="Garamond"/>
                      <w:color w:val="000000" w:themeColor="text1"/>
                      <w:szCs w:val="24"/>
                      <w:lang w:val="es-ES"/>
                    </w:rPr>
                    <w:lastRenderedPageBreak/>
                    <w:t>Incluir 7240 personas en actividades de educación para la resiliencia y la prevención de hechos delictivos, que beneficie la población de la localidad en las 5 UPZ.</w:t>
                  </w:r>
                </w:p>
              </w:tc>
              <w:tc>
                <w:tcPr>
                  <w:tcW w:w="992" w:type="dxa"/>
                  <w:shd w:val="clear" w:color="auto" w:fill="FFFFFF" w:themeFill="background1"/>
                  <w:vAlign w:val="center"/>
                </w:tcPr>
                <w:p w14:paraId="455CBFCE" w14:textId="2D8B6A9E" w:rsidR="0073796B" w:rsidRPr="00A07E90" w:rsidRDefault="00916321" w:rsidP="00495765">
                  <w:pPr>
                    <w:autoSpaceDE w:val="0"/>
                    <w:autoSpaceDN w:val="0"/>
                    <w:adjustRightInd w:val="0"/>
                    <w:jc w:val="center"/>
                    <w:rPr>
                      <w:rFonts w:ascii="Garamond" w:hAnsi="Garamond"/>
                      <w:b/>
                      <w:bCs/>
                      <w:color w:val="000000" w:themeColor="text1"/>
                      <w:szCs w:val="24"/>
                      <w:lang w:val="es-ES"/>
                    </w:rPr>
                  </w:pPr>
                  <w:r w:rsidRPr="00A07E90">
                    <w:rPr>
                      <w:rFonts w:ascii="Garamond" w:hAnsi="Garamond"/>
                      <w:color w:val="000000" w:themeColor="text1"/>
                      <w:szCs w:val="24"/>
                      <w:lang w:val="es-ES"/>
                    </w:rPr>
                    <w:t>1.</w:t>
                  </w:r>
                  <w:r w:rsidR="5D1FD49A" w:rsidRPr="00A07E90">
                    <w:rPr>
                      <w:rFonts w:ascii="Garamond" w:hAnsi="Garamond"/>
                      <w:color w:val="000000" w:themeColor="text1"/>
                      <w:szCs w:val="24"/>
                      <w:lang w:val="es-ES"/>
                    </w:rPr>
                    <w:t>640</w:t>
                  </w:r>
                </w:p>
              </w:tc>
              <w:tc>
                <w:tcPr>
                  <w:tcW w:w="992" w:type="dxa"/>
                  <w:shd w:val="clear" w:color="auto" w:fill="FFFFFF" w:themeFill="background1"/>
                  <w:vAlign w:val="center"/>
                </w:tcPr>
                <w:p w14:paraId="257101FB" w14:textId="798FC7B5" w:rsidR="0073796B" w:rsidRPr="00A07E90" w:rsidRDefault="6094BA66" w:rsidP="00495765">
                  <w:pPr>
                    <w:autoSpaceDE w:val="0"/>
                    <w:autoSpaceDN w:val="0"/>
                    <w:adjustRightInd w:val="0"/>
                    <w:jc w:val="center"/>
                    <w:rPr>
                      <w:rFonts w:ascii="Garamond" w:hAnsi="Garamond"/>
                      <w:b/>
                      <w:bCs/>
                      <w:color w:val="000000" w:themeColor="text1"/>
                      <w:szCs w:val="24"/>
                      <w:lang w:val="es-ES"/>
                    </w:rPr>
                  </w:pPr>
                  <w:r w:rsidRPr="00A07E90">
                    <w:rPr>
                      <w:rFonts w:ascii="Garamond" w:hAnsi="Garamond"/>
                      <w:color w:val="000000" w:themeColor="text1"/>
                      <w:szCs w:val="24"/>
                      <w:lang w:val="es-ES"/>
                    </w:rPr>
                    <w:t>2.000</w:t>
                  </w:r>
                </w:p>
              </w:tc>
              <w:tc>
                <w:tcPr>
                  <w:tcW w:w="993" w:type="dxa"/>
                  <w:shd w:val="clear" w:color="auto" w:fill="FFFFFF" w:themeFill="background1"/>
                  <w:vAlign w:val="center"/>
                </w:tcPr>
                <w:p w14:paraId="363C3D1E" w14:textId="7BA837D2" w:rsidR="0073796B" w:rsidRPr="00A07E90" w:rsidRDefault="6F839EED" w:rsidP="00495765">
                  <w:pPr>
                    <w:autoSpaceDE w:val="0"/>
                    <w:autoSpaceDN w:val="0"/>
                    <w:adjustRightInd w:val="0"/>
                    <w:jc w:val="center"/>
                    <w:rPr>
                      <w:rFonts w:ascii="Garamond" w:hAnsi="Garamond"/>
                      <w:b/>
                      <w:bCs/>
                      <w:color w:val="000000" w:themeColor="text1"/>
                      <w:szCs w:val="24"/>
                      <w:lang w:val="es-ES"/>
                    </w:rPr>
                  </w:pPr>
                  <w:r w:rsidRPr="00A07E90">
                    <w:rPr>
                      <w:rFonts w:ascii="Garamond" w:hAnsi="Garamond"/>
                      <w:color w:val="000000" w:themeColor="text1"/>
                      <w:szCs w:val="24"/>
                      <w:lang w:val="es-ES"/>
                    </w:rPr>
                    <w:t>1.934</w:t>
                  </w:r>
                </w:p>
              </w:tc>
              <w:tc>
                <w:tcPr>
                  <w:tcW w:w="999" w:type="dxa"/>
                  <w:shd w:val="clear" w:color="auto" w:fill="FFFFFF" w:themeFill="background1"/>
                  <w:vAlign w:val="center"/>
                </w:tcPr>
                <w:p w14:paraId="784AB7F4" w14:textId="1EACF4BA" w:rsidR="0073796B" w:rsidRPr="00A07E90" w:rsidRDefault="3EAB7B0C" w:rsidP="00495765">
                  <w:pPr>
                    <w:autoSpaceDE w:val="0"/>
                    <w:autoSpaceDN w:val="0"/>
                    <w:adjustRightInd w:val="0"/>
                    <w:jc w:val="center"/>
                    <w:rPr>
                      <w:rFonts w:ascii="Garamond" w:hAnsi="Garamond"/>
                      <w:b/>
                      <w:bCs/>
                      <w:color w:val="000000" w:themeColor="text1"/>
                      <w:szCs w:val="24"/>
                      <w:lang w:val="es-ES"/>
                    </w:rPr>
                  </w:pPr>
                  <w:r w:rsidRPr="00A07E90">
                    <w:rPr>
                      <w:rFonts w:ascii="Garamond" w:hAnsi="Garamond"/>
                      <w:color w:val="000000" w:themeColor="text1"/>
                      <w:szCs w:val="24"/>
                      <w:lang w:val="es-ES"/>
                    </w:rPr>
                    <w:t>1.666</w:t>
                  </w:r>
                </w:p>
              </w:tc>
            </w:tr>
            <w:tr w:rsidR="00151D92" w:rsidRPr="00A07E90" w14:paraId="24E8E508" w14:textId="77777777" w:rsidTr="579B47D9">
              <w:trPr>
                <w:trHeight w:val="227"/>
                <w:tblHeader/>
                <w:jc w:val="center"/>
              </w:trPr>
              <w:tc>
                <w:tcPr>
                  <w:tcW w:w="9433" w:type="dxa"/>
                  <w:gridSpan w:val="8"/>
                  <w:shd w:val="clear" w:color="auto" w:fill="FFFFFF" w:themeFill="background1"/>
                  <w:vAlign w:val="center"/>
                </w:tcPr>
                <w:p w14:paraId="2613E9C1"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p>
                <w:p w14:paraId="37704AC4" w14:textId="77777777" w:rsidR="0073796B" w:rsidRPr="00A07E90" w:rsidRDefault="0073796B" w:rsidP="0073796B">
                  <w:pPr>
                    <w:ind w:left="360"/>
                    <w:rPr>
                      <w:rFonts w:ascii="Garamond" w:hAnsi="Garamond"/>
                      <w:b/>
                      <w:color w:val="000000" w:themeColor="text1"/>
                      <w:szCs w:val="24"/>
                      <w:lang w:val="es-ES"/>
                    </w:rPr>
                  </w:pPr>
                  <w:r w:rsidRPr="00A07E90">
                    <w:rPr>
                      <w:rFonts w:ascii="Garamond" w:hAnsi="Garamond"/>
                      <w:b/>
                      <w:color w:val="000000" w:themeColor="text1"/>
                      <w:szCs w:val="24"/>
                      <w:lang w:val="es-ES"/>
                    </w:rPr>
                    <w:t>Selección de beneficiarios</w:t>
                  </w:r>
                </w:p>
                <w:p w14:paraId="1037B8A3" w14:textId="77777777" w:rsidR="0073796B" w:rsidRPr="00A07E90" w:rsidRDefault="0073796B" w:rsidP="0073796B">
                  <w:pPr>
                    <w:ind w:left="360"/>
                    <w:jc w:val="left"/>
                    <w:rPr>
                      <w:rFonts w:ascii="Garamond" w:hAnsi="Garamond"/>
                      <w:i/>
                      <w:color w:val="000000" w:themeColor="text1"/>
                      <w:szCs w:val="24"/>
                      <w:lang w:val="es-ES"/>
                    </w:rPr>
                  </w:pPr>
                </w:p>
                <w:p w14:paraId="4F91865C" w14:textId="77777777" w:rsidR="0073796B" w:rsidRPr="00A07E90" w:rsidRDefault="00916321" w:rsidP="0073796B">
                  <w:pPr>
                    <w:ind w:left="360"/>
                    <w:rPr>
                      <w:rFonts w:ascii="Garamond" w:hAnsi="Garamond"/>
                      <w:b/>
                      <w:color w:val="000000" w:themeColor="text1"/>
                      <w:szCs w:val="24"/>
                      <w:lang w:val="es-ES"/>
                    </w:rPr>
                  </w:pPr>
                  <w:r w:rsidRPr="00A07E90">
                    <w:rPr>
                      <w:rFonts w:ascii="Garamond" w:hAnsi="Garamond"/>
                      <w:color w:val="000000" w:themeColor="text1"/>
                      <w:szCs w:val="24"/>
                      <w:lang w:val="es-ES"/>
                    </w:rPr>
                    <w:t>Proceso de formulación del proyecto debe contar con participación de ciudadanos comprometidos con la Seguridad y la Convivencia, pueden ser ciudadanos interesados que ya trabajen con procesos con la localidad o la SSCJ, Frentes de Seguridad y otras instancias formales o no formales de participación formal o informal.  Deben estar diseñadas para mejorar la seguridad, la convivencia y la cultura ciudadana.</w:t>
                  </w:r>
                </w:p>
                <w:p w14:paraId="687C6DE0" w14:textId="77777777" w:rsidR="0073796B" w:rsidRPr="00A07E90" w:rsidRDefault="0073796B" w:rsidP="0073796B">
                  <w:pPr>
                    <w:autoSpaceDE w:val="0"/>
                    <w:autoSpaceDN w:val="0"/>
                    <w:adjustRightInd w:val="0"/>
                    <w:jc w:val="center"/>
                    <w:rPr>
                      <w:rFonts w:ascii="Garamond" w:hAnsi="Garamond"/>
                      <w:b/>
                      <w:color w:val="000000" w:themeColor="text1"/>
                      <w:szCs w:val="24"/>
                      <w:lang w:val="es-ES"/>
                    </w:rPr>
                  </w:pPr>
                </w:p>
              </w:tc>
            </w:tr>
            <w:tr w:rsidR="00151D92" w:rsidRPr="00A07E90" w14:paraId="7B47E7A0" w14:textId="77777777" w:rsidTr="579B47D9">
              <w:tblPrEx>
                <w:tblLook w:val="00A0" w:firstRow="1" w:lastRow="0" w:firstColumn="1" w:lastColumn="0" w:noHBand="0" w:noVBand="0"/>
              </w:tblPrEx>
              <w:trPr>
                <w:trHeight w:val="551"/>
                <w:jc w:val="center"/>
              </w:trPr>
              <w:tc>
                <w:tcPr>
                  <w:tcW w:w="9433" w:type="dxa"/>
                  <w:gridSpan w:val="8"/>
                  <w:shd w:val="clear" w:color="auto" w:fill="D9D9D9" w:themeFill="background1" w:themeFillShade="D9"/>
                  <w:vAlign w:val="center"/>
                </w:tcPr>
                <w:p w14:paraId="040245F9" w14:textId="77777777" w:rsidR="0073796B" w:rsidRPr="00A07E90" w:rsidRDefault="0073796B" w:rsidP="0073796B">
                  <w:pPr>
                    <w:pStyle w:val="Subttulo"/>
                    <w:numPr>
                      <w:ilvl w:val="0"/>
                      <w:numId w:val="0"/>
                    </w:numPr>
                    <w:ind w:left="720" w:hanging="720"/>
                    <w:rPr>
                      <w:rFonts w:ascii="Garamond" w:hAnsi="Garamond"/>
                      <w:color w:val="000000" w:themeColor="text1"/>
                      <w:sz w:val="24"/>
                      <w:szCs w:val="24"/>
                      <w:lang w:val="es-ES"/>
                    </w:rPr>
                  </w:pPr>
                  <w:r w:rsidRPr="00A07E90">
                    <w:rPr>
                      <w:rFonts w:ascii="Garamond" w:hAnsi="Garamond"/>
                      <w:color w:val="000000" w:themeColor="text1"/>
                      <w:sz w:val="24"/>
                      <w:szCs w:val="24"/>
                      <w:lang w:val="es-ES"/>
                    </w:rPr>
                    <w:t>LOCALIZACION</w:t>
                  </w:r>
                </w:p>
                <w:p w14:paraId="5A55EDC5" w14:textId="77777777" w:rsidR="0073796B" w:rsidRPr="00A07E90" w:rsidRDefault="0073796B" w:rsidP="0073796B">
                  <w:pPr>
                    <w:pStyle w:val="Default"/>
                    <w:rPr>
                      <w:rFonts w:ascii="Garamond" w:eastAsia="Times New Roman" w:hAnsi="Garamond" w:cs="Times New Roman"/>
                      <w:i/>
                      <w:color w:val="000000" w:themeColor="text1"/>
                      <w:lang w:val="es-ES" w:eastAsia="es-ES"/>
                    </w:rPr>
                  </w:pPr>
                  <w:r w:rsidRPr="00A07E90">
                    <w:rPr>
                      <w:rFonts w:ascii="Garamond" w:hAnsi="Garamond" w:cs="Times New Roman"/>
                      <w:bCs/>
                      <w:i/>
                      <w:color w:val="000000" w:themeColor="text1"/>
                      <w:lang w:val="es-ES"/>
                    </w:rPr>
                    <w:t>Identifique el espacio donde se adelantará la inversión.</w:t>
                  </w:r>
                </w:p>
              </w:tc>
            </w:tr>
            <w:tr w:rsidR="00151D92" w:rsidRPr="00A07E90" w14:paraId="65595C0A" w14:textId="77777777" w:rsidTr="579B47D9">
              <w:tblPrEx>
                <w:tblLook w:val="00A0" w:firstRow="1" w:lastRow="0" w:firstColumn="1" w:lastColumn="0" w:noHBand="0" w:noVBand="0"/>
              </w:tblPrEx>
              <w:trPr>
                <w:trHeight w:val="284"/>
                <w:jc w:val="center"/>
              </w:trPr>
              <w:tc>
                <w:tcPr>
                  <w:tcW w:w="928" w:type="dxa"/>
                  <w:shd w:val="clear" w:color="auto" w:fill="D9D9D9" w:themeFill="background1" w:themeFillShade="D9"/>
                  <w:vAlign w:val="center"/>
                </w:tcPr>
                <w:p w14:paraId="091D9A7A" w14:textId="77777777" w:rsidR="0073796B" w:rsidRPr="00A07E90" w:rsidRDefault="0073796B" w:rsidP="0073796B">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Año</w:t>
                  </w:r>
                </w:p>
              </w:tc>
              <w:tc>
                <w:tcPr>
                  <w:tcW w:w="2176" w:type="dxa"/>
                  <w:shd w:val="clear" w:color="auto" w:fill="D9D9D9" w:themeFill="background1" w:themeFillShade="D9"/>
                  <w:vAlign w:val="center"/>
                </w:tcPr>
                <w:p w14:paraId="3A794942" w14:textId="77777777" w:rsidR="0073796B" w:rsidRPr="00A07E90" w:rsidRDefault="0073796B" w:rsidP="0073796B">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UPZ/UPR/área rural de la localidad</w:t>
                  </w:r>
                </w:p>
              </w:tc>
              <w:tc>
                <w:tcPr>
                  <w:tcW w:w="1935" w:type="dxa"/>
                  <w:shd w:val="clear" w:color="auto" w:fill="D9D9D9" w:themeFill="background1" w:themeFillShade="D9"/>
                  <w:vAlign w:val="center"/>
                </w:tcPr>
                <w:p w14:paraId="2435E7F8" w14:textId="77777777" w:rsidR="0073796B" w:rsidRPr="00A07E90" w:rsidRDefault="0073796B" w:rsidP="0073796B">
                  <w:pPr>
                    <w:pStyle w:val="Default"/>
                    <w:jc w:val="center"/>
                    <w:rPr>
                      <w:rFonts w:ascii="Garamond" w:eastAsia="Times New Roman" w:hAnsi="Garamond" w:cs="Times New Roman"/>
                      <w:b/>
                      <w:color w:val="000000" w:themeColor="text1"/>
                      <w:lang w:val="es-ES" w:eastAsia="es-ES"/>
                    </w:rPr>
                  </w:pPr>
                  <w:r w:rsidRPr="00A07E90">
                    <w:rPr>
                      <w:rFonts w:ascii="Garamond" w:eastAsia="Times New Roman" w:hAnsi="Garamond" w:cs="Times New Roman"/>
                      <w:b/>
                      <w:color w:val="000000" w:themeColor="text1"/>
                      <w:lang w:val="es-ES" w:eastAsia="es-ES"/>
                    </w:rPr>
                    <w:t>Barrio/vereda</w:t>
                  </w:r>
                </w:p>
              </w:tc>
              <w:tc>
                <w:tcPr>
                  <w:tcW w:w="4394" w:type="dxa"/>
                  <w:gridSpan w:val="5"/>
                  <w:shd w:val="clear" w:color="auto" w:fill="D9D9D9" w:themeFill="background1" w:themeFillShade="D9"/>
                  <w:vAlign w:val="center"/>
                </w:tcPr>
                <w:p w14:paraId="03A6CB8A" w14:textId="77777777" w:rsidR="0073796B" w:rsidRPr="00A07E90" w:rsidRDefault="0073796B" w:rsidP="0073796B">
                  <w:pPr>
                    <w:pStyle w:val="Default"/>
                    <w:jc w:val="center"/>
                    <w:rPr>
                      <w:rFonts w:ascii="Garamond" w:eastAsia="Times New Roman" w:hAnsi="Garamond" w:cs="Times New Roman"/>
                      <w:i/>
                      <w:color w:val="000000" w:themeColor="text1"/>
                      <w:lang w:val="es-ES" w:eastAsia="es-ES"/>
                    </w:rPr>
                  </w:pPr>
                  <w:r w:rsidRPr="00A07E90">
                    <w:rPr>
                      <w:rFonts w:ascii="Garamond" w:eastAsia="Times New Roman" w:hAnsi="Garamond" w:cs="Times New Roman"/>
                      <w:b/>
                      <w:color w:val="000000" w:themeColor="text1"/>
                      <w:lang w:val="es-ES" w:eastAsia="es-ES"/>
                    </w:rPr>
                    <w:t>Localización específica</w:t>
                  </w:r>
                </w:p>
              </w:tc>
            </w:tr>
            <w:tr w:rsidR="00151D92" w:rsidRPr="00A07E90" w14:paraId="41AC5F6B" w14:textId="77777777" w:rsidTr="579B47D9">
              <w:tblPrEx>
                <w:tblLook w:val="00A0" w:firstRow="1" w:lastRow="0" w:firstColumn="1" w:lastColumn="0" w:noHBand="0" w:noVBand="0"/>
              </w:tblPrEx>
              <w:trPr>
                <w:trHeight w:val="284"/>
                <w:jc w:val="center"/>
              </w:trPr>
              <w:tc>
                <w:tcPr>
                  <w:tcW w:w="928" w:type="dxa"/>
                  <w:shd w:val="clear" w:color="auto" w:fill="auto"/>
                  <w:vAlign w:val="center"/>
                </w:tcPr>
                <w:p w14:paraId="3A713548" w14:textId="77777777" w:rsidR="001123F5" w:rsidRPr="00A07E90" w:rsidRDefault="001123F5" w:rsidP="001123F5">
                  <w:pPr>
                    <w:jc w:val="center"/>
                    <w:rPr>
                      <w:rFonts w:ascii="Garamond" w:hAnsi="Garamond"/>
                      <w:b/>
                      <w:color w:val="000000" w:themeColor="text1"/>
                      <w:szCs w:val="24"/>
                      <w:lang w:val="es-ES"/>
                    </w:rPr>
                  </w:pPr>
                  <w:r w:rsidRPr="00A07E90">
                    <w:rPr>
                      <w:rFonts w:ascii="Garamond" w:hAnsi="Garamond"/>
                      <w:b/>
                      <w:color w:val="000000" w:themeColor="text1"/>
                      <w:szCs w:val="24"/>
                      <w:lang w:val="es-ES"/>
                    </w:rPr>
                    <w:t>2021</w:t>
                  </w:r>
                </w:p>
              </w:tc>
              <w:tc>
                <w:tcPr>
                  <w:tcW w:w="2176" w:type="dxa"/>
                  <w:shd w:val="clear" w:color="auto" w:fill="auto"/>
                  <w:vAlign w:val="center"/>
                </w:tcPr>
                <w:p w14:paraId="612ADB15" w14:textId="77777777" w:rsidR="001123F5" w:rsidRPr="00A07E90" w:rsidRDefault="001123F5" w:rsidP="001123F5">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5B2F9378" w14:textId="77777777" w:rsidR="001123F5" w:rsidRPr="00A07E90" w:rsidRDefault="001123F5" w:rsidP="001123F5">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7E3321E3" w14:textId="77777777" w:rsidR="001123F5" w:rsidRPr="00A07E90" w:rsidRDefault="001123F5" w:rsidP="001123F5">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0D2BA4EF" w14:textId="77777777" w:rsidR="001123F5" w:rsidRPr="00A07E90" w:rsidRDefault="001123F5" w:rsidP="001123F5">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4212F9B8" w14:textId="77777777" w:rsidTr="579B47D9">
              <w:tblPrEx>
                <w:tblLook w:val="00A0" w:firstRow="1" w:lastRow="0" w:firstColumn="1" w:lastColumn="0" w:noHBand="0" w:noVBand="0"/>
              </w:tblPrEx>
              <w:trPr>
                <w:trHeight w:val="284"/>
                <w:jc w:val="center"/>
              </w:trPr>
              <w:tc>
                <w:tcPr>
                  <w:tcW w:w="928" w:type="dxa"/>
                  <w:shd w:val="clear" w:color="auto" w:fill="auto"/>
                  <w:vAlign w:val="center"/>
                </w:tcPr>
                <w:p w14:paraId="76F3685A" w14:textId="77777777" w:rsidR="00916321" w:rsidRPr="00A07E90" w:rsidRDefault="00916321" w:rsidP="006F77F1">
                  <w:pPr>
                    <w:jc w:val="center"/>
                    <w:rPr>
                      <w:rFonts w:ascii="Garamond" w:hAnsi="Garamond"/>
                      <w:b/>
                      <w:color w:val="000000" w:themeColor="text1"/>
                      <w:szCs w:val="24"/>
                      <w:lang w:val="es-ES"/>
                    </w:rPr>
                  </w:pPr>
                  <w:r w:rsidRPr="00A07E90">
                    <w:rPr>
                      <w:rFonts w:ascii="Garamond" w:hAnsi="Garamond"/>
                      <w:b/>
                      <w:color w:val="000000" w:themeColor="text1"/>
                      <w:szCs w:val="24"/>
                      <w:lang w:val="es-ES"/>
                    </w:rPr>
                    <w:t>2022</w:t>
                  </w:r>
                </w:p>
              </w:tc>
              <w:tc>
                <w:tcPr>
                  <w:tcW w:w="2176" w:type="dxa"/>
                  <w:shd w:val="clear" w:color="auto" w:fill="auto"/>
                  <w:vAlign w:val="center"/>
                </w:tcPr>
                <w:p w14:paraId="2CD8F03E"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58E6DD4E"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2D55FD63"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7195D6BC" w14:textId="77777777" w:rsidR="00916321" w:rsidRPr="00A07E90" w:rsidRDefault="00916321" w:rsidP="006F77F1">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0BB808C2" w14:textId="77777777" w:rsidTr="579B47D9">
              <w:tblPrEx>
                <w:tblLook w:val="00A0" w:firstRow="1" w:lastRow="0" w:firstColumn="1" w:lastColumn="0" w:noHBand="0" w:noVBand="0"/>
              </w:tblPrEx>
              <w:trPr>
                <w:trHeight w:val="284"/>
                <w:jc w:val="center"/>
              </w:trPr>
              <w:tc>
                <w:tcPr>
                  <w:tcW w:w="928" w:type="dxa"/>
                  <w:shd w:val="clear" w:color="auto" w:fill="auto"/>
                  <w:vAlign w:val="center"/>
                </w:tcPr>
                <w:p w14:paraId="1DC50701" w14:textId="77777777" w:rsidR="00916321" w:rsidRPr="00A07E90" w:rsidRDefault="00916321" w:rsidP="006F77F1">
                  <w:pPr>
                    <w:jc w:val="center"/>
                    <w:rPr>
                      <w:rFonts w:ascii="Garamond" w:hAnsi="Garamond"/>
                      <w:b/>
                      <w:color w:val="000000" w:themeColor="text1"/>
                      <w:szCs w:val="24"/>
                      <w:lang w:val="es-ES"/>
                    </w:rPr>
                  </w:pPr>
                  <w:r w:rsidRPr="00A07E90">
                    <w:rPr>
                      <w:rFonts w:ascii="Garamond" w:hAnsi="Garamond"/>
                      <w:b/>
                      <w:color w:val="000000" w:themeColor="text1"/>
                      <w:szCs w:val="24"/>
                      <w:lang w:val="es-ES"/>
                    </w:rPr>
                    <w:t>2023</w:t>
                  </w:r>
                </w:p>
              </w:tc>
              <w:tc>
                <w:tcPr>
                  <w:tcW w:w="2176" w:type="dxa"/>
                  <w:shd w:val="clear" w:color="auto" w:fill="auto"/>
                  <w:vAlign w:val="center"/>
                </w:tcPr>
                <w:p w14:paraId="613D3777"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7D3BEE8F"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76E45539"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3497D526" w14:textId="77777777" w:rsidR="00916321" w:rsidRPr="00A07E90" w:rsidRDefault="00916321" w:rsidP="006F77F1">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r w:rsidR="00151D92" w:rsidRPr="00A07E90" w14:paraId="1ED8A67F" w14:textId="77777777" w:rsidTr="579B47D9">
              <w:tblPrEx>
                <w:tblLook w:val="00A0" w:firstRow="1" w:lastRow="0" w:firstColumn="1" w:lastColumn="0" w:noHBand="0" w:noVBand="0"/>
              </w:tblPrEx>
              <w:trPr>
                <w:trHeight w:val="284"/>
                <w:jc w:val="center"/>
              </w:trPr>
              <w:tc>
                <w:tcPr>
                  <w:tcW w:w="928" w:type="dxa"/>
                  <w:shd w:val="clear" w:color="auto" w:fill="auto"/>
                  <w:vAlign w:val="center"/>
                </w:tcPr>
                <w:p w14:paraId="665BC6A2" w14:textId="77777777" w:rsidR="00916321" w:rsidRPr="00A07E90" w:rsidRDefault="00916321" w:rsidP="006F77F1">
                  <w:pPr>
                    <w:jc w:val="center"/>
                    <w:rPr>
                      <w:rFonts w:ascii="Garamond" w:hAnsi="Garamond"/>
                      <w:b/>
                      <w:color w:val="000000" w:themeColor="text1"/>
                      <w:szCs w:val="24"/>
                      <w:lang w:val="es-ES"/>
                    </w:rPr>
                  </w:pPr>
                  <w:r w:rsidRPr="00A07E90">
                    <w:rPr>
                      <w:rFonts w:ascii="Garamond" w:hAnsi="Garamond"/>
                      <w:b/>
                      <w:color w:val="000000" w:themeColor="text1"/>
                      <w:szCs w:val="24"/>
                      <w:lang w:val="es-ES"/>
                    </w:rPr>
                    <w:t>2024</w:t>
                  </w:r>
                </w:p>
              </w:tc>
              <w:tc>
                <w:tcPr>
                  <w:tcW w:w="2176" w:type="dxa"/>
                  <w:shd w:val="clear" w:color="auto" w:fill="auto"/>
                  <w:vAlign w:val="center"/>
                </w:tcPr>
                <w:p w14:paraId="4643EBB6"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 xml:space="preserve">Localidad de Bosa </w:t>
                  </w:r>
                  <w:proofErr w:type="spellStart"/>
                  <w:r w:rsidRPr="00A07E90">
                    <w:rPr>
                      <w:rFonts w:ascii="Garamond" w:eastAsia="Times New Roman" w:hAnsi="Garamond" w:cs="Times New Roman"/>
                      <w:color w:val="000000" w:themeColor="text1"/>
                      <w:lang w:val="es-ES" w:eastAsia="es-ES"/>
                    </w:rPr>
                    <w:t>UPZ´s</w:t>
                  </w:r>
                  <w:proofErr w:type="spellEnd"/>
                  <w:r w:rsidRPr="00A07E90">
                    <w:rPr>
                      <w:rFonts w:ascii="Garamond" w:eastAsia="Times New Roman" w:hAnsi="Garamond" w:cs="Times New Roman"/>
                      <w:color w:val="000000" w:themeColor="text1"/>
                      <w:lang w:val="es-ES" w:eastAsia="es-ES"/>
                    </w:rPr>
                    <w:t>: Apogeo, Occidental, Central, Tintal y Porvenir.</w:t>
                  </w:r>
                </w:p>
                <w:p w14:paraId="3B88899E"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ab/>
                  </w:r>
                  <w:r w:rsidRPr="00A07E90">
                    <w:rPr>
                      <w:rFonts w:ascii="Garamond" w:eastAsia="Times New Roman" w:hAnsi="Garamond" w:cs="Times New Roman"/>
                      <w:color w:val="000000" w:themeColor="text1"/>
                      <w:lang w:val="es-ES" w:eastAsia="es-ES"/>
                    </w:rPr>
                    <w:tab/>
                  </w:r>
                </w:p>
              </w:tc>
              <w:tc>
                <w:tcPr>
                  <w:tcW w:w="1935" w:type="dxa"/>
                  <w:shd w:val="clear" w:color="auto" w:fill="auto"/>
                  <w:vAlign w:val="center"/>
                </w:tcPr>
                <w:p w14:paraId="6C91EE63" w14:textId="77777777" w:rsidR="00916321" w:rsidRPr="00A07E90" w:rsidRDefault="00916321" w:rsidP="006F77F1">
                  <w:pPr>
                    <w:pStyle w:val="Default"/>
                    <w:jc w:val="center"/>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Todos los barrios</w:t>
                  </w:r>
                </w:p>
              </w:tc>
              <w:tc>
                <w:tcPr>
                  <w:tcW w:w="4394" w:type="dxa"/>
                  <w:gridSpan w:val="5"/>
                  <w:vAlign w:val="center"/>
                </w:tcPr>
                <w:p w14:paraId="0696FF82" w14:textId="77777777" w:rsidR="00916321" w:rsidRPr="00A07E90" w:rsidRDefault="00916321" w:rsidP="006F77F1">
                  <w:pPr>
                    <w:pStyle w:val="Default"/>
                    <w:rPr>
                      <w:rFonts w:ascii="Garamond" w:eastAsia="Times New Roman" w:hAnsi="Garamond" w:cs="Times New Roman"/>
                      <w:color w:val="000000" w:themeColor="text1"/>
                      <w:lang w:val="es-ES" w:eastAsia="es-ES"/>
                    </w:rPr>
                  </w:pPr>
                  <w:r w:rsidRPr="00A07E90">
                    <w:rPr>
                      <w:rFonts w:ascii="Garamond" w:eastAsia="Times New Roman" w:hAnsi="Garamond" w:cs="Times New Roman"/>
                      <w:color w:val="000000" w:themeColor="text1"/>
                      <w:lang w:val="es-ES" w:eastAsia="es-ES"/>
                    </w:rPr>
                    <w:t>Toda la localidad</w:t>
                  </w:r>
                </w:p>
              </w:tc>
            </w:tr>
          </w:tbl>
          <w:p w14:paraId="120C4E94" w14:textId="77777777" w:rsidR="00A20BF1" w:rsidRPr="00A07E90" w:rsidRDefault="00A20BF1" w:rsidP="00495765">
            <w:pPr>
              <w:rPr>
                <w:rFonts w:ascii="Garamond" w:hAnsi="Garamond"/>
                <w:color w:val="000000" w:themeColor="text1"/>
                <w:szCs w:val="24"/>
                <w:lang w:val="es-ES"/>
              </w:rPr>
            </w:pPr>
          </w:p>
        </w:tc>
      </w:tr>
    </w:tbl>
    <w:p w14:paraId="42AFC42D" w14:textId="77777777" w:rsidR="00A9449F" w:rsidRPr="00A07E90" w:rsidRDefault="00A9449F" w:rsidP="00D92AD7">
      <w:pPr>
        <w:rPr>
          <w:rFonts w:ascii="Garamond" w:hAnsi="Garamond"/>
          <w:color w:val="000000" w:themeColor="text1"/>
          <w:szCs w:val="24"/>
          <w:lang w:val="es-ES"/>
        </w:rPr>
      </w:pPr>
    </w:p>
    <w:p w14:paraId="271CA723" w14:textId="77777777" w:rsidR="00A9449F" w:rsidRDefault="00A9449F" w:rsidP="00D92AD7">
      <w:pPr>
        <w:rPr>
          <w:rFonts w:ascii="Garamond" w:hAnsi="Garamond"/>
          <w:color w:val="000000" w:themeColor="text1"/>
          <w:szCs w:val="24"/>
          <w:lang w:val="es-ES"/>
        </w:rPr>
      </w:pPr>
    </w:p>
    <w:p w14:paraId="3155F0CF" w14:textId="77777777" w:rsidR="00132BCD" w:rsidRDefault="00132BCD" w:rsidP="00D92AD7">
      <w:pPr>
        <w:rPr>
          <w:rFonts w:ascii="Garamond" w:hAnsi="Garamond"/>
          <w:color w:val="000000" w:themeColor="text1"/>
          <w:szCs w:val="24"/>
          <w:lang w:val="es-ES"/>
        </w:rPr>
      </w:pPr>
    </w:p>
    <w:p w14:paraId="04A71B93" w14:textId="77777777" w:rsidR="00132BCD" w:rsidRPr="00A07E90" w:rsidRDefault="00132BCD" w:rsidP="00D92AD7">
      <w:pPr>
        <w:rPr>
          <w:rFonts w:ascii="Garamond" w:hAnsi="Garamond"/>
          <w:color w:val="000000" w:themeColor="text1"/>
          <w:szCs w:val="24"/>
          <w:lang w:val="es-ES"/>
        </w:rPr>
      </w:pPr>
    </w:p>
    <w:p w14:paraId="13711AE6" w14:textId="77777777" w:rsidR="00B75837" w:rsidRPr="00A07E90" w:rsidRDefault="00E6618F" w:rsidP="006F77F1">
      <w:pPr>
        <w:pStyle w:val="Subttulo"/>
        <w:numPr>
          <w:ilvl w:val="0"/>
          <w:numId w:val="5"/>
        </w:numPr>
        <w:rPr>
          <w:rFonts w:ascii="Garamond" w:hAnsi="Garamond"/>
          <w:color w:val="000000" w:themeColor="text1"/>
          <w:sz w:val="24"/>
          <w:szCs w:val="24"/>
          <w:lang w:val="es-ES"/>
        </w:rPr>
      </w:pPr>
      <w:bookmarkStart w:id="6" w:name="_Toc251066182"/>
      <w:r w:rsidRPr="00A07E90">
        <w:rPr>
          <w:rFonts w:ascii="Garamond" w:hAnsi="Garamond"/>
          <w:color w:val="000000" w:themeColor="text1"/>
          <w:sz w:val="24"/>
          <w:szCs w:val="24"/>
          <w:lang w:val="es-ES"/>
        </w:rPr>
        <w:t xml:space="preserve">ASPECTOS INSTITUCIONALES Y LEGALES </w:t>
      </w:r>
    </w:p>
    <w:p w14:paraId="75FBE423" w14:textId="77777777" w:rsidR="00B75837" w:rsidRPr="00A07E90" w:rsidRDefault="00B75837" w:rsidP="00B75837">
      <w:pPr>
        <w:ind w:left="720"/>
        <w:rPr>
          <w:rFonts w:ascii="Garamond" w:hAnsi="Garamond"/>
          <w:b/>
          <w:color w:val="000000" w:themeColor="text1"/>
          <w:szCs w:val="24"/>
          <w:lang w:val="es-ES"/>
        </w:rPr>
      </w:pPr>
    </w:p>
    <w:p w14:paraId="1525B6A8" w14:textId="77777777" w:rsidR="00916321" w:rsidRPr="00A07E90" w:rsidRDefault="00916321" w:rsidP="002A2987">
      <w:pPr>
        <w:numPr>
          <w:ilvl w:val="0"/>
          <w:numId w:val="27"/>
        </w:numPr>
        <w:suppressAutoHyphens/>
        <w:rPr>
          <w:rFonts w:ascii="Garamond" w:hAnsi="Garamond"/>
          <w:color w:val="000000" w:themeColor="text1"/>
          <w:szCs w:val="24"/>
          <w:lang w:val="es-ES"/>
        </w:rPr>
      </w:pPr>
      <w:r w:rsidRPr="00A07E90">
        <w:rPr>
          <w:rFonts w:ascii="Garamond" w:hAnsi="Garamond"/>
          <w:color w:val="000000" w:themeColor="text1"/>
          <w:szCs w:val="24"/>
          <w:lang w:val="es-ES"/>
        </w:rPr>
        <w:t>Constitución política de Colombia, Artículo 116</w:t>
      </w:r>
    </w:p>
    <w:p w14:paraId="5A7C9514" w14:textId="77777777" w:rsidR="00916321" w:rsidRPr="00A07E90" w:rsidRDefault="00916321" w:rsidP="002A2987">
      <w:pPr>
        <w:numPr>
          <w:ilvl w:val="0"/>
          <w:numId w:val="27"/>
        </w:numPr>
        <w:suppressAutoHyphens/>
        <w:rPr>
          <w:rFonts w:ascii="Garamond" w:hAnsi="Garamond"/>
          <w:color w:val="000000" w:themeColor="text1"/>
          <w:szCs w:val="24"/>
          <w:lang w:val="es-ES"/>
        </w:rPr>
      </w:pPr>
      <w:r w:rsidRPr="00A07E90">
        <w:rPr>
          <w:rFonts w:ascii="Garamond" w:hAnsi="Garamond"/>
          <w:color w:val="000000" w:themeColor="text1"/>
          <w:szCs w:val="24"/>
          <w:lang w:val="es-ES"/>
        </w:rPr>
        <w:t>Decreto 1477 de 2000, por medio del cual se reglamentan las Casas de Justicia</w:t>
      </w:r>
    </w:p>
    <w:p w14:paraId="1881410D" w14:textId="77777777" w:rsidR="00916321" w:rsidRPr="00A07E90" w:rsidRDefault="00916321" w:rsidP="002A2987">
      <w:pPr>
        <w:numPr>
          <w:ilvl w:val="0"/>
          <w:numId w:val="27"/>
        </w:numPr>
        <w:suppressAutoHyphens/>
        <w:rPr>
          <w:rFonts w:ascii="Garamond" w:hAnsi="Garamond"/>
          <w:color w:val="000000" w:themeColor="text1"/>
          <w:szCs w:val="24"/>
          <w:lang w:val="es-ES"/>
        </w:rPr>
      </w:pPr>
      <w:r w:rsidRPr="00A07E90">
        <w:rPr>
          <w:rFonts w:ascii="Garamond" w:hAnsi="Garamond"/>
          <w:color w:val="000000" w:themeColor="text1"/>
          <w:szCs w:val="24"/>
          <w:lang w:val="es-ES"/>
        </w:rPr>
        <w:lastRenderedPageBreak/>
        <w:t xml:space="preserve">Acuerdo Distrital 637 de 2016, por medio del cual se crea la Secretaría Distrital de Seguridad, Convivencia y Justicia </w:t>
      </w:r>
    </w:p>
    <w:p w14:paraId="28628BD5" w14:textId="77777777" w:rsidR="00916321" w:rsidRPr="00A07E90" w:rsidRDefault="00916321" w:rsidP="002A2987">
      <w:pPr>
        <w:numPr>
          <w:ilvl w:val="0"/>
          <w:numId w:val="27"/>
        </w:numPr>
        <w:suppressAutoHyphens/>
        <w:rPr>
          <w:rFonts w:ascii="Garamond" w:hAnsi="Garamond"/>
          <w:color w:val="000000" w:themeColor="text1"/>
          <w:szCs w:val="24"/>
          <w:lang w:val="es-ES"/>
        </w:rPr>
      </w:pPr>
      <w:r w:rsidRPr="00A07E90">
        <w:rPr>
          <w:rFonts w:ascii="Garamond" w:hAnsi="Garamond"/>
          <w:color w:val="000000" w:themeColor="text1"/>
          <w:szCs w:val="24"/>
          <w:lang w:val="es-ES"/>
        </w:rPr>
        <w:t>Decreto 242 de 2015</w:t>
      </w:r>
    </w:p>
    <w:p w14:paraId="12384004" w14:textId="77777777" w:rsidR="00916321" w:rsidRPr="00A07E90" w:rsidRDefault="00916321" w:rsidP="002A2987">
      <w:pPr>
        <w:numPr>
          <w:ilvl w:val="0"/>
          <w:numId w:val="27"/>
        </w:numPr>
        <w:suppressAutoHyphens/>
        <w:rPr>
          <w:rFonts w:ascii="Garamond" w:hAnsi="Garamond"/>
          <w:color w:val="000000" w:themeColor="text1"/>
          <w:szCs w:val="24"/>
          <w:lang w:val="es-ES"/>
        </w:rPr>
      </w:pPr>
      <w:r w:rsidRPr="00A07E90">
        <w:rPr>
          <w:rFonts w:ascii="Garamond" w:hAnsi="Garamond"/>
          <w:color w:val="000000" w:themeColor="text1"/>
          <w:szCs w:val="24"/>
          <w:lang w:val="es-ES"/>
        </w:rPr>
        <w:t xml:space="preserve">Ley 1774 de 2016, sobre protección animal </w:t>
      </w:r>
    </w:p>
    <w:p w14:paraId="0C356FB3" w14:textId="77777777" w:rsidR="00916321" w:rsidRPr="00A07E90" w:rsidRDefault="00916321" w:rsidP="002A2987">
      <w:pPr>
        <w:pStyle w:val="Sinespaciado"/>
        <w:numPr>
          <w:ilvl w:val="0"/>
          <w:numId w:val="27"/>
        </w:numPr>
        <w:rPr>
          <w:rFonts w:ascii="Garamond" w:hAnsi="Garamond"/>
          <w:color w:val="000000" w:themeColor="text1"/>
          <w:szCs w:val="24"/>
          <w:lang w:val="es-ES"/>
        </w:rPr>
      </w:pPr>
      <w:bookmarkStart w:id="7" w:name="_Hlk48055247"/>
      <w:r w:rsidRPr="00A07E90">
        <w:rPr>
          <w:rFonts w:ascii="Garamond" w:hAnsi="Garamond"/>
          <w:color w:val="000000" w:themeColor="text1"/>
          <w:szCs w:val="24"/>
          <w:lang w:val="es-ES"/>
        </w:rPr>
        <w:t>Decreto Ley 417 de 2020</w:t>
      </w:r>
    </w:p>
    <w:p w14:paraId="1FC56EEC" w14:textId="5FC5A5E3" w:rsidR="00916321" w:rsidRPr="00A07E90" w:rsidRDefault="00916321" w:rsidP="002A2987">
      <w:pPr>
        <w:pStyle w:val="Sinespaciado"/>
        <w:numPr>
          <w:ilvl w:val="0"/>
          <w:numId w:val="27"/>
        </w:numPr>
        <w:rPr>
          <w:rFonts w:ascii="Garamond" w:hAnsi="Garamond"/>
          <w:color w:val="000000" w:themeColor="text1"/>
          <w:szCs w:val="24"/>
          <w:lang w:val="es-ES"/>
        </w:rPr>
      </w:pPr>
      <w:r w:rsidRPr="00A07E90">
        <w:rPr>
          <w:rFonts w:ascii="Garamond" w:hAnsi="Garamond"/>
          <w:color w:val="000000" w:themeColor="text1"/>
          <w:szCs w:val="24"/>
          <w:lang w:val="es-ES"/>
        </w:rPr>
        <w:t>Decreto Distrital 087 del 16 de marzo del 2020 por medio del cual se declara un estado de calamidad pública, es apremiante para el Distrito Capital desarrollar acciones y destinar recursos que mitiguen las afectaciones sociales y de salubridad pública de la población que habita en el Distrito Capital</w:t>
      </w:r>
      <w:r w:rsidR="0032235B" w:rsidRPr="00A07E90">
        <w:rPr>
          <w:rFonts w:ascii="Garamond" w:hAnsi="Garamond"/>
          <w:color w:val="000000" w:themeColor="text1"/>
          <w:szCs w:val="24"/>
          <w:lang w:val="es-ES"/>
        </w:rPr>
        <w:t>.</w:t>
      </w:r>
    </w:p>
    <w:p w14:paraId="0BBE0BC2" w14:textId="77777777" w:rsidR="00916321" w:rsidRPr="00A07E90" w:rsidRDefault="00916321" w:rsidP="002A2987">
      <w:pPr>
        <w:pStyle w:val="Sinespaciado"/>
        <w:numPr>
          <w:ilvl w:val="0"/>
          <w:numId w:val="27"/>
        </w:numPr>
        <w:rPr>
          <w:rFonts w:ascii="Garamond" w:hAnsi="Garamond"/>
          <w:color w:val="000000" w:themeColor="text1"/>
          <w:szCs w:val="24"/>
          <w:lang w:val="es-ES"/>
        </w:rPr>
      </w:pPr>
      <w:r w:rsidRPr="00A07E90">
        <w:rPr>
          <w:rFonts w:ascii="Garamond" w:hAnsi="Garamond"/>
          <w:color w:val="000000" w:themeColor="text1"/>
          <w:szCs w:val="24"/>
          <w:lang w:val="es-ES"/>
        </w:rPr>
        <w:t xml:space="preserve">Decreto Distritales 087, 093 y 113 de 2020 </w:t>
      </w:r>
    </w:p>
    <w:bookmarkEnd w:id="7"/>
    <w:p w14:paraId="6A8E83B5" w14:textId="77777777" w:rsidR="002A2987" w:rsidRPr="00A07E90" w:rsidRDefault="002A2987" w:rsidP="002A2987">
      <w:pPr>
        <w:pStyle w:val="Prrafodelista"/>
        <w:numPr>
          <w:ilvl w:val="0"/>
          <w:numId w:val="27"/>
        </w:numPr>
        <w:rPr>
          <w:rFonts w:ascii="Garamond" w:hAnsi="Garamond"/>
          <w:szCs w:val="24"/>
          <w:lang w:val="es-ES"/>
        </w:rPr>
      </w:pPr>
      <w:r w:rsidRPr="00A07E90">
        <w:rPr>
          <w:rFonts w:ascii="Garamond" w:hAnsi="Garamond"/>
          <w:szCs w:val="24"/>
          <w:lang w:val="es-ES"/>
        </w:rPr>
        <w:t>Acuerdo 761 de 2020 “Por medio del cual se adopta el plan de desarrollo económico, social, ambiental y de obras públicas del distrito capital 2020-2024 Un nuevo contrato social y ambiental para la Bogotá del siglo XXI.”</w:t>
      </w:r>
    </w:p>
    <w:p w14:paraId="785F9B01" w14:textId="77777777" w:rsidR="002A2987" w:rsidRPr="00A07E90" w:rsidRDefault="002A2987" w:rsidP="002A2987">
      <w:pPr>
        <w:pStyle w:val="Prrafodelista"/>
        <w:numPr>
          <w:ilvl w:val="0"/>
          <w:numId w:val="27"/>
        </w:numPr>
        <w:rPr>
          <w:rFonts w:ascii="Garamond" w:hAnsi="Garamond"/>
          <w:szCs w:val="24"/>
          <w:lang w:val="es-ES"/>
        </w:rPr>
      </w:pPr>
      <w:r w:rsidRPr="00A07E90">
        <w:rPr>
          <w:rFonts w:ascii="Garamond" w:hAnsi="Garamond"/>
          <w:szCs w:val="24"/>
          <w:lang w:val="es-ES"/>
        </w:rPr>
        <w:t xml:space="preserve">Ley 1801 de 2016, “Por la cual se expide el Código Nacional de Policía y Convivencia”. </w:t>
      </w:r>
    </w:p>
    <w:p w14:paraId="06CA76EB" w14:textId="77777777" w:rsidR="002A2987" w:rsidRPr="00A07E90" w:rsidRDefault="002A2987" w:rsidP="002A2987">
      <w:pPr>
        <w:pStyle w:val="Prrafodelista"/>
        <w:numPr>
          <w:ilvl w:val="0"/>
          <w:numId w:val="27"/>
        </w:numPr>
        <w:rPr>
          <w:rFonts w:ascii="Garamond" w:hAnsi="Garamond"/>
          <w:szCs w:val="24"/>
          <w:lang w:val="es-ES"/>
        </w:rPr>
      </w:pPr>
      <w:r w:rsidRPr="00A07E90">
        <w:rPr>
          <w:rFonts w:ascii="Garamond" w:hAnsi="Garamond"/>
          <w:szCs w:val="24"/>
          <w:lang w:val="es-ES"/>
        </w:rPr>
        <w:t xml:space="preserve">Decreto Nacional 1818 de 1998 “Por medio del cual se expide el Estatuto de los </w:t>
      </w:r>
      <w:proofErr w:type="gramStart"/>
      <w:r w:rsidRPr="00A07E90">
        <w:rPr>
          <w:rFonts w:ascii="Garamond" w:hAnsi="Garamond"/>
          <w:szCs w:val="24"/>
          <w:lang w:val="es-ES"/>
        </w:rPr>
        <w:t>mecanismo alternativos</w:t>
      </w:r>
      <w:proofErr w:type="gramEnd"/>
      <w:r w:rsidRPr="00A07E90">
        <w:rPr>
          <w:rFonts w:ascii="Garamond" w:hAnsi="Garamond"/>
          <w:szCs w:val="24"/>
          <w:lang w:val="es-ES"/>
        </w:rPr>
        <w:t xml:space="preserve"> de solución de conflictos”.</w:t>
      </w:r>
    </w:p>
    <w:p w14:paraId="2040CB19" w14:textId="77777777" w:rsidR="002A2987" w:rsidRPr="00A07E90" w:rsidRDefault="002A2987" w:rsidP="002A2987">
      <w:pPr>
        <w:pStyle w:val="Prrafodelista"/>
        <w:numPr>
          <w:ilvl w:val="0"/>
          <w:numId w:val="27"/>
        </w:numPr>
        <w:rPr>
          <w:rFonts w:ascii="Garamond" w:hAnsi="Garamond"/>
          <w:szCs w:val="24"/>
          <w:lang w:val="es-ES"/>
        </w:rPr>
      </w:pPr>
      <w:r w:rsidRPr="00A07E90">
        <w:rPr>
          <w:rFonts w:ascii="Garamond" w:hAnsi="Garamond"/>
          <w:szCs w:val="24"/>
          <w:lang w:val="es-ES"/>
        </w:rPr>
        <w:t xml:space="preserve">Decreto Nacional 1069 de 2015, “Por medio del cual se expide el Decreto Único Reglamentario del sector Justicia y del Derecho”. </w:t>
      </w:r>
    </w:p>
    <w:p w14:paraId="70BC3A9F" w14:textId="77777777" w:rsidR="002A2987" w:rsidRPr="00A07E90" w:rsidRDefault="002A2987" w:rsidP="002A2987">
      <w:pPr>
        <w:pStyle w:val="Prrafodelista"/>
        <w:numPr>
          <w:ilvl w:val="0"/>
          <w:numId w:val="27"/>
        </w:numPr>
        <w:rPr>
          <w:rFonts w:ascii="Garamond" w:hAnsi="Garamond"/>
          <w:szCs w:val="24"/>
          <w:lang w:val="es-ES"/>
        </w:rPr>
      </w:pPr>
      <w:r w:rsidRPr="00A07E90">
        <w:rPr>
          <w:rFonts w:ascii="Garamond" w:hAnsi="Garamond"/>
          <w:szCs w:val="24"/>
          <w:lang w:val="es-ES"/>
        </w:rPr>
        <w:t>Decreto Distrital 413 de 2016, “Por medio del cual se establece la estructura organizacional y las funciones de las dependencias de la Secretaría Distrital de Seguridad, Convivencia y Justicia y se dictan otras disposiciones”.</w:t>
      </w:r>
    </w:p>
    <w:p w14:paraId="6C45E814" w14:textId="77777777" w:rsidR="00FE0AA1" w:rsidRPr="00A07E90" w:rsidRDefault="00FE0AA1" w:rsidP="002A2987">
      <w:pPr>
        <w:pStyle w:val="Prrafodelista"/>
        <w:numPr>
          <w:ilvl w:val="0"/>
          <w:numId w:val="27"/>
        </w:numPr>
        <w:rPr>
          <w:rFonts w:ascii="Garamond" w:hAnsi="Garamond"/>
          <w:szCs w:val="24"/>
          <w:lang w:val="es-ES"/>
        </w:rPr>
      </w:pPr>
      <w:r w:rsidRPr="00A07E90">
        <w:rPr>
          <w:rFonts w:ascii="Garamond" w:hAnsi="Garamond"/>
          <w:szCs w:val="24"/>
          <w:lang w:val="es-ES"/>
        </w:rPr>
        <w:t xml:space="preserve">Circular 001 del 08 de febrero del 2021 de la Secretaría Distrital de Gobierno y del </w:t>
      </w:r>
      <w:proofErr w:type="gramStart"/>
      <w:r w:rsidRPr="00A07E90">
        <w:rPr>
          <w:rFonts w:ascii="Garamond" w:hAnsi="Garamond"/>
          <w:szCs w:val="24"/>
          <w:lang w:val="es-ES"/>
        </w:rPr>
        <w:t>Secretario</w:t>
      </w:r>
      <w:proofErr w:type="gramEnd"/>
      <w:r w:rsidRPr="00A07E90">
        <w:rPr>
          <w:rFonts w:ascii="Garamond" w:hAnsi="Garamond"/>
          <w:szCs w:val="24"/>
          <w:lang w:val="es-ES"/>
        </w:rPr>
        <w:t xml:space="preserve"> Distrital de Planeación "Orientaciones para la formulación de proyectos de inversión local y la incorporación del resultado de la fase II de los presupuestos participativos" </w:t>
      </w:r>
    </w:p>
    <w:p w14:paraId="3B3CB249" w14:textId="77777777" w:rsidR="00F8750E" w:rsidRDefault="00FE0AA1" w:rsidP="002A2987">
      <w:pPr>
        <w:pStyle w:val="Prrafodelista"/>
        <w:numPr>
          <w:ilvl w:val="0"/>
          <w:numId w:val="27"/>
        </w:numPr>
        <w:rPr>
          <w:rFonts w:ascii="Garamond" w:hAnsi="Garamond"/>
          <w:szCs w:val="24"/>
          <w:lang w:val="es-ES"/>
        </w:rPr>
      </w:pPr>
      <w:r w:rsidRPr="00A07E90">
        <w:rPr>
          <w:rFonts w:ascii="Garamond" w:hAnsi="Garamond"/>
          <w:szCs w:val="24"/>
          <w:lang w:val="es-ES"/>
        </w:rPr>
        <w:t xml:space="preserve">Circular CONFIS No. 01 de 2020 "Lineamientos de política para las líneas de inversión local 2021-2024 y presupuestos participativos” </w:t>
      </w:r>
    </w:p>
    <w:p w14:paraId="0CBBEDD5" w14:textId="1E412B21" w:rsidR="00FE0AA1" w:rsidRPr="00A07E90" w:rsidRDefault="00FE0AA1" w:rsidP="002A2987">
      <w:pPr>
        <w:pStyle w:val="Prrafodelista"/>
        <w:numPr>
          <w:ilvl w:val="0"/>
          <w:numId w:val="27"/>
        </w:numPr>
        <w:rPr>
          <w:rFonts w:ascii="Garamond" w:hAnsi="Garamond"/>
          <w:szCs w:val="24"/>
          <w:lang w:val="es-ES"/>
        </w:rPr>
      </w:pPr>
      <w:r w:rsidRPr="00A07E90">
        <w:rPr>
          <w:rFonts w:ascii="Garamond" w:hAnsi="Garamond"/>
          <w:szCs w:val="24"/>
          <w:lang w:val="es-ES"/>
        </w:rPr>
        <w:t>Circular CONFIS No. 03 de 2020 "Modificación a los lineamientos de política para las líneas de inversión local 2021-2024 y presupuestos participativos".</w:t>
      </w:r>
    </w:p>
    <w:p w14:paraId="2D3F0BEC" w14:textId="77777777" w:rsidR="00916321" w:rsidRPr="00A07E90" w:rsidRDefault="00916321" w:rsidP="00F8750E">
      <w:pPr>
        <w:pStyle w:val="Prrafodelista"/>
        <w:ind w:left="1080"/>
        <w:rPr>
          <w:rFonts w:ascii="Garamond" w:hAnsi="Garamond"/>
          <w:szCs w:val="24"/>
          <w:lang w:val="es-ES"/>
        </w:rPr>
      </w:pPr>
    </w:p>
    <w:p w14:paraId="75CF4315" w14:textId="77777777" w:rsidR="00916321" w:rsidRPr="00A07E90" w:rsidRDefault="00916321" w:rsidP="00916321">
      <w:pPr>
        <w:rPr>
          <w:rFonts w:ascii="Garamond" w:hAnsi="Garamond"/>
          <w:b/>
          <w:color w:val="000000" w:themeColor="text1"/>
          <w:szCs w:val="24"/>
          <w:lang w:val="es-ES"/>
        </w:rPr>
      </w:pPr>
    </w:p>
    <w:p w14:paraId="08FC9AB3" w14:textId="77777777" w:rsidR="00916321" w:rsidRPr="00A07E90" w:rsidRDefault="00916321" w:rsidP="006F77F1">
      <w:pPr>
        <w:pStyle w:val="Listaconvietas2"/>
        <w:numPr>
          <w:ilvl w:val="0"/>
          <w:numId w:val="15"/>
        </w:numPr>
        <w:suppressAutoHyphens/>
        <w:rPr>
          <w:rFonts w:ascii="Garamond" w:eastAsia="Arial" w:hAnsi="Garamond"/>
          <w:b/>
          <w:color w:val="000000" w:themeColor="text1"/>
          <w:szCs w:val="24"/>
          <w:lang w:val="es-ES"/>
        </w:rPr>
      </w:pPr>
      <w:r w:rsidRPr="00A07E90">
        <w:rPr>
          <w:rFonts w:ascii="Garamond" w:hAnsi="Garamond"/>
          <w:color w:val="000000" w:themeColor="text1"/>
          <w:szCs w:val="24"/>
          <w:lang w:val="es-ES"/>
        </w:rPr>
        <w:t>Instancias de participación, entidades, sectores, órganos administrativos con las que se puede trabajar el proyecto</w:t>
      </w:r>
    </w:p>
    <w:p w14:paraId="3CB648E9" w14:textId="77777777" w:rsidR="00916321" w:rsidRPr="00A07E90" w:rsidRDefault="00916321" w:rsidP="00916321">
      <w:pPr>
        <w:ind w:left="720"/>
        <w:jc w:val="left"/>
        <w:rPr>
          <w:rFonts w:ascii="Garamond" w:eastAsia="Arial" w:hAnsi="Garamond"/>
          <w:b/>
          <w:color w:val="000000" w:themeColor="text1"/>
          <w:szCs w:val="24"/>
          <w:lang w:val="es-ES"/>
        </w:rPr>
      </w:pPr>
    </w:p>
    <w:p w14:paraId="5395E939" w14:textId="77777777" w:rsidR="00916321" w:rsidRPr="00A07E90" w:rsidRDefault="00916321" w:rsidP="006F77F1">
      <w:pPr>
        <w:numPr>
          <w:ilvl w:val="0"/>
          <w:numId w:val="14"/>
        </w:numPr>
        <w:tabs>
          <w:tab w:val="clear" w:pos="0"/>
          <w:tab w:val="left" w:pos="-74"/>
        </w:tabs>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Policía Nacional de Colombia - Policía Comunitaria</w:t>
      </w:r>
    </w:p>
    <w:p w14:paraId="346F5F7C"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Secretaría Distrital de Seguridad, Convivencia y Justicia</w:t>
      </w:r>
    </w:p>
    <w:p w14:paraId="1D961A36"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Instituto Distrital de la Participación y Acción Comunal - IDPAC</w:t>
      </w:r>
    </w:p>
    <w:p w14:paraId="200753E9"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Gerencia de Protección Animal</w:t>
      </w:r>
    </w:p>
    <w:p w14:paraId="78BE88D9"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Asociación de Juntas de Acción Comunal de Bosa</w:t>
      </w:r>
    </w:p>
    <w:p w14:paraId="30068215"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Consejo Local de Propiedad Horizontal de Bosa</w:t>
      </w:r>
    </w:p>
    <w:p w14:paraId="338DA89A"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Frentes Locales de Seguridad</w:t>
      </w:r>
    </w:p>
    <w:p w14:paraId="2F33A25A"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Juntas Locales de Seguridad</w:t>
      </w:r>
    </w:p>
    <w:p w14:paraId="2B58E150"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Dirección Local de Educación</w:t>
      </w:r>
    </w:p>
    <w:p w14:paraId="44689E10"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Casa de Justicia</w:t>
      </w:r>
    </w:p>
    <w:p w14:paraId="39A31934"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lastRenderedPageBreak/>
        <w:t>Inspecciones de Policía de Bosa</w:t>
      </w:r>
    </w:p>
    <w:p w14:paraId="1C0CB0BA"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Fiscal Local de Bosa adscrito a la Casa de Justicia</w:t>
      </w:r>
    </w:p>
    <w:p w14:paraId="4405C283"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Comisarías de Familia</w:t>
      </w:r>
    </w:p>
    <w:p w14:paraId="251B3174"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Unidad de Mediación y Conciliación de Bosa</w:t>
      </w:r>
    </w:p>
    <w:p w14:paraId="2872052E"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Unidad de Servicios de Salud Pablo VI</w:t>
      </w:r>
    </w:p>
    <w:p w14:paraId="38F91239"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Subdirección Local de Integración Social</w:t>
      </w:r>
    </w:p>
    <w:p w14:paraId="68F7C6C2"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Consejo Local de seguridad para las mujeres</w:t>
      </w:r>
    </w:p>
    <w:p w14:paraId="1407A561"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Consejo Local de Etnias</w:t>
      </w:r>
    </w:p>
    <w:p w14:paraId="1F4C6390"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Consejo Local Afro</w:t>
      </w:r>
    </w:p>
    <w:p w14:paraId="51E0911F"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Consejo local de discapacidad</w:t>
      </w:r>
    </w:p>
    <w:p w14:paraId="5A47BFB4"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 xml:space="preserve">Consejo Local de </w:t>
      </w:r>
      <w:proofErr w:type="gramStart"/>
      <w:r w:rsidRPr="00A07E90">
        <w:rPr>
          <w:rFonts w:ascii="Garamond" w:eastAsia="Arial" w:hAnsi="Garamond"/>
          <w:color w:val="000000" w:themeColor="text1"/>
          <w:szCs w:val="24"/>
          <w:lang w:val="es-ES"/>
        </w:rPr>
        <w:t>Sabios y Sabias</w:t>
      </w:r>
      <w:proofErr w:type="gramEnd"/>
    </w:p>
    <w:p w14:paraId="2547C389"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Conciliadores en Equidad</w:t>
      </w:r>
    </w:p>
    <w:p w14:paraId="31A4BDF0"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Jueces de Paz</w:t>
      </w:r>
    </w:p>
    <w:p w14:paraId="0E77CF39"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Consejo Local de Juventud</w:t>
      </w:r>
    </w:p>
    <w:p w14:paraId="233D5E2F"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Comité operativo local de Mujer y Géneros</w:t>
      </w:r>
    </w:p>
    <w:p w14:paraId="16786576"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Gremios reconocidos en la localidad</w:t>
      </w:r>
    </w:p>
    <w:p w14:paraId="1932618E"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Comunidades de fe</w:t>
      </w:r>
    </w:p>
    <w:p w14:paraId="1DACC9F1" w14:textId="77777777" w:rsidR="00916321" w:rsidRPr="00A07E90" w:rsidRDefault="00916321" w:rsidP="006F77F1">
      <w:pPr>
        <w:numPr>
          <w:ilvl w:val="0"/>
          <w:numId w:val="14"/>
        </w:numPr>
        <w:suppressAutoHyphens/>
        <w:ind w:left="646"/>
        <w:jc w:val="left"/>
        <w:rPr>
          <w:rFonts w:ascii="Garamond" w:eastAsia="Arial" w:hAnsi="Garamond"/>
          <w:color w:val="000000" w:themeColor="text1"/>
          <w:szCs w:val="24"/>
          <w:lang w:val="es-ES"/>
        </w:rPr>
      </w:pPr>
      <w:r w:rsidRPr="00A07E90">
        <w:rPr>
          <w:rFonts w:ascii="Garamond" w:eastAsia="Arial" w:hAnsi="Garamond"/>
          <w:color w:val="000000" w:themeColor="text1"/>
          <w:szCs w:val="24"/>
          <w:lang w:val="es-ES"/>
        </w:rPr>
        <w:t xml:space="preserve">Comunidades educativas. </w:t>
      </w:r>
    </w:p>
    <w:p w14:paraId="0C178E9E" w14:textId="77777777" w:rsidR="00E6618F" w:rsidRPr="00A07E90" w:rsidRDefault="00E6618F" w:rsidP="00E6618F">
      <w:pPr>
        <w:pStyle w:val="Subttulo"/>
        <w:numPr>
          <w:ilvl w:val="0"/>
          <w:numId w:val="0"/>
        </w:numPr>
        <w:ind w:left="360"/>
        <w:rPr>
          <w:rFonts w:ascii="Garamond" w:hAnsi="Garamond"/>
          <w:color w:val="000000" w:themeColor="text1"/>
          <w:sz w:val="24"/>
          <w:szCs w:val="24"/>
          <w:lang w:val="es-ES"/>
        </w:rPr>
      </w:pPr>
    </w:p>
    <w:p w14:paraId="665F7424" w14:textId="77777777" w:rsidR="005A4CFC" w:rsidRPr="00A07E90" w:rsidRDefault="007E1D2C"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t>PROSPECTIVAS FINANCIERAS Y DE COBERTURA</w:t>
      </w:r>
      <w:bookmarkEnd w:id="6"/>
    </w:p>
    <w:p w14:paraId="3C0395D3" w14:textId="77777777" w:rsidR="009E698A" w:rsidRPr="00A07E90" w:rsidRDefault="009E698A" w:rsidP="00D92AD7">
      <w:pPr>
        <w:rPr>
          <w:rFonts w:ascii="Garamond" w:hAnsi="Garamond"/>
          <w:b/>
          <w:color w:val="000000" w:themeColor="text1"/>
          <w:szCs w:val="24"/>
          <w:lang w:val="es-ES"/>
        </w:rPr>
      </w:pPr>
    </w:p>
    <w:p w14:paraId="6777CAFB" w14:textId="77777777" w:rsidR="00536BD3" w:rsidRPr="00A07E90" w:rsidRDefault="001131C0" w:rsidP="00D92AD7">
      <w:pPr>
        <w:pStyle w:val="Subttulo"/>
        <w:numPr>
          <w:ilvl w:val="0"/>
          <w:numId w:val="0"/>
        </w:numPr>
        <w:rPr>
          <w:rFonts w:ascii="Garamond" w:hAnsi="Garamond"/>
          <w:color w:val="000000" w:themeColor="text1"/>
          <w:sz w:val="24"/>
          <w:szCs w:val="24"/>
          <w:lang w:val="es-ES"/>
        </w:rPr>
      </w:pPr>
      <w:bookmarkStart w:id="8" w:name="_Toc251066185"/>
      <w:r w:rsidRPr="00A07E90">
        <w:rPr>
          <w:rFonts w:ascii="Garamond" w:hAnsi="Garamond"/>
          <w:color w:val="000000" w:themeColor="text1"/>
          <w:sz w:val="24"/>
          <w:szCs w:val="24"/>
          <w:lang w:val="es-ES"/>
        </w:rPr>
        <w:t>Costos del Proyecto</w:t>
      </w:r>
      <w:r w:rsidR="0071401D" w:rsidRPr="00A07E90">
        <w:rPr>
          <w:rFonts w:ascii="Garamond" w:hAnsi="Garamond"/>
          <w:color w:val="000000" w:themeColor="text1"/>
          <w:sz w:val="24"/>
          <w:szCs w:val="24"/>
          <w:lang w:val="es-ES"/>
        </w:rPr>
        <w:t xml:space="preserve"> (cifras en</w:t>
      </w:r>
      <w:r w:rsidR="006C7564" w:rsidRPr="00A07E90">
        <w:rPr>
          <w:rFonts w:ascii="Garamond" w:hAnsi="Garamond"/>
          <w:color w:val="000000" w:themeColor="text1"/>
          <w:sz w:val="24"/>
          <w:szCs w:val="24"/>
          <w:lang w:val="es-ES"/>
        </w:rPr>
        <w:t xml:space="preserve"> miles de</w:t>
      </w:r>
      <w:r w:rsidR="0071401D" w:rsidRPr="00A07E90">
        <w:rPr>
          <w:rFonts w:ascii="Garamond" w:hAnsi="Garamond"/>
          <w:color w:val="000000" w:themeColor="text1"/>
          <w:sz w:val="24"/>
          <w:szCs w:val="24"/>
          <w:lang w:val="es-ES"/>
        </w:rPr>
        <w:t xml:space="preserve"> pesos)</w:t>
      </w:r>
      <w:r w:rsidRPr="00A07E90">
        <w:rPr>
          <w:rFonts w:ascii="Garamond" w:hAnsi="Garamond"/>
          <w:color w:val="000000" w:themeColor="text1"/>
          <w:sz w:val="24"/>
          <w:szCs w:val="24"/>
          <w:lang w:val="es-ES"/>
        </w:rPr>
        <w:t>:</w:t>
      </w:r>
      <w:bookmarkEnd w:id="8"/>
      <w:r w:rsidRPr="00A07E90">
        <w:rPr>
          <w:rFonts w:ascii="Garamond" w:hAnsi="Garamond"/>
          <w:color w:val="000000" w:themeColor="text1"/>
          <w:sz w:val="24"/>
          <w:szCs w:val="24"/>
          <w:lang w:val="es-ES"/>
        </w:rPr>
        <w:t xml:space="preserve"> </w:t>
      </w:r>
    </w:p>
    <w:p w14:paraId="04434829" w14:textId="4846F449" w:rsidR="5909A37D" w:rsidRPr="00A07E90" w:rsidRDefault="5909A37D" w:rsidP="00151D92">
      <w:pPr>
        <w:pStyle w:val="Subttulo"/>
        <w:numPr>
          <w:ilvl w:val="0"/>
          <w:numId w:val="0"/>
        </w:numPr>
        <w:rPr>
          <w:rFonts w:ascii="Garamond" w:hAnsi="Garamond"/>
          <w:color w:val="000000" w:themeColor="text1"/>
          <w:sz w:val="24"/>
          <w:szCs w:val="24"/>
          <w:lang w:val="es-E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2547"/>
        <w:gridCol w:w="992"/>
        <w:gridCol w:w="1666"/>
        <w:gridCol w:w="1380"/>
        <w:gridCol w:w="1410"/>
        <w:gridCol w:w="1365"/>
        <w:gridCol w:w="1271"/>
      </w:tblGrid>
      <w:tr w:rsidR="00151D92" w:rsidRPr="00A07E90" w14:paraId="210F3B0B" w14:textId="77777777" w:rsidTr="579B47D9">
        <w:trPr>
          <w:trHeight w:val="199"/>
          <w:jc w:val="center"/>
        </w:trPr>
        <w:tc>
          <w:tcPr>
            <w:tcW w:w="2547" w:type="dxa"/>
            <w:vMerge w:val="restart"/>
            <w:shd w:val="clear" w:color="auto" w:fill="D9D9D9" w:themeFill="background1" w:themeFillShade="D9"/>
            <w:vAlign w:val="center"/>
          </w:tcPr>
          <w:p w14:paraId="184C0B4E" w14:textId="77777777" w:rsidR="00512057" w:rsidRPr="00A07E90" w:rsidRDefault="2957007B" w:rsidP="5909A37D">
            <w:pPr>
              <w:widowControl w:val="0"/>
              <w:tabs>
                <w:tab w:val="center" w:pos="1864"/>
              </w:tabs>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META</w:t>
            </w:r>
            <w:r w:rsidR="75B9F8C5" w:rsidRPr="00A07E90">
              <w:rPr>
                <w:rFonts w:ascii="Garamond" w:eastAsia="Garamond" w:hAnsi="Garamond" w:cs="Garamond"/>
                <w:b/>
                <w:bCs/>
                <w:color w:val="000000" w:themeColor="text1"/>
                <w:sz w:val="22"/>
                <w:szCs w:val="22"/>
                <w:lang w:val="es-ES"/>
              </w:rPr>
              <w:t>(</w:t>
            </w:r>
            <w:r w:rsidRPr="00A07E90">
              <w:rPr>
                <w:rFonts w:ascii="Garamond" w:eastAsia="Garamond" w:hAnsi="Garamond" w:cs="Garamond"/>
                <w:b/>
                <w:bCs/>
                <w:color w:val="000000" w:themeColor="text1"/>
                <w:sz w:val="22"/>
                <w:szCs w:val="22"/>
                <w:lang w:val="es-ES"/>
              </w:rPr>
              <w:t>S</w:t>
            </w:r>
            <w:r w:rsidR="75B9F8C5" w:rsidRPr="00A07E90">
              <w:rPr>
                <w:rFonts w:ascii="Garamond" w:eastAsia="Garamond" w:hAnsi="Garamond" w:cs="Garamond"/>
                <w:b/>
                <w:bCs/>
                <w:color w:val="000000" w:themeColor="text1"/>
                <w:sz w:val="22"/>
                <w:szCs w:val="22"/>
                <w:lang w:val="es-ES"/>
              </w:rPr>
              <w:t>)</w:t>
            </w:r>
            <w:r w:rsidRPr="00A07E90">
              <w:rPr>
                <w:rFonts w:ascii="Garamond" w:eastAsia="Garamond" w:hAnsi="Garamond" w:cs="Garamond"/>
                <w:b/>
                <w:bCs/>
                <w:color w:val="000000" w:themeColor="text1"/>
                <w:sz w:val="22"/>
                <w:szCs w:val="22"/>
                <w:lang w:val="es-ES"/>
              </w:rPr>
              <w:t xml:space="preserve"> DE PROYECTO</w:t>
            </w:r>
          </w:p>
        </w:tc>
        <w:tc>
          <w:tcPr>
            <w:tcW w:w="992" w:type="dxa"/>
            <w:vMerge w:val="restart"/>
            <w:shd w:val="clear" w:color="auto" w:fill="D9D9D9" w:themeFill="background1" w:themeFillShade="D9"/>
            <w:vAlign w:val="center"/>
          </w:tcPr>
          <w:p w14:paraId="02A0C3EB" w14:textId="77777777" w:rsidR="00512057" w:rsidRPr="00A07E90" w:rsidRDefault="2957007B" w:rsidP="5909A37D">
            <w:pPr>
              <w:widowControl w:val="0"/>
              <w:tabs>
                <w:tab w:val="center" w:pos="1864"/>
              </w:tabs>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COMPONENTES</w:t>
            </w:r>
          </w:p>
        </w:tc>
        <w:tc>
          <w:tcPr>
            <w:tcW w:w="1666" w:type="dxa"/>
            <w:vMerge w:val="restart"/>
            <w:shd w:val="clear" w:color="auto" w:fill="D9D9D9" w:themeFill="background1" w:themeFillShade="D9"/>
            <w:vAlign w:val="center"/>
          </w:tcPr>
          <w:p w14:paraId="4DFC74EC" w14:textId="77777777" w:rsidR="00512057" w:rsidRPr="00A07E90" w:rsidRDefault="2957007B" w:rsidP="5909A37D">
            <w:pPr>
              <w:widowControl w:val="0"/>
              <w:tabs>
                <w:tab w:val="center" w:pos="1864"/>
              </w:tabs>
              <w:jc w:val="center"/>
              <w:rPr>
                <w:rFonts w:ascii="Garamond" w:eastAsia="Garamond" w:hAnsi="Garamond" w:cs="Garamond"/>
                <w:i/>
                <w:iCs/>
                <w:color w:val="000000" w:themeColor="text1"/>
                <w:sz w:val="22"/>
                <w:szCs w:val="22"/>
                <w:lang w:val="es-ES"/>
              </w:rPr>
            </w:pPr>
            <w:r w:rsidRPr="00A07E90">
              <w:rPr>
                <w:rFonts w:ascii="Garamond" w:eastAsia="Garamond" w:hAnsi="Garamond" w:cs="Garamond"/>
                <w:b/>
                <w:bCs/>
                <w:color w:val="000000" w:themeColor="text1"/>
                <w:sz w:val="22"/>
                <w:szCs w:val="22"/>
                <w:lang w:val="es-ES"/>
              </w:rPr>
              <w:t>OBJETO DE GASTO</w:t>
            </w:r>
            <w:r w:rsidR="14E24209" w:rsidRPr="00A07E90">
              <w:rPr>
                <w:rFonts w:ascii="Garamond" w:eastAsia="Garamond" w:hAnsi="Garamond" w:cs="Garamond"/>
                <w:b/>
                <w:bCs/>
                <w:color w:val="000000" w:themeColor="text1"/>
                <w:sz w:val="22"/>
                <w:szCs w:val="22"/>
                <w:lang w:val="es-ES"/>
              </w:rPr>
              <w:t xml:space="preserve"> </w:t>
            </w:r>
            <w:r w:rsidR="7F4E5B5F" w:rsidRPr="00A07E90">
              <w:rPr>
                <w:rFonts w:ascii="Garamond" w:eastAsia="Garamond" w:hAnsi="Garamond" w:cs="Garamond"/>
                <w:b/>
                <w:bCs/>
                <w:color w:val="000000" w:themeColor="text1"/>
                <w:sz w:val="22"/>
                <w:szCs w:val="22"/>
                <w:lang w:val="es-ES"/>
              </w:rPr>
              <w:t>RECURSOS FDL</w:t>
            </w:r>
            <w:r w:rsidR="46BF77FD" w:rsidRPr="00A07E90">
              <w:rPr>
                <w:rFonts w:ascii="Garamond" w:eastAsia="Garamond" w:hAnsi="Garamond" w:cs="Garamond"/>
                <w:b/>
                <w:bCs/>
                <w:color w:val="000000" w:themeColor="text1"/>
                <w:sz w:val="22"/>
                <w:szCs w:val="22"/>
                <w:lang w:val="es-ES"/>
              </w:rPr>
              <w:t>B</w:t>
            </w:r>
          </w:p>
        </w:tc>
        <w:tc>
          <w:tcPr>
            <w:tcW w:w="5426" w:type="dxa"/>
            <w:gridSpan w:val="4"/>
            <w:shd w:val="clear" w:color="auto" w:fill="D9D9D9" w:themeFill="background1" w:themeFillShade="D9"/>
            <w:vAlign w:val="center"/>
          </w:tcPr>
          <w:p w14:paraId="7BBE7134" w14:textId="77777777" w:rsidR="00512057" w:rsidRPr="00A07E90" w:rsidRDefault="2957007B" w:rsidP="5909A37D">
            <w:pPr>
              <w:widowControl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COSTOS</w:t>
            </w:r>
          </w:p>
        </w:tc>
      </w:tr>
      <w:tr w:rsidR="00151D92" w:rsidRPr="00A07E90" w14:paraId="05744423" w14:textId="77777777" w:rsidTr="579B47D9">
        <w:trPr>
          <w:trHeight w:val="288"/>
          <w:jc w:val="center"/>
        </w:trPr>
        <w:tc>
          <w:tcPr>
            <w:tcW w:w="2547" w:type="dxa"/>
            <w:vMerge/>
            <w:vAlign w:val="center"/>
          </w:tcPr>
          <w:p w14:paraId="3254BC2F" w14:textId="77777777" w:rsidR="00D50DA2" w:rsidRPr="00A07E90" w:rsidRDefault="00D50DA2" w:rsidP="00D50DA2">
            <w:pPr>
              <w:widowControl w:val="0"/>
              <w:jc w:val="center"/>
              <w:rPr>
                <w:rFonts w:ascii="Garamond" w:hAnsi="Garamond"/>
                <w:b/>
                <w:iCs/>
                <w:color w:val="000000" w:themeColor="text1"/>
                <w:sz w:val="22"/>
                <w:szCs w:val="22"/>
                <w:lang w:val="es-ES"/>
              </w:rPr>
            </w:pPr>
          </w:p>
        </w:tc>
        <w:tc>
          <w:tcPr>
            <w:tcW w:w="992" w:type="dxa"/>
            <w:vMerge/>
            <w:vAlign w:val="center"/>
          </w:tcPr>
          <w:p w14:paraId="651E9592" w14:textId="77777777" w:rsidR="00D50DA2" w:rsidRPr="00A07E90" w:rsidRDefault="00D50DA2" w:rsidP="00D50DA2">
            <w:pPr>
              <w:widowControl w:val="0"/>
              <w:jc w:val="center"/>
              <w:rPr>
                <w:rFonts w:ascii="Garamond" w:hAnsi="Garamond"/>
                <w:b/>
                <w:iCs/>
                <w:color w:val="000000" w:themeColor="text1"/>
                <w:sz w:val="22"/>
                <w:szCs w:val="22"/>
                <w:lang w:val="es-ES"/>
              </w:rPr>
            </w:pPr>
          </w:p>
        </w:tc>
        <w:tc>
          <w:tcPr>
            <w:tcW w:w="1666" w:type="dxa"/>
            <w:vMerge/>
            <w:vAlign w:val="center"/>
          </w:tcPr>
          <w:p w14:paraId="269E314A" w14:textId="77777777" w:rsidR="00D50DA2" w:rsidRPr="00A07E90" w:rsidRDefault="00D50DA2" w:rsidP="00D50DA2">
            <w:pPr>
              <w:widowControl w:val="0"/>
              <w:jc w:val="center"/>
              <w:rPr>
                <w:rFonts w:ascii="Garamond" w:hAnsi="Garamond"/>
                <w:b/>
                <w:iCs/>
                <w:color w:val="000000" w:themeColor="text1"/>
                <w:sz w:val="22"/>
                <w:szCs w:val="22"/>
                <w:lang w:val="es-ES"/>
              </w:rPr>
            </w:pPr>
          </w:p>
        </w:tc>
        <w:tc>
          <w:tcPr>
            <w:tcW w:w="1380" w:type="dxa"/>
            <w:shd w:val="clear" w:color="auto" w:fill="D9D9D9" w:themeFill="background1" w:themeFillShade="D9"/>
            <w:vAlign w:val="center"/>
          </w:tcPr>
          <w:p w14:paraId="007151C5" w14:textId="77777777" w:rsidR="00D50DA2" w:rsidRPr="00A07E90" w:rsidRDefault="36A818C3" w:rsidP="5909A37D">
            <w:pPr>
              <w:autoSpaceDE w:val="0"/>
              <w:autoSpaceDN w:val="0"/>
              <w:adjustRightInd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2021</w:t>
            </w:r>
          </w:p>
        </w:tc>
        <w:tc>
          <w:tcPr>
            <w:tcW w:w="1410" w:type="dxa"/>
            <w:shd w:val="clear" w:color="auto" w:fill="D9D9D9" w:themeFill="background1" w:themeFillShade="D9"/>
            <w:vAlign w:val="center"/>
          </w:tcPr>
          <w:p w14:paraId="454DE2D5" w14:textId="77777777" w:rsidR="00D50DA2" w:rsidRPr="00A07E90" w:rsidRDefault="36A818C3" w:rsidP="5909A37D">
            <w:pPr>
              <w:autoSpaceDE w:val="0"/>
              <w:autoSpaceDN w:val="0"/>
              <w:adjustRightInd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2022</w:t>
            </w:r>
          </w:p>
        </w:tc>
        <w:tc>
          <w:tcPr>
            <w:tcW w:w="1365" w:type="dxa"/>
            <w:shd w:val="clear" w:color="auto" w:fill="D9D9D9" w:themeFill="background1" w:themeFillShade="D9"/>
            <w:vAlign w:val="center"/>
          </w:tcPr>
          <w:p w14:paraId="6B701714" w14:textId="77777777" w:rsidR="00D50DA2" w:rsidRPr="00A07E90" w:rsidRDefault="36A818C3" w:rsidP="5909A37D">
            <w:pPr>
              <w:autoSpaceDE w:val="0"/>
              <w:autoSpaceDN w:val="0"/>
              <w:adjustRightInd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2023</w:t>
            </w:r>
          </w:p>
        </w:tc>
        <w:tc>
          <w:tcPr>
            <w:tcW w:w="1271" w:type="dxa"/>
            <w:shd w:val="clear" w:color="auto" w:fill="D9D9D9" w:themeFill="background1" w:themeFillShade="D9"/>
            <w:vAlign w:val="center"/>
          </w:tcPr>
          <w:p w14:paraId="1B012AA2" w14:textId="77777777" w:rsidR="00D50DA2" w:rsidRPr="00A07E90" w:rsidRDefault="36A818C3" w:rsidP="5909A37D">
            <w:pPr>
              <w:autoSpaceDE w:val="0"/>
              <w:autoSpaceDN w:val="0"/>
              <w:adjustRightInd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2024</w:t>
            </w:r>
          </w:p>
        </w:tc>
      </w:tr>
      <w:tr w:rsidR="00151D92" w:rsidRPr="00A07E90" w14:paraId="7DCC0051" w14:textId="77777777" w:rsidTr="579B47D9">
        <w:trPr>
          <w:trHeight w:val="629"/>
          <w:jc w:val="center"/>
        </w:trPr>
        <w:tc>
          <w:tcPr>
            <w:tcW w:w="2547" w:type="dxa"/>
            <w:vMerge w:val="restart"/>
            <w:vAlign w:val="center"/>
          </w:tcPr>
          <w:p w14:paraId="2BC9E76B" w14:textId="77777777" w:rsidR="006C7564" w:rsidRPr="00A07E90" w:rsidRDefault="006C7564" w:rsidP="5909A37D">
            <w:pP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Implementar 4 estrategias de atención de movilizaciones y aglomeraciones en el territorio a través de equipos de gestores de convivencia bajo el direccionamiento estratégico de la Secretaría de Seguridad, Convivencia y Justicia.</w:t>
            </w:r>
          </w:p>
        </w:tc>
        <w:tc>
          <w:tcPr>
            <w:tcW w:w="992" w:type="dxa"/>
            <w:vMerge w:val="restart"/>
            <w:vAlign w:val="center"/>
          </w:tcPr>
          <w:p w14:paraId="625AD0C6" w14:textId="77777777" w:rsidR="006C7564" w:rsidRPr="00A07E90" w:rsidRDefault="006C7564" w:rsidP="5909A37D">
            <w:pP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GESTORES DE CONVIVECIA</w:t>
            </w:r>
          </w:p>
        </w:tc>
        <w:tc>
          <w:tcPr>
            <w:tcW w:w="1666" w:type="dxa"/>
            <w:vAlign w:val="center"/>
          </w:tcPr>
          <w:p w14:paraId="4580B1CC" w14:textId="396B201D" w:rsidR="006C7564" w:rsidRPr="00A07E90" w:rsidRDefault="64A3723C" w:rsidP="5909A37D">
            <w:pPr>
              <w:widowControl w:val="0"/>
              <w:ind w:left="33" w:right="-4"/>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 xml:space="preserve">Promoción de la convivencia ciudadana. </w:t>
            </w:r>
          </w:p>
        </w:tc>
        <w:tc>
          <w:tcPr>
            <w:tcW w:w="1380" w:type="dxa"/>
            <w:vAlign w:val="center"/>
          </w:tcPr>
          <w:p w14:paraId="55B9AC1F" w14:textId="6E5761F2" w:rsidR="006C7564" w:rsidRPr="00A07E90" w:rsidRDefault="006C7564"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595</w:t>
            </w:r>
            <w:r w:rsidR="271D134C" w:rsidRPr="00A07E90">
              <w:rPr>
                <w:rFonts w:ascii="Garamond" w:eastAsia="Garamond" w:hAnsi="Garamond" w:cs="Garamond"/>
                <w:color w:val="000000" w:themeColor="text1"/>
                <w:sz w:val="22"/>
                <w:szCs w:val="22"/>
                <w:lang w:val="es-ES"/>
              </w:rPr>
              <w:t>.000.000</w:t>
            </w:r>
          </w:p>
        </w:tc>
        <w:tc>
          <w:tcPr>
            <w:tcW w:w="1410" w:type="dxa"/>
            <w:vAlign w:val="center"/>
          </w:tcPr>
          <w:p w14:paraId="0DC15D76" w14:textId="0D0B207A" w:rsidR="006C7564" w:rsidRPr="00A07E90" w:rsidRDefault="006C7564"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600</w:t>
            </w:r>
            <w:r w:rsidR="18864725" w:rsidRPr="00A07E90">
              <w:rPr>
                <w:rFonts w:ascii="Garamond" w:eastAsia="Garamond" w:hAnsi="Garamond" w:cs="Garamond"/>
                <w:color w:val="000000" w:themeColor="text1"/>
                <w:sz w:val="22"/>
                <w:szCs w:val="22"/>
                <w:lang w:val="es-ES"/>
              </w:rPr>
              <w:t>.000.000</w:t>
            </w:r>
          </w:p>
        </w:tc>
        <w:tc>
          <w:tcPr>
            <w:tcW w:w="1365" w:type="dxa"/>
            <w:vAlign w:val="center"/>
          </w:tcPr>
          <w:p w14:paraId="0503D019" w14:textId="5327D913" w:rsidR="006C7564" w:rsidRPr="00A07E90" w:rsidRDefault="00FE0AA1"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1.000</w:t>
            </w:r>
            <w:r w:rsidR="326483F5" w:rsidRPr="00A07E90">
              <w:rPr>
                <w:rFonts w:ascii="Garamond" w:eastAsia="Garamond" w:hAnsi="Garamond" w:cs="Garamond"/>
                <w:color w:val="000000" w:themeColor="text1"/>
                <w:sz w:val="22"/>
                <w:szCs w:val="22"/>
                <w:lang w:val="es-ES"/>
              </w:rPr>
              <w:t>.000.000</w:t>
            </w:r>
          </w:p>
        </w:tc>
        <w:tc>
          <w:tcPr>
            <w:tcW w:w="1271" w:type="dxa"/>
            <w:vAlign w:val="center"/>
          </w:tcPr>
          <w:p w14:paraId="56871B55" w14:textId="05A6C205" w:rsidR="006C7564" w:rsidRPr="00A07E90" w:rsidRDefault="006C7564" w:rsidP="00A66325">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630</w:t>
            </w:r>
            <w:r w:rsidR="2DA8A24F" w:rsidRPr="00A07E90">
              <w:rPr>
                <w:rFonts w:ascii="Garamond" w:eastAsia="Garamond" w:hAnsi="Garamond" w:cs="Garamond"/>
                <w:color w:val="000000" w:themeColor="text1"/>
                <w:sz w:val="22"/>
                <w:szCs w:val="22"/>
                <w:lang w:val="es-ES"/>
              </w:rPr>
              <w:t>.000.000</w:t>
            </w:r>
          </w:p>
        </w:tc>
      </w:tr>
      <w:tr w:rsidR="00151D92" w:rsidRPr="00A07E90" w14:paraId="3C5066C3" w14:textId="77777777" w:rsidTr="579B47D9">
        <w:trPr>
          <w:trHeight w:val="425"/>
          <w:jc w:val="center"/>
        </w:trPr>
        <w:tc>
          <w:tcPr>
            <w:tcW w:w="2547" w:type="dxa"/>
            <w:vMerge/>
            <w:vAlign w:val="center"/>
          </w:tcPr>
          <w:p w14:paraId="757003EA" w14:textId="77777777" w:rsidR="00993EF0" w:rsidRPr="00A07E90" w:rsidRDefault="00993EF0">
            <w:pPr>
              <w:rPr>
                <w:rFonts w:ascii="Garamond" w:hAnsi="Garamond"/>
                <w:color w:val="000000" w:themeColor="text1"/>
                <w:sz w:val="22"/>
                <w:szCs w:val="22"/>
              </w:rPr>
            </w:pPr>
          </w:p>
        </w:tc>
        <w:tc>
          <w:tcPr>
            <w:tcW w:w="992" w:type="dxa"/>
            <w:vMerge/>
            <w:vAlign w:val="center"/>
          </w:tcPr>
          <w:p w14:paraId="05615EC6" w14:textId="77777777" w:rsidR="00993EF0" w:rsidRPr="00A07E90" w:rsidRDefault="00993EF0">
            <w:pPr>
              <w:rPr>
                <w:rFonts w:ascii="Garamond" w:hAnsi="Garamond"/>
                <w:color w:val="000000" w:themeColor="text1"/>
                <w:sz w:val="22"/>
                <w:szCs w:val="22"/>
              </w:rPr>
            </w:pPr>
          </w:p>
        </w:tc>
        <w:tc>
          <w:tcPr>
            <w:tcW w:w="1666" w:type="dxa"/>
            <w:vAlign w:val="center"/>
          </w:tcPr>
          <w:p w14:paraId="4ED07F73" w14:textId="489FD94B" w:rsidR="24668798" w:rsidRPr="00A07E90" w:rsidRDefault="24668798"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SUBTOTAL</w:t>
            </w:r>
          </w:p>
        </w:tc>
        <w:tc>
          <w:tcPr>
            <w:tcW w:w="1380" w:type="dxa"/>
            <w:vAlign w:val="center"/>
          </w:tcPr>
          <w:p w14:paraId="68195CDD" w14:textId="334448F6" w:rsidR="505BDBBF" w:rsidRPr="00A07E90" w:rsidRDefault="505BDBBF"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595.000.000</w:t>
            </w:r>
          </w:p>
        </w:tc>
        <w:tc>
          <w:tcPr>
            <w:tcW w:w="1410" w:type="dxa"/>
            <w:vAlign w:val="center"/>
          </w:tcPr>
          <w:p w14:paraId="6F595081" w14:textId="0AE37D58" w:rsidR="505BDBBF" w:rsidRPr="00A07E90" w:rsidRDefault="505BDBBF"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600.000.000</w:t>
            </w:r>
          </w:p>
        </w:tc>
        <w:tc>
          <w:tcPr>
            <w:tcW w:w="1365" w:type="dxa"/>
            <w:vAlign w:val="center"/>
          </w:tcPr>
          <w:p w14:paraId="501156C5" w14:textId="242F65C7" w:rsidR="505BDBBF" w:rsidRPr="00A07E90" w:rsidRDefault="505BDBBF"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1</w:t>
            </w:r>
            <w:r w:rsidR="00FE0AA1" w:rsidRPr="00A07E90">
              <w:rPr>
                <w:rFonts w:ascii="Garamond" w:eastAsia="Garamond" w:hAnsi="Garamond" w:cs="Garamond"/>
                <w:b/>
                <w:bCs/>
                <w:color w:val="000000" w:themeColor="text1"/>
                <w:sz w:val="22"/>
                <w:szCs w:val="22"/>
                <w:lang w:val="es-ES"/>
              </w:rPr>
              <w:t>.00</w:t>
            </w:r>
            <w:r w:rsidRPr="00A07E90">
              <w:rPr>
                <w:rFonts w:ascii="Garamond" w:eastAsia="Garamond" w:hAnsi="Garamond" w:cs="Garamond"/>
                <w:b/>
                <w:bCs/>
                <w:color w:val="000000" w:themeColor="text1"/>
                <w:sz w:val="22"/>
                <w:szCs w:val="22"/>
                <w:lang w:val="es-ES"/>
              </w:rPr>
              <w:t>0.000.000</w:t>
            </w:r>
          </w:p>
        </w:tc>
        <w:tc>
          <w:tcPr>
            <w:tcW w:w="1271" w:type="dxa"/>
            <w:vAlign w:val="center"/>
          </w:tcPr>
          <w:p w14:paraId="154BBD6C" w14:textId="1E84CE6D" w:rsidR="505BDBBF" w:rsidRPr="00A07E90" w:rsidRDefault="505BDBBF"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630.000.000</w:t>
            </w:r>
          </w:p>
        </w:tc>
      </w:tr>
      <w:tr w:rsidR="00151D92" w:rsidRPr="00A07E90" w14:paraId="7E12A6BE" w14:textId="77777777" w:rsidTr="579B47D9">
        <w:trPr>
          <w:trHeight w:val="841"/>
          <w:jc w:val="center"/>
        </w:trPr>
        <w:tc>
          <w:tcPr>
            <w:tcW w:w="2547" w:type="dxa"/>
            <w:vMerge w:val="restart"/>
            <w:vAlign w:val="center"/>
          </w:tcPr>
          <w:p w14:paraId="35C04684" w14:textId="77777777" w:rsidR="006C7564" w:rsidRPr="00A07E90" w:rsidRDefault="006C7564" w:rsidP="5909A37D">
            <w:pPr>
              <w:widowControl w:val="0"/>
              <w:ind w:left="33" w:right="-4"/>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Formar 3542 personas en la escuela de seguridad que beneficie la población de la localidad en las 5 UPZ.</w:t>
            </w:r>
          </w:p>
        </w:tc>
        <w:tc>
          <w:tcPr>
            <w:tcW w:w="992" w:type="dxa"/>
            <w:vMerge w:val="restart"/>
            <w:vAlign w:val="center"/>
          </w:tcPr>
          <w:p w14:paraId="7C674E21" w14:textId="77777777" w:rsidR="006C7564" w:rsidRPr="00A07E90" w:rsidRDefault="006C7564" w:rsidP="5909A37D">
            <w:pPr>
              <w:widowControl w:val="0"/>
              <w:ind w:left="33" w:right="-4"/>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ESCUELA DE SEGURIDAD</w:t>
            </w:r>
          </w:p>
        </w:tc>
        <w:tc>
          <w:tcPr>
            <w:tcW w:w="1666" w:type="dxa"/>
            <w:vAlign w:val="center"/>
          </w:tcPr>
          <w:p w14:paraId="51B6BD88" w14:textId="5DBBCFD3" w:rsidR="006C7564" w:rsidRPr="00A07E90" w:rsidRDefault="066322ED" w:rsidP="5909A37D">
            <w:pPr>
              <w:widowControl w:val="0"/>
              <w:ind w:left="33" w:right="-4"/>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 xml:space="preserve">Promoción de la convivencia ciudadana. </w:t>
            </w:r>
          </w:p>
        </w:tc>
        <w:tc>
          <w:tcPr>
            <w:tcW w:w="1380" w:type="dxa"/>
            <w:shd w:val="clear" w:color="auto" w:fill="auto"/>
            <w:vAlign w:val="center"/>
          </w:tcPr>
          <w:p w14:paraId="5C192514" w14:textId="77777777" w:rsidR="006C7564" w:rsidRPr="00A07E90" w:rsidRDefault="006C7564"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0.0</w:t>
            </w:r>
          </w:p>
        </w:tc>
        <w:tc>
          <w:tcPr>
            <w:tcW w:w="1410" w:type="dxa"/>
            <w:shd w:val="clear" w:color="auto" w:fill="auto"/>
            <w:vAlign w:val="center"/>
          </w:tcPr>
          <w:p w14:paraId="34FB4232" w14:textId="15FA27EB" w:rsidR="006C7564" w:rsidRPr="00A07E90" w:rsidRDefault="006C7564"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300</w:t>
            </w:r>
            <w:r w:rsidR="157A9366" w:rsidRPr="00A07E90">
              <w:rPr>
                <w:rFonts w:ascii="Garamond" w:eastAsia="Garamond" w:hAnsi="Garamond" w:cs="Garamond"/>
                <w:color w:val="000000" w:themeColor="text1"/>
                <w:sz w:val="22"/>
                <w:szCs w:val="22"/>
                <w:lang w:val="es-ES"/>
              </w:rPr>
              <w:t>.000.000</w:t>
            </w:r>
          </w:p>
        </w:tc>
        <w:tc>
          <w:tcPr>
            <w:tcW w:w="1365" w:type="dxa"/>
            <w:shd w:val="clear" w:color="auto" w:fill="auto"/>
            <w:vAlign w:val="center"/>
          </w:tcPr>
          <w:p w14:paraId="661E4D00" w14:textId="06657D88" w:rsidR="006C7564" w:rsidRPr="00A07E90" w:rsidRDefault="006C7564"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450</w:t>
            </w:r>
            <w:r w:rsidR="1C02417B" w:rsidRPr="00A07E90">
              <w:rPr>
                <w:rFonts w:ascii="Garamond" w:eastAsia="Garamond" w:hAnsi="Garamond" w:cs="Garamond"/>
                <w:color w:val="000000" w:themeColor="text1"/>
                <w:sz w:val="22"/>
                <w:szCs w:val="22"/>
                <w:lang w:val="es-ES"/>
              </w:rPr>
              <w:t>.000.000</w:t>
            </w:r>
          </w:p>
        </w:tc>
        <w:tc>
          <w:tcPr>
            <w:tcW w:w="1271" w:type="dxa"/>
            <w:shd w:val="clear" w:color="auto" w:fill="auto"/>
            <w:vAlign w:val="center"/>
          </w:tcPr>
          <w:p w14:paraId="3865DFBE" w14:textId="31418948" w:rsidR="006C7564" w:rsidRPr="00A07E90" w:rsidRDefault="006C7564"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250</w:t>
            </w:r>
            <w:r w:rsidR="3F1C4745" w:rsidRPr="00A07E90">
              <w:rPr>
                <w:rFonts w:ascii="Garamond" w:eastAsia="Garamond" w:hAnsi="Garamond" w:cs="Garamond"/>
                <w:color w:val="000000" w:themeColor="text1"/>
                <w:sz w:val="22"/>
                <w:szCs w:val="22"/>
                <w:lang w:val="es-ES"/>
              </w:rPr>
              <w:t>.000.000</w:t>
            </w:r>
          </w:p>
        </w:tc>
      </w:tr>
      <w:tr w:rsidR="00151D92" w:rsidRPr="00A07E90" w14:paraId="68ACDC2D" w14:textId="77777777" w:rsidTr="579B47D9">
        <w:trPr>
          <w:trHeight w:val="300"/>
          <w:jc w:val="center"/>
        </w:trPr>
        <w:tc>
          <w:tcPr>
            <w:tcW w:w="2547" w:type="dxa"/>
            <w:vMerge/>
            <w:vAlign w:val="center"/>
          </w:tcPr>
          <w:p w14:paraId="6668DC17" w14:textId="77777777" w:rsidR="00993EF0" w:rsidRPr="00A07E90" w:rsidRDefault="00993EF0">
            <w:pPr>
              <w:rPr>
                <w:rFonts w:ascii="Garamond" w:hAnsi="Garamond"/>
                <w:color w:val="000000" w:themeColor="text1"/>
                <w:sz w:val="22"/>
                <w:szCs w:val="22"/>
              </w:rPr>
            </w:pPr>
          </w:p>
        </w:tc>
        <w:tc>
          <w:tcPr>
            <w:tcW w:w="992" w:type="dxa"/>
            <w:vMerge/>
            <w:vAlign w:val="center"/>
          </w:tcPr>
          <w:p w14:paraId="5243E4BB" w14:textId="77777777" w:rsidR="00993EF0" w:rsidRPr="00A07E90" w:rsidRDefault="00993EF0">
            <w:pPr>
              <w:rPr>
                <w:rFonts w:ascii="Garamond" w:hAnsi="Garamond"/>
                <w:color w:val="000000" w:themeColor="text1"/>
                <w:sz w:val="22"/>
                <w:szCs w:val="22"/>
              </w:rPr>
            </w:pPr>
          </w:p>
        </w:tc>
        <w:tc>
          <w:tcPr>
            <w:tcW w:w="1666" w:type="dxa"/>
            <w:vAlign w:val="center"/>
          </w:tcPr>
          <w:p w14:paraId="0086DF7F" w14:textId="76648ABA" w:rsidR="70BCF7F9" w:rsidRPr="00A07E90" w:rsidRDefault="70BCF7F9"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SUBTOTAL</w:t>
            </w:r>
          </w:p>
        </w:tc>
        <w:tc>
          <w:tcPr>
            <w:tcW w:w="1380" w:type="dxa"/>
            <w:shd w:val="clear" w:color="auto" w:fill="auto"/>
            <w:vAlign w:val="center"/>
          </w:tcPr>
          <w:p w14:paraId="6C8141B3" w14:textId="2EF6780A" w:rsidR="5FD1050A" w:rsidRPr="00A07E90" w:rsidRDefault="5FD1050A"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0.0</w:t>
            </w:r>
          </w:p>
        </w:tc>
        <w:tc>
          <w:tcPr>
            <w:tcW w:w="1410" w:type="dxa"/>
            <w:shd w:val="clear" w:color="auto" w:fill="auto"/>
            <w:vAlign w:val="center"/>
          </w:tcPr>
          <w:p w14:paraId="1C880006" w14:textId="1EF6CD0D" w:rsidR="5FD1050A" w:rsidRPr="00A07E90" w:rsidRDefault="5FD1050A"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300.000.000</w:t>
            </w:r>
          </w:p>
        </w:tc>
        <w:tc>
          <w:tcPr>
            <w:tcW w:w="1365" w:type="dxa"/>
            <w:shd w:val="clear" w:color="auto" w:fill="auto"/>
            <w:vAlign w:val="center"/>
          </w:tcPr>
          <w:p w14:paraId="1000D1CA" w14:textId="668BD611" w:rsidR="5FD1050A" w:rsidRPr="00A07E90" w:rsidRDefault="5FD1050A"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450.000.000</w:t>
            </w:r>
          </w:p>
        </w:tc>
        <w:tc>
          <w:tcPr>
            <w:tcW w:w="1271" w:type="dxa"/>
            <w:shd w:val="clear" w:color="auto" w:fill="auto"/>
            <w:vAlign w:val="center"/>
          </w:tcPr>
          <w:p w14:paraId="2791F8B5" w14:textId="230C36C2" w:rsidR="5FD1050A" w:rsidRPr="00A07E90" w:rsidRDefault="5FD1050A"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250.000.00</w:t>
            </w:r>
          </w:p>
        </w:tc>
      </w:tr>
      <w:tr w:rsidR="00151D92" w:rsidRPr="00A07E90" w14:paraId="495DD6CF" w14:textId="77777777" w:rsidTr="579B47D9">
        <w:trPr>
          <w:trHeight w:val="699"/>
          <w:jc w:val="center"/>
        </w:trPr>
        <w:tc>
          <w:tcPr>
            <w:tcW w:w="2547" w:type="dxa"/>
            <w:vMerge w:val="restart"/>
            <w:vAlign w:val="center"/>
          </w:tcPr>
          <w:p w14:paraId="55C81847" w14:textId="77777777" w:rsidR="002D21B3" w:rsidRPr="00A07E90" w:rsidRDefault="2F3051A6" w:rsidP="5909A37D">
            <w:pP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 xml:space="preserve">Incluir 7240 personas en actividades de educación para la resiliencia y la </w:t>
            </w:r>
            <w:r w:rsidRPr="00A07E90">
              <w:rPr>
                <w:rFonts w:ascii="Garamond" w:eastAsia="Garamond" w:hAnsi="Garamond" w:cs="Garamond"/>
                <w:color w:val="000000" w:themeColor="text1"/>
                <w:sz w:val="22"/>
                <w:szCs w:val="22"/>
                <w:lang w:val="es-ES"/>
              </w:rPr>
              <w:lastRenderedPageBreak/>
              <w:t>prevención de hechos delictivos, que beneficie la población de la localidad en las 5 UPZ.</w:t>
            </w:r>
          </w:p>
        </w:tc>
        <w:tc>
          <w:tcPr>
            <w:tcW w:w="992" w:type="dxa"/>
            <w:vMerge w:val="restart"/>
            <w:vAlign w:val="center"/>
          </w:tcPr>
          <w:p w14:paraId="0DC115D5" w14:textId="77777777" w:rsidR="002D21B3" w:rsidRPr="00A07E90" w:rsidRDefault="2F3051A6" w:rsidP="5909A37D">
            <w:pPr>
              <w:widowControl w:val="0"/>
              <w:ind w:right="-4"/>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lastRenderedPageBreak/>
              <w:t>PREVENCIÓN</w:t>
            </w:r>
          </w:p>
        </w:tc>
        <w:tc>
          <w:tcPr>
            <w:tcW w:w="1666" w:type="dxa"/>
            <w:vAlign w:val="center"/>
          </w:tcPr>
          <w:p w14:paraId="2FFBF6CE" w14:textId="0920C2F3" w:rsidR="002D21B3" w:rsidRPr="00A07E90" w:rsidRDefault="2B43E7C8" w:rsidP="5909A37D">
            <w:pPr>
              <w:widowControl w:val="0"/>
              <w:ind w:left="33" w:right="-4"/>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 xml:space="preserve">Promoción de la convivencia ciudadana. </w:t>
            </w:r>
            <w:r w:rsidR="0089004C" w:rsidRPr="00A07E90">
              <w:rPr>
                <w:rFonts w:ascii="Garamond" w:eastAsia="Garamond" w:hAnsi="Garamond" w:cs="Garamond"/>
                <w:color w:val="000000" w:themeColor="text1"/>
                <w:sz w:val="22"/>
                <w:szCs w:val="22"/>
                <w:lang w:val="es-ES"/>
              </w:rPr>
              <w:t xml:space="preserve"> </w:t>
            </w:r>
          </w:p>
        </w:tc>
        <w:tc>
          <w:tcPr>
            <w:tcW w:w="1380" w:type="dxa"/>
            <w:shd w:val="clear" w:color="auto" w:fill="auto"/>
            <w:vAlign w:val="center"/>
          </w:tcPr>
          <w:p w14:paraId="144EC99B" w14:textId="7B9699EE" w:rsidR="002D21B3" w:rsidRPr="00A07E90" w:rsidRDefault="2F3051A6"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246</w:t>
            </w:r>
            <w:r w:rsidR="4FC9217B" w:rsidRPr="00A07E90">
              <w:rPr>
                <w:rFonts w:ascii="Garamond" w:eastAsia="Garamond" w:hAnsi="Garamond" w:cs="Garamond"/>
                <w:color w:val="000000" w:themeColor="text1"/>
                <w:sz w:val="22"/>
                <w:szCs w:val="22"/>
                <w:lang w:val="es-ES"/>
              </w:rPr>
              <w:t>.000.000</w:t>
            </w:r>
          </w:p>
        </w:tc>
        <w:tc>
          <w:tcPr>
            <w:tcW w:w="1410" w:type="dxa"/>
            <w:shd w:val="clear" w:color="auto" w:fill="auto"/>
            <w:vAlign w:val="center"/>
          </w:tcPr>
          <w:p w14:paraId="6F73A68B" w14:textId="6E6FEA8E" w:rsidR="002D21B3" w:rsidRPr="00A07E90" w:rsidRDefault="2F3051A6"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300</w:t>
            </w:r>
            <w:r w:rsidR="1F750A43" w:rsidRPr="00A07E90">
              <w:rPr>
                <w:rFonts w:ascii="Garamond" w:eastAsia="Garamond" w:hAnsi="Garamond" w:cs="Garamond"/>
                <w:color w:val="000000" w:themeColor="text1"/>
                <w:sz w:val="22"/>
                <w:szCs w:val="22"/>
                <w:lang w:val="es-ES"/>
              </w:rPr>
              <w:t>.000.000</w:t>
            </w:r>
          </w:p>
        </w:tc>
        <w:tc>
          <w:tcPr>
            <w:tcW w:w="1365" w:type="dxa"/>
            <w:shd w:val="clear" w:color="auto" w:fill="auto"/>
            <w:vAlign w:val="center"/>
          </w:tcPr>
          <w:p w14:paraId="12A0AD03" w14:textId="7A531A16" w:rsidR="002D21B3" w:rsidRPr="00A07E90" w:rsidRDefault="00FE0AA1"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30</w:t>
            </w:r>
            <w:r w:rsidR="2F3051A6" w:rsidRPr="00A07E90">
              <w:rPr>
                <w:rFonts w:ascii="Garamond" w:eastAsia="Garamond" w:hAnsi="Garamond" w:cs="Garamond"/>
                <w:color w:val="000000" w:themeColor="text1"/>
                <w:sz w:val="22"/>
                <w:szCs w:val="22"/>
                <w:lang w:val="es-ES"/>
              </w:rPr>
              <w:t>0</w:t>
            </w:r>
            <w:r w:rsidR="428A42E5" w:rsidRPr="00A07E90">
              <w:rPr>
                <w:rFonts w:ascii="Garamond" w:eastAsia="Garamond" w:hAnsi="Garamond" w:cs="Garamond"/>
                <w:color w:val="000000" w:themeColor="text1"/>
                <w:sz w:val="22"/>
                <w:szCs w:val="22"/>
                <w:lang w:val="es-ES"/>
              </w:rPr>
              <w:t>.000.000</w:t>
            </w:r>
          </w:p>
        </w:tc>
        <w:tc>
          <w:tcPr>
            <w:tcW w:w="1271" w:type="dxa"/>
            <w:shd w:val="clear" w:color="auto" w:fill="auto"/>
            <w:vAlign w:val="center"/>
          </w:tcPr>
          <w:p w14:paraId="78F5FD09" w14:textId="25A28A4A" w:rsidR="002D21B3" w:rsidRPr="00A07E90" w:rsidRDefault="2F3051A6" w:rsidP="5909A37D">
            <w:pPr>
              <w:widowControl w:val="0"/>
              <w:jc w:val="center"/>
              <w:rPr>
                <w:rFonts w:ascii="Garamond" w:eastAsia="Garamond" w:hAnsi="Garamond" w:cs="Garamond"/>
                <w:color w:val="000000" w:themeColor="text1"/>
                <w:sz w:val="22"/>
                <w:szCs w:val="22"/>
                <w:lang w:val="es-ES"/>
              </w:rPr>
            </w:pPr>
            <w:r w:rsidRPr="00A07E90">
              <w:rPr>
                <w:rFonts w:ascii="Garamond" w:eastAsia="Garamond" w:hAnsi="Garamond" w:cs="Garamond"/>
                <w:color w:val="000000" w:themeColor="text1"/>
                <w:sz w:val="22"/>
                <w:szCs w:val="22"/>
                <w:lang w:val="es-ES"/>
              </w:rPr>
              <w:t>250</w:t>
            </w:r>
            <w:r w:rsidR="7A2F38A7" w:rsidRPr="00A07E90">
              <w:rPr>
                <w:rFonts w:ascii="Garamond" w:eastAsia="Garamond" w:hAnsi="Garamond" w:cs="Garamond"/>
                <w:color w:val="000000" w:themeColor="text1"/>
                <w:sz w:val="22"/>
                <w:szCs w:val="22"/>
                <w:lang w:val="es-ES"/>
              </w:rPr>
              <w:t>.000.000</w:t>
            </w:r>
          </w:p>
        </w:tc>
      </w:tr>
      <w:tr w:rsidR="00151D92" w:rsidRPr="00A07E90" w14:paraId="6EE17778" w14:textId="77777777" w:rsidTr="579B47D9">
        <w:trPr>
          <w:trHeight w:val="412"/>
          <w:jc w:val="center"/>
        </w:trPr>
        <w:tc>
          <w:tcPr>
            <w:tcW w:w="2547" w:type="dxa"/>
            <w:vMerge/>
            <w:vAlign w:val="center"/>
          </w:tcPr>
          <w:p w14:paraId="1BB2C0CC" w14:textId="77777777" w:rsidR="00993EF0" w:rsidRPr="00A07E90" w:rsidRDefault="00993EF0">
            <w:pPr>
              <w:rPr>
                <w:rFonts w:ascii="Garamond" w:hAnsi="Garamond"/>
                <w:color w:val="000000" w:themeColor="text1"/>
                <w:sz w:val="22"/>
                <w:szCs w:val="22"/>
              </w:rPr>
            </w:pPr>
          </w:p>
        </w:tc>
        <w:tc>
          <w:tcPr>
            <w:tcW w:w="992" w:type="dxa"/>
            <w:vMerge/>
            <w:vAlign w:val="center"/>
          </w:tcPr>
          <w:p w14:paraId="5E7B785A" w14:textId="77777777" w:rsidR="00993EF0" w:rsidRPr="00A07E90" w:rsidRDefault="00993EF0">
            <w:pPr>
              <w:rPr>
                <w:rFonts w:ascii="Garamond" w:hAnsi="Garamond"/>
                <w:color w:val="000000" w:themeColor="text1"/>
                <w:sz w:val="22"/>
                <w:szCs w:val="22"/>
              </w:rPr>
            </w:pPr>
          </w:p>
        </w:tc>
        <w:tc>
          <w:tcPr>
            <w:tcW w:w="1666" w:type="dxa"/>
            <w:vAlign w:val="center"/>
          </w:tcPr>
          <w:p w14:paraId="6F30F6D5" w14:textId="68E62112" w:rsidR="75314535" w:rsidRPr="00A07E90" w:rsidRDefault="75314535"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SUBTOTAL</w:t>
            </w:r>
          </w:p>
        </w:tc>
        <w:tc>
          <w:tcPr>
            <w:tcW w:w="1380" w:type="dxa"/>
            <w:shd w:val="clear" w:color="auto" w:fill="auto"/>
            <w:vAlign w:val="center"/>
          </w:tcPr>
          <w:p w14:paraId="7A9971E3" w14:textId="25D26F70" w:rsidR="6E95D7BA" w:rsidRPr="00A07E90" w:rsidRDefault="6E95D7BA"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246.000.000</w:t>
            </w:r>
          </w:p>
        </w:tc>
        <w:tc>
          <w:tcPr>
            <w:tcW w:w="1410" w:type="dxa"/>
            <w:shd w:val="clear" w:color="auto" w:fill="auto"/>
            <w:vAlign w:val="center"/>
          </w:tcPr>
          <w:p w14:paraId="51883AC6" w14:textId="7016DAE1" w:rsidR="3BF748FE" w:rsidRPr="00A07E90" w:rsidRDefault="3BF748FE"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300.000.000</w:t>
            </w:r>
          </w:p>
        </w:tc>
        <w:tc>
          <w:tcPr>
            <w:tcW w:w="1365" w:type="dxa"/>
            <w:shd w:val="clear" w:color="auto" w:fill="auto"/>
            <w:vAlign w:val="center"/>
          </w:tcPr>
          <w:p w14:paraId="4227BE68" w14:textId="30B6EC6E" w:rsidR="3BF748FE" w:rsidRPr="00A07E90" w:rsidRDefault="00FE0AA1"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30</w:t>
            </w:r>
            <w:r w:rsidR="3BF748FE" w:rsidRPr="00A07E90">
              <w:rPr>
                <w:rFonts w:ascii="Garamond" w:eastAsia="Garamond" w:hAnsi="Garamond" w:cs="Garamond"/>
                <w:b/>
                <w:bCs/>
                <w:color w:val="000000" w:themeColor="text1"/>
                <w:sz w:val="22"/>
                <w:szCs w:val="22"/>
                <w:lang w:val="es-ES"/>
              </w:rPr>
              <w:t>0.000.000</w:t>
            </w:r>
          </w:p>
        </w:tc>
        <w:tc>
          <w:tcPr>
            <w:tcW w:w="1271" w:type="dxa"/>
            <w:shd w:val="clear" w:color="auto" w:fill="auto"/>
            <w:vAlign w:val="center"/>
          </w:tcPr>
          <w:p w14:paraId="467B1CC1" w14:textId="5669A909" w:rsidR="3BF748FE" w:rsidRPr="00A07E90" w:rsidRDefault="3BF748FE" w:rsidP="5909A37D">
            <w:pPr>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250.000.000</w:t>
            </w:r>
          </w:p>
        </w:tc>
      </w:tr>
      <w:tr w:rsidR="00151D92" w:rsidRPr="00A07E90" w14:paraId="07B9E9FC" w14:textId="77777777" w:rsidTr="579B47D9">
        <w:trPr>
          <w:trHeight w:val="199"/>
          <w:jc w:val="center"/>
        </w:trPr>
        <w:tc>
          <w:tcPr>
            <w:tcW w:w="5205" w:type="dxa"/>
            <w:gridSpan w:val="3"/>
            <w:shd w:val="clear" w:color="auto" w:fill="auto"/>
            <w:vAlign w:val="center"/>
          </w:tcPr>
          <w:p w14:paraId="684B32AA" w14:textId="77777777" w:rsidR="00B459F4" w:rsidRPr="00A07E90" w:rsidRDefault="1F893902" w:rsidP="5909A37D">
            <w:pPr>
              <w:widowControl w:val="0"/>
              <w:jc w:val="center"/>
              <w:rPr>
                <w:rFonts w:ascii="Garamond" w:eastAsia="Garamond" w:hAnsi="Garamond" w:cs="Garamond"/>
                <w:b/>
                <w:bCs/>
                <w:color w:val="000000" w:themeColor="text1"/>
                <w:sz w:val="22"/>
                <w:szCs w:val="22"/>
                <w:lang w:val="es-ES"/>
              </w:rPr>
            </w:pPr>
            <w:proofErr w:type="gramStart"/>
            <w:r w:rsidRPr="00A07E90">
              <w:rPr>
                <w:rFonts w:ascii="Garamond" w:eastAsia="Garamond" w:hAnsi="Garamond" w:cs="Garamond"/>
                <w:b/>
                <w:bCs/>
                <w:color w:val="000000" w:themeColor="text1"/>
                <w:sz w:val="22"/>
                <w:szCs w:val="22"/>
                <w:lang w:val="es-ES"/>
              </w:rPr>
              <w:t>TOTAL</w:t>
            </w:r>
            <w:proofErr w:type="gramEnd"/>
            <w:r w:rsidRPr="00A07E90">
              <w:rPr>
                <w:rFonts w:ascii="Garamond" w:eastAsia="Garamond" w:hAnsi="Garamond" w:cs="Garamond"/>
                <w:b/>
                <w:bCs/>
                <w:color w:val="000000" w:themeColor="text1"/>
                <w:sz w:val="22"/>
                <w:szCs w:val="22"/>
                <w:lang w:val="es-ES"/>
              </w:rPr>
              <w:t xml:space="preserve"> ANUAL DE COSTOS</w:t>
            </w:r>
          </w:p>
        </w:tc>
        <w:tc>
          <w:tcPr>
            <w:tcW w:w="1380" w:type="dxa"/>
            <w:shd w:val="clear" w:color="auto" w:fill="auto"/>
            <w:vAlign w:val="center"/>
          </w:tcPr>
          <w:p w14:paraId="28496107" w14:textId="5348BE30" w:rsidR="00B459F4" w:rsidRPr="00A07E90" w:rsidRDefault="1F893902" w:rsidP="5909A37D">
            <w:pPr>
              <w:widowControl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841</w:t>
            </w:r>
            <w:r w:rsidR="1B49BB97" w:rsidRPr="00A07E90">
              <w:rPr>
                <w:rFonts w:ascii="Garamond" w:eastAsia="Garamond" w:hAnsi="Garamond" w:cs="Garamond"/>
                <w:b/>
                <w:bCs/>
                <w:color w:val="000000" w:themeColor="text1"/>
                <w:sz w:val="22"/>
                <w:szCs w:val="22"/>
                <w:lang w:val="es-ES"/>
              </w:rPr>
              <w:t>.000.000</w:t>
            </w:r>
          </w:p>
        </w:tc>
        <w:tc>
          <w:tcPr>
            <w:tcW w:w="1410" w:type="dxa"/>
            <w:shd w:val="clear" w:color="auto" w:fill="auto"/>
            <w:vAlign w:val="center"/>
          </w:tcPr>
          <w:p w14:paraId="0422D65F" w14:textId="2FDF097C" w:rsidR="00B459F4" w:rsidRPr="00A07E90" w:rsidRDefault="1F893902" w:rsidP="5909A37D">
            <w:pPr>
              <w:widowControl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1.200</w:t>
            </w:r>
            <w:r w:rsidR="4FCC9EDB" w:rsidRPr="00A07E90">
              <w:rPr>
                <w:rFonts w:ascii="Garamond" w:eastAsia="Garamond" w:hAnsi="Garamond" w:cs="Garamond"/>
                <w:b/>
                <w:bCs/>
                <w:color w:val="000000" w:themeColor="text1"/>
                <w:sz w:val="22"/>
                <w:szCs w:val="22"/>
                <w:lang w:val="es-ES"/>
              </w:rPr>
              <w:t>.000.000</w:t>
            </w:r>
          </w:p>
        </w:tc>
        <w:tc>
          <w:tcPr>
            <w:tcW w:w="1365" w:type="dxa"/>
            <w:shd w:val="clear" w:color="auto" w:fill="auto"/>
            <w:vAlign w:val="center"/>
          </w:tcPr>
          <w:p w14:paraId="5DF1348A" w14:textId="30244D72" w:rsidR="00B459F4" w:rsidRPr="00A07E90" w:rsidRDefault="1F893902" w:rsidP="5909A37D">
            <w:pPr>
              <w:widowControl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1.</w:t>
            </w:r>
            <w:r w:rsidR="00FE0AA1" w:rsidRPr="00A07E90">
              <w:rPr>
                <w:rFonts w:ascii="Garamond" w:eastAsia="Garamond" w:hAnsi="Garamond" w:cs="Garamond"/>
                <w:b/>
                <w:bCs/>
                <w:color w:val="000000" w:themeColor="text1"/>
                <w:sz w:val="22"/>
                <w:szCs w:val="22"/>
                <w:lang w:val="es-ES"/>
              </w:rPr>
              <w:t>7</w:t>
            </w:r>
            <w:r w:rsidRPr="00A07E90">
              <w:rPr>
                <w:rFonts w:ascii="Garamond" w:eastAsia="Garamond" w:hAnsi="Garamond" w:cs="Garamond"/>
                <w:b/>
                <w:bCs/>
                <w:color w:val="000000" w:themeColor="text1"/>
                <w:sz w:val="22"/>
                <w:szCs w:val="22"/>
                <w:lang w:val="es-ES"/>
              </w:rPr>
              <w:t>50</w:t>
            </w:r>
            <w:r w:rsidR="2F717F3A" w:rsidRPr="00A07E90">
              <w:rPr>
                <w:rFonts w:ascii="Garamond" w:eastAsia="Garamond" w:hAnsi="Garamond" w:cs="Garamond"/>
                <w:b/>
                <w:bCs/>
                <w:color w:val="000000" w:themeColor="text1"/>
                <w:sz w:val="22"/>
                <w:szCs w:val="22"/>
                <w:lang w:val="es-ES"/>
              </w:rPr>
              <w:t>.000.000</w:t>
            </w:r>
          </w:p>
        </w:tc>
        <w:tc>
          <w:tcPr>
            <w:tcW w:w="1271" w:type="dxa"/>
            <w:shd w:val="clear" w:color="auto" w:fill="auto"/>
            <w:vAlign w:val="center"/>
          </w:tcPr>
          <w:p w14:paraId="4BC8578A" w14:textId="2F6E2E83" w:rsidR="00B459F4" w:rsidRPr="00A07E90" w:rsidRDefault="1F893902" w:rsidP="5909A37D">
            <w:pPr>
              <w:widowControl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1.130</w:t>
            </w:r>
            <w:r w:rsidR="2E71357F" w:rsidRPr="00A07E90">
              <w:rPr>
                <w:rFonts w:ascii="Garamond" w:eastAsia="Garamond" w:hAnsi="Garamond" w:cs="Garamond"/>
                <w:b/>
                <w:bCs/>
                <w:color w:val="000000" w:themeColor="text1"/>
                <w:sz w:val="22"/>
                <w:szCs w:val="22"/>
                <w:lang w:val="es-ES"/>
              </w:rPr>
              <w:t>.000</w:t>
            </w:r>
            <w:r w:rsidR="7F6C1B84" w:rsidRPr="00A07E90">
              <w:rPr>
                <w:rFonts w:ascii="Garamond" w:eastAsia="Garamond" w:hAnsi="Garamond" w:cs="Garamond"/>
                <w:b/>
                <w:bCs/>
                <w:color w:val="000000" w:themeColor="text1"/>
                <w:sz w:val="22"/>
                <w:szCs w:val="22"/>
                <w:lang w:val="es-ES"/>
              </w:rPr>
              <w:t>.000</w:t>
            </w:r>
          </w:p>
        </w:tc>
      </w:tr>
      <w:tr w:rsidR="00151D92" w:rsidRPr="00A07E90" w14:paraId="3DC32579" w14:textId="77777777" w:rsidTr="579B47D9">
        <w:trPr>
          <w:trHeight w:val="215"/>
          <w:jc w:val="center"/>
        </w:trPr>
        <w:tc>
          <w:tcPr>
            <w:tcW w:w="5205" w:type="dxa"/>
            <w:gridSpan w:val="3"/>
            <w:shd w:val="clear" w:color="auto" w:fill="D9D9D9" w:themeFill="background1" w:themeFillShade="D9"/>
            <w:vAlign w:val="center"/>
          </w:tcPr>
          <w:p w14:paraId="6FA66CAA" w14:textId="0961476F" w:rsidR="00B459F4" w:rsidRPr="00A07E90" w:rsidRDefault="1F893902" w:rsidP="00151D92">
            <w:pPr>
              <w:spacing w:line="259" w:lineRule="auto"/>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COSTO TOTAL DEL PROYECTO EN VALOR PRESENTE</w:t>
            </w:r>
          </w:p>
        </w:tc>
        <w:tc>
          <w:tcPr>
            <w:tcW w:w="5426" w:type="dxa"/>
            <w:gridSpan w:val="4"/>
            <w:shd w:val="clear" w:color="auto" w:fill="D9D9D9" w:themeFill="background1" w:themeFillShade="D9"/>
            <w:vAlign w:val="center"/>
          </w:tcPr>
          <w:p w14:paraId="47341341" w14:textId="72681BAE" w:rsidR="00B459F4" w:rsidRPr="00A07E90" w:rsidRDefault="626AD95A" w:rsidP="5909A37D">
            <w:pPr>
              <w:widowControl w:val="0"/>
              <w:jc w:val="center"/>
              <w:rPr>
                <w:rFonts w:ascii="Garamond" w:eastAsia="Garamond" w:hAnsi="Garamond" w:cs="Garamond"/>
                <w:b/>
                <w:bCs/>
                <w:color w:val="000000" w:themeColor="text1"/>
                <w:sz w:val="22"/>
                <w:szCs w:val="22"/>
                <w:lang w:val="es-ES"/>
              </w:rPr>
            </w:pPr>
            <w:r w:rsidRPr="00A07E90">
              <w:rPr>
                <w:rFonts w:ascii="Garamond" w:eastAsia="Garamond" w:hAnsi="Garamond" w:cs="Garamond"/>
                <w:b/>
                <w:bCs/>
                <w:color w:val="000000" w:themeColor="text1"/>
                <w:sz w:val="22"/>
                <w:szCs w:val="22"/>
                <w:lang w:val="es-ES"/>
              </w:rPr>
              <w:t>4.</w:t>
            </w:r>
            <w:r w:rsidR="00FE0AA1" w:rsidRPr="00A07E90">
              <w:rPr>
                <w:rFonts w:ascii="Garamond" w:eastAsia="Garamond" w:hAnsi="Garamond" w:cs="Garamond"/>
                <w:b/>
                <w:bCs/>
                <w:color w:val="000000" w:themeColor="text1"/>
                <w:sz w:val="22"/>
                <w:szCs w:val="22"/>
                <w:lang w:val="es-ES"/>
              </w:rPr>
              <w:t>9</w:t>
            </w:r>
            <w:r w:rsidRPr="00A07E90">
              <w:rPr>
                <w:rFonts w:ascii="Garamond" w:eastAsia="Garamond" w:hAnsi="Garamond" w:cs="Garamond"/>
                <w:b/>
                <w:bCs/>
                <w:color w:val="000000" w:themeColor="text1"/>
                <w:sz w:val="22"/>
                <w:szCs w:val="22"/>
                <w:lang w:val="es-ES"/>
              </w:rPr>
              <w:t>21.000.000</w:t>
            </w:r>
          </w:p>
        </w:tc>
      </w:tr>
    </w:tbl>
    <w:p w14:paraId="42EF2083" w14:textId="77777777" w:rsidR="00314B0E" w:rsidRPr="00A07E90" w:rsidRDefault="00314B0E" w:rsidP="00D92AD7">
      <w:pPr>
        <w:pStyle w:val="Ttulo"/>
        <w:jc w:val="both"/>
        <w:rPr>
          <w:rFonts w:ascii="Garamond" w:hAnsi="Garamond"/>
          <w:color w:val="000000" w:themeColor="text1"/>
          <w:sz w:val="24"/>
          <w:szCs w:val="24"/>
          <w:lang w:val="es-ES"/>
        </w:rPr>
      </w:pPr>
    </w:p>
    <w:p w14:paraId="7B40C951" w14:textId="77777777" w:rsidR="000C5AEB" w:rsidRPr="00A07E90" w:rsidRDefault="000C5AEB" w:rsidP="00D92AD7">
      <w:pPr>
        <w:pStyle w:val="Ttulo"/>
        <w:jc w:val="both"/>
        <w:rPr>
          <w:rFonts w:ascii="Garamond" w:hAnsi="Garamond"/>
          <w:color w:val="000000" w:themeColor="text1"/>
          <w:sz w:val="24"/>
          <w:szCs w:val="24"/>
          <w:lang w:val="es-ES"/>
        </w:rPr>
      </w:pPr>
    </w:p>
    <w:p w14:paraId="4D690125" w14:textId="77777777" w:rsidR="00E317D7" w:rsidRPr="00A07E90" w:rsidRDefault="000901C1" w:rsidP="006F77F1">
      <w:pPr>
        <w:pStyle w:val="Subttulo"/>
        <w:numPr>
          <w:ilvl w:val="0"/>
          <w:numId w:val="5"/>
        </w:numPr>
        <w:rPr>
          <w:rFonts w:ascii="Garamond" w:hAnsi="Garamond"/>
          <w:color w:val="000000" w:themeColor="text1"/>
          <w:sz w:val="24"/>
          <w:szCs w:val="24"/>
          <w:lang w:val="es-ES"/>
        </w:rPr>
      </w:pPr>
      <w:bookmarkStart w:id="9" w:name="_Toc251066186"/>
      <w:r w:rsidRPr="00A07E90">
        <w:rPr>
          <w:rFonts w:ascii="Garamond" w:hAnsi="Garamond"/>
          <w:color w:val="000000" w:themeColor="text1"/>
          <w:sz w:val="24"/>
          <w:szCs w:val="24"/>
          <w:lang w:val="es-ES"/>
        </w:rPr>
        <w:t>INDICADORES DE SEGUIMIENTO Y EVALUACIÓN</w:t>
      </w:r>
      <w:bookmarkEnd w:id="9"/>
    </w:p>
    <w:p w14:paraId="4B4D7232" w14:textId="77777777" w:rsidR="00B621A1" w:rsidRPr="00A07E90" w:rsidRDefault="00B621A1" w:rsidP="00CB0EC5">
      <w:pPr>
        <w:autoSpaceDE w:val="0"/>
        <w:autoSpaceDN w:val="0"/>
        <w:adjustRightInd w:val="0"/>
        <w:rPr>
          <w:rFonts w:ascii="Garamond" w:hAnsi="Garamond"/>
          <w:color w:val="000000" w:themeColor="text1"/>
          <w:szCs w:val="24"/>
          <w:lang w:val="es-ES"/>
        </w:rPr>
      </w:pPr>
    </w:p>
    <w:p w14:paraId="2093CA67" w14:textId="77777777" w:rsidR="00D779D2" w:rsidRPr="00A07E90" w:rsidRDefault="00D779D2" w:rsidP="00CB0EC5">
      <w:pPr>
        <w:autoSpaceDE w:val="0"/>
        <w:autoSpaceDN w:val="0"/>
        <w:adjustRightInd w:val="0"/>
        <w:rPr>
          <w:rFonts w:ascii="Garamond" w:hAnsi="Garamond"/>
          <w:color w:val="000000" w:themeColor="text1"/>
          <w:szCs w:val="24"/>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1740"/>
        <w:gridCol w:w="1997"/>
        <w:gridCol w:w="1924"/>
        <w:gridCol w:w="1793"/>
      </w:tblGrid>
      <w:tr w:rsidR="00151D92" w:rsidRPr="00A07E90" w14:paraId="00058EF9" w14:textId="77777777" w:rsidTr="579B47D9">
        <w:trPr>
          <w:trHeight w:val="357"/>
          <w:tblHeader/>
        </w:trPr>
        <w:tc>
          <w:tcPr>
            <w:tcW w:w="1075" w:type="pct"/>
            <w:shd w:val="clear" w:color="auto" w:fill="D9D9D9" w:themeFill="background1" w:themeFillShade="D9"/>
            <w:vAlign w:val="center"/>
          </w:tcPr>
          <w:p w14:paraId="5A4D39D7" w14:textId="77777777" w:rsidR="00A921A8" w:rsidRPr="00A07E90" w:rsidRDefault="00A921A8" w:rsidP="00B621A1">
            <w:pPr>
              <w:jc w:val="center"/>
              <w:rPr>
                <w:rFonts w:ascii="Garamond" w:hAnsi="Garamond"/>
                <w:b/>
                <w:color w:val="000000" w:themeColor="text1"/>
                <w:sz w:val="22"/>
                <w:szCs w:val="22"/>
                <w:lang w:val="es-ES"/>
              </w:rPr>
            </w:pPr>
            <w:proofErr w:type="gramStart"/>
            <w:r w:rsidRPr="00A07E90">
              <w:rPr>
                <w:rFonts w:ascii="Garamond" w:hAnsi="Garamond"/>
                <w:b/>
                <w:color w:val="000000" w:themeColor="text1"/>
                <w:sz w:val="22"/>
                <w:szCs w:val="22"/>
                <w:lang w:val="es-ES"/>
              </w:rPr>
              <w:t>META PLAN</w:t>
            </w:r>
            <w:proofErr w:type="gramEnd"/>
            <w:r w:rsidRPr="00A07E90">
              <w:rPr>
                <w:rFonts w:ascii="Garamond" w:hAnsi="Garamond"/>
                <w:b/>
                <w:color w:val="000000" w:themeColor="text1"/>
                <w:sz w:val="22"/>
                <w:szCs w:val="22"/>
                <w:lang w:val="es-ES"/>
              </w:rPr>
              <w:t xml:space="preserve"> DE DESARROLLO</w:t>
            </w:r>
          </w:p>
        </w:tc>
        <w:tc>
          <w:tcPr>
            <w:tcW w:w="967" w:type="pct"/>
            <w:shd w:val="clear" w:color="auto" w:fill="D9D9D9" w:themeFill="background1" w:themeFillShade="D9"/>
            <w:vAlign w:val="center"/>
          </w:tcPr>
          <w:p w14:paraId="52C1C6A9" w14:textId="77777777" w:rsidR="00A921A8" w:rsidRPr="00A07E90" w:rsidRDefault="00A921A8" w:rsidP="00B621A1">
            <w:pPr>
              <w:jc w:val="center"/>
              <w:rPr>
                <w:rFonts w:ascii="Garamond" w:hAnsi="Garamond"/>
                <w:b/>
                <w:color w:val="000000" w:themeColor="text1"/>
                <w:sz w:val="22"/>
                <w:szCs w:val="22"/>
                <w:lang w:val="es-ES"/>
              </w:rPr>
            </w:pPr>
            <w:r w:rsidRPr="00A07E90">
              <w:rPr>
                <w:rFonts w:ascii="Garamond" w:hAnsi="Garamond"/>
                <w:b/>
                <w:color w:val="000000" w:themeColor="text1"/>
                <w:sz w:val="22"/>
                <w:szCs w:val="22"/>
                <w:lang w:val="es-ES"/>
              </w:rPr>
              <w:t>OBJETIVO ESPECIFICO</w:t>
            </w:r>
          </w:p>
        </w:tc>
        <w:tc>
          <w:tcPr>
            <w:tcW w:w="897" w:type="pct"/>
            <w:shd w:val="clear" w:color="auto" w:fill="D9D9D9" w:themeFill="background1" w:themeFillShade="D9"/>
            <w:vAlign w:val="center"/>
          </w:tcPr>
          <w:p w14:paraId="4EFED82F" w14:textId="77777777" w:rsidR="00A921A8" w:rsidRPr="00A07E90" w:rsidRDefault="00A921A8" w:rsidP="00D779D2">
            <w:pPr>
              <w:jc w:val="center"/>
              <w:rPr>
                <w:rFonts w:ascii="Garamond" w:hAnsi="Garamond"/>
                <w:b/>
                <w:color w:val="000000" w:themeColor="text1"/>
                <w:sz w:val="22"/>
                <w:szCs w:val="22"/>
                <w:lang w:val="es-ES"/>
              </w:rPr>
            </w:pPr>
            <w:r w:rsidRPr="00A07E90">
              <w:rPr>
                <w:rFonts w:ascii="Garamond" w:hAnsi="Garamond"/>
                <w:b/>
                <w:color w:val="000000" w:themeColor="text1"/>
                <w:sz w:val="22"/>
                <w:szCs w:val="22"/>
                <w:lang w:val="es-ES"/>
              </w:rPr>
              <w:t>COMPONENTES</w:t>
            </w:r>
          </w:p>
        </w:tc>
        <w:tc>
          <w:tcPr>
            <w:tcW w:w="1065" w:type="pct"/>
            <w:shd w:val="clear" w:color="auto" w:fill="D9D9D9" w:themeFill="background1" w:themeFillShade="D9"/>
            <w:vAlign w:val="center"/>
          </w:tcPr>
          <w:p w14:paraId="2AD8E5C2" w14:textId="77777777" w:rsidR="00A921A8" w:rsidRPr="00A07E90" w:rsidRDefault="00A921A8" w:rsidP="00D779D2">
            <w:pPr>
              <w:jc w:val="center"/>
              <w:rPr>
                <w:rFonts w:ascii="Garamond" w:hAnsi="Garamond"/>
                <w:b/>
                <w:color w:val="000000" w:themeColor="text1"/>
                <w:sz w:val="22"/>
                <w:szCs w:val="22"/>
                <w:lang w:val="es-ES"/>
              </w:rPr>
            </w:pPr>
            <w:r w:rsidRPr="00A07E90">
              <w:rPr>
                <w:rFonts w:ascii="Garamond" w:hAnsi="Garamond"/>
                <w:b/>
                <w:color w:val="000000" w:themeColor="text1"/>
                <w:sz w:val="22"/>
                <w:szCs w:val="22"/>
                <w:lang w:val="es-ES"/>
              </w:rPr>
              <w:t>META(S) PROYECTO</w:t>
            </w:r>
          </w:p>
        </w:tc>
        <w:tc>
          <w:tcPr>
            <w:tcW w:w="995" w:type="pct"/>
            <w:shd w:val="clear" w:color="auto" w:fill="D9D9D9" w:themeFill="background1" w:themeFillShade="D9"/>
            <w:vAlign w:val="center"/>
          </w:tcPr>
          <w:p w14:paraId="77241DFC" w14:textId="77777777" w:rsidR="00A921A8" w:rsidRPr="00A07E90" w:rsidRDefault="00A921A8" w:rsidP="00D779D2">
            <w:pPr>
              <w:jc w:val="center"/>
              <w:rPr>
                <w:rFonts w:ascii="Garamond" w:hAnsi="Garamond"/>
                <w:b/>
                <w:color w:val="000000" w:themeColor="text1"/>
                <w:sz w:val="22"/>
                <w:szCs w:val="22"/>
                <w:lang w:val="es-ES"/>
              </w:rPr>
            </w:pPr>
            <w:r w:rsidRPr="00A07E90">
              <w:rPr>
                <w:rFonts w:ascii="Garamond" w:hAnsi="Garamond"/>
                <w:b/>
                <w:color w:val="000000" w:themeColor="text1"/>
                <w:sz w:val="22"/>
                <w:szCs w:val="22"/>
                <w:lang w:val="es-ES"/>
              </w:rPr>
              <w:t>INDICADOR</w:t>
            </w:r>
          </w:p>
        </w:tc>
      </w:tr>
      <w:tr w:rsidR="00151D92" w:rsidRPr="00A07E90" w14:paraId="3E65E864" w14:textId="77777777" w:rsidTr="579B47D9">
        <w:trPr>
          <w:trHeight w:val="753"/>
        </w:trPr>
        <w:tc>
          <w:tcPr>
            <w:tcW w:w="1075" w:type="pct"/>
            <w:shd w:val="clear" w:color="auto" w:fill="auto"/>
            <w:vAlign w:val="center"/>
          </w:tcPr>
          <w:p w14:paraId="0FB060BA" w14:textId="52F31487" w:rsidR="00916321" w:rsidRPr="00A07E90" w:rsidRDefault="03AB0AD7" w:rsidP="579B47D9">
            <w:pPr>
              <w:rPr>
                <w:rFonts w:ascii="Garamond" w:hAnsi="Garamond"/>
                <w:b/>
                <w:bCs/>
                <w:color w:val="000000" w:themeColor="text1"/>
                <w:sz w:val="22"/>
                <w:szCs w:val="22"/>
                <w:highlight w:val="yellow"/>
                <w:lang w:val="es-ES"/>
              </w:rPr>
            </w:pPr>
            <w:r w:rsidRPr="00A07E90">
              <w:rPr>
                <w:rFonts w:ascii="Garamond" w:hAnsi="Garamond"/>
                <w:color w:val="000000" w:themeColor="text1"/>
                <w:sz w:val="22"/>
                <w:szCs w:val="22"/>
                <w:lang w:val="es-ES"/>
              </w:rPr>
              <w:t xml:space="preserve">Cultura ciudadana para la confianza, la convivencia y la participación desde la vida cotidiana </w:t>
            </w:r>
          </w:p>
        </w:tc>
        <w:tc>
          <w:tcPr>
            <w:tcW w:w="967" w:type="pct"/>
            <w:vAlign w:val="center"/>
          </w:tcPr>
          <w:p w14:paraId="6FDF32A6" w14:textId="34F5A51C" w:rsidR="00916321" w:rsidRPr="00A07E90" w:rsidRDefault="335EF8DF" w:rsidP="579B47D9">
            <w:pPr>
              <w:rPr>
                <w:rFonts w:ascii="Garamond" w:hAnsi="Garamond"/>
                <w:b/>
                <w:bCs/>
                <w:i/>
                <w:iCs/>
                <w:color w:val="000000" w:themeColor="text1"/>
                <w:sz w:val="22"/>
                <w:szCs w:val="22"/>
                <w:highlight w:val="yellow"/>
                <w:lang w:val="es-ES"/>
              </w:rPr>
            </w:pPr>
            <w:r w:rsidRPr="00A07E90">
              <w:rPr>
                <w:rFonts w:ascii="Garamond" w:hAnsi="Garamond"/>
                <w:color w:val="000000" w:themeColor="text1"/>
                <w:sz w:val="22"/>
                <w:szCs w:val="22"/>
                <w:lang w:val="es-ES"/>
              </w:rPr>
              <w:t xml:space="preserve">Mejorar la percepción de seguridad y convivencia de la ciudadanía en la Localidad de Bosa. </w:t>
            </w:r>
          </w:p>
        </w:tc>
        <w:tc>
          <w:tcPr>
            <w:tcW w:w="897" w:type="pct"/>
            <w:vAlign w:val="center"/>
          </w:tcPr>
          <w:p w14:paraId="520D8AD9" w14:textId="77777777" w:rsidR="00916321" w:rsidRPr="00A07E90" w:rsidRDefault="00916321" w:rsidP="0089004C">
            <w:pPr>
              <w:rPr>
                <w:rFonts w:ascii="Garamond" w:hAnsi="Garamond"/>
                <w:b/>
                <w:bCs/>
                <w:i/>
                <w:iCs/>
                <w:color w:val="000000" w:themeColor="text1"/>
                <w:sz w:val="22"/>
                <w:szCs w:val="22"/>
                <w:lang w:val="es-ES"/>
              </w:rPr>
            </w:pPr>
            <w:r w:rsidRPr="00A07E90">
              <w:rPr>
                <w:rFonts w:ascii="Garamond" w:hAnsi="Garamond"/>
                <w:color w:val="000000" w:themeColor="text1"/>
                <w:sz w:val="22"/>
                <w:szCs w:val="22"/>
                <w:lang w:val="es-ES"/>
              </w:rPr>
              <w:t>GESTORES DE CONVIVENCIA</w:t>
            </w:r>
          </w:p>
        </w:tc>
        <w:tc>
          <w:tcPr>
            <w:tcW w:w="1065" w:type="pct"/>
            <w:vAlign w:val="center"/>
          </w:tcPr>
          <w:p w14:paraId="61610365" w14:textId="77777777" w:rsidR="00916321" w:rsidRPr="00A07E90" w:rsidRDefault="00916321" w:rsidP="00151D92">
            <w:pPr>
              <w:rPr>
                <w:rFonts w:ascii="Garamond" w:hAnsi="Garamond"/>
                <w:b/>
                <w:bCs/>
                <w:color w:val="000000" w:themeColor="text1"/>
                <w:sz w:val="22"/>
                <w:szCs w:val="22"/>
                <w:lang w:val="es-ES"/>
              </w:rPr>
            </w:pPr>
            <w:r w:rsidRPr="00A07E90">
              <w:rPr>
                <w:rFonts w:ascii="Garamond" w:hAnsi="Garamond"/>
                <w:color w:val="000000" w:themeColor="text1"/>
                <w:sz w:val="22"/>
                <w:szCs w:val="22"/>
                <w:lang w:val="es-ES"/>
              </w:rPr>
              <w:t>Implementar 4 estrategias de atención de movilizaciones y aglomeraciones en el territorio a través de equipos de gestores de convivencia bajo el direccionamiento estratégico de la Secretaría de Seguridad, Convivencia y Justicia.</w:t>
            </w:r>
          </w:p>
        </w:tc>
        <w:tc>
          <w:tcPr>
            <w:tcW w:w="995" w:type="pct"/>
            <w:vAlign w:val="center"/>
          </w:tcPr>
          <w:p w14:paraId="0A7B5754" w14:textId="77777777" w:rsidR="00916321" w:rsidRPr="00A07E90" w:rsidRDefault="00916321" w:rsidP="00151D92">
            <w:pPr>
              <w:rPr>
                <w:rFonts w:ascii="Garamond" w:hAnsi="Garamond"/>
                <w:b/>
                <w:bCs/>
                <w:color w:val="000000" w:themeColor="text1"/>
                <w:sz w:val="22"/>
                <w:szCs w:val="22"/>
                <w:lang w:val="es-ES"/>
              </w:rPr>
            </w:pPr>
            <w:r w:rsidRPr="00A07E90">
              <w:rPr>
                <w:rFonts w:ascii="Garamond" w:hAnsi="Garamond"/>
                <w:color w:val="000000" w:themeColor="text1"/>
                <w:sz w:val="22"/>
                <w:szCs w:val="22"/>
                <w:lang w:val="es-ES"/>
              </w:rPr>
              <w:t xml:space="preserve">Estrategia de atención de movilizaciones y aglomeraciones en el territorio implementada a través de equipos de gestores de convivencia bajo el direccionamiento estratégico de la </w:t>
            </w:r>
            <w:proofErr w:type="gramStart"/>
            <w:r w:rsidRPr="00A07E90">
              <w:rPr>
                <w:rFonts w:ascii="Garamond" w:hAnsi="Garamond"/>
                <w:color w:val="000000" w:themeColor="text1"/>
                <w:sz w:val="22"/>
                <w:szCs w:val="22"/>
                <w:lang w:val="es-ES"/>
              </w:rPr>
              <w:t>Secretaria</w:t>
            </w:r>
            <w:proofErr w:type="gramEnd"/>
            <w:r w:rsidRPr="00A07E90">
              <w:rPr>
                <w:rFonts w:ascii="Garamond" w:hAnsi="Garamond"/>
                <w:color w:val="000000" w:themeColor="text1"/>
                <w:sz w:val="22"/>
                <w:szCs w:val="22"/>
                <w:lang w:val="es-ES"/>
              </w:rPr>
              <w:t xml:space="preserve"> de Seguridad, Convivencia y Justicia</w:t>
            </w:r>
          </w:p>
        </w:tc>
      </w:tr>
      <w:tr w:rsidR="00151D92" w:rsidRPr="00A07E90" w14:paraId="22601B05" w14:textId="77777777" w:rsidTr="579B47D9">
        <w:trPr>
          <w:trHeight w:val="753"/>
        </w:trPr>
        <w:tc>
          <w:tcPr>
            <w:tcW w:w="1075" w:type="pct"/>
            <w:shd w:val="clear" w:color="auto" w:fill="auto"/>
          </w:tcPr>
          <w:p w14:paraId="58EE78CD" w14:textId="5267550F" w:rsidR="00916321" w:rsidRPr="00A07E90" w:rsidRDefault="247F8B71" w:rsidP="579B47D9">
            <w:pPr>
              <w:rPr>
                <w:rFonts w:ascii="Garamond" w:hAnsi="Garamond"/>
                <w:color w:val="000000" w:themeColor="text1"/>
                <w:sz w:val="22"/>
                <w:szCs w:val="22"/>
                <w:lang w:val="es-ES"/>
              </w:rPr>
            </w:pPr>
            <w:r w:rsidRPr="00A07E90">
              <w:rPr>
                <w:rFonts w:ascii="Garamond" w:hAnsi="Garamond"/>
                <w:color w:val="000000" w:themeColor="text1"/>
                <w:sz w:val="22"/>
                <w:szCs w:val="22"/>
                <w:lang w:val="es-ES"/>
              </w:rPr>
              <w:t xml:space="preserve">Cultura ciudadana para la confianza, la convivencia y la participación desde la vida cotidiana </w:t>
            </w:r>
            <w:r w:rsidR="00916321" w:rsidRPr="00A07E90">
              <w:rPr>
                <w:rFonts w:ascii="Garamond" w:hAnsi="Garamond"/>
                <w:color w:val="000000" w:themeColor="text1"/>
                <w:sz w:val="22"/>
                <w:szCs w:val="22"/>
                <w:lang w:val="es-ES"/>
              </w:rPr>
              <w:t>.</w:t>
            </w:r>
          </w:p>
        </w:tc>
        <w:tc>
          <w:tcPr>
            <w:tcW w:w="967" w:type="pct"/>
          </w:tcPr>
          <w:p w14:paraId="3D1347BE" w14:textId="4ECBE961" w:rsidR="00916321" w:rsidRPr="00A07E90" w:rsidRDefault="0089004C" w:rsidP="00151D92">
            <w:pPr>
              <w:rPr>
                <w:rFonts w:ascii="Garamond" w:hAnsi="Garamond"/>
                <w:color w:val="000000" w:themeColor="text1"/>
                <w:sz w:val="22"/>
                <w:szCs w:val="22"/>
                <w:lang w:val="es-ES"/>
              </w:rPr>
            </w:pPr>
            <w:r w:rsidRPr="00A07E90">
              <w:rPr>
                <w:rFonts w:ascii="Garamond" w:hAnsi="Garamond"/>
                <w:color w:val="000000" w:themeColor="text1"/>
                <w:sz w:val="22"/>
                <w:szCs w:val="22"/>
                <w:lang w:val="es-ES"/>
              </w:rPr>
              <w:t>Mejorar la percepción de seguridad y convivencia de la ciudadanía en la Localidad de Bosa.</w:t>
            </w:r>
          </w:p>
        </w:tc>
        <w:tc>
          <w:tcPr>
            <w:tcW w:w="897" w:type="pct"/>
            <w:vAlign w:val="center"/>
          </w:tcPr>
          <w:p w14:paraId="1DD43717" w14:textId="77777777" w:rsidR="00916321" w:rsidRPr="00A07E90" w:rsidRDefault="00916321" w:rsidP="0089004C">
            <w:pPr>
              <w:rPr>
                <w:rFonts w:ascii="Garamond" w:hAnsi="Garamond"/>
                <w:b/>
                <w:i/>
                <w:color w:val="000000" w:themeColor="text1"/>
                <w:sz w:val="22"/>
                <w:szCs w:val="22"/>
                <w:highlight w:val="yellow"/>
                <w:lang w:val="es-ES"/>
              </w:rPr>
            </w:pPr>
            <w:r w:rsidRPr="00A07E90">
              <w:rPr>
                <w:rFonts w:ascii="Garamond" w:hAnsi="Garamond"/>
                <w:color w:val="000000" w:themeColor="text1"/>
                <w:sz w:val="22"/>
                <w:szCs w:val="22"/>
                <w:lang w:val="es-ES"/>
              </w:rPr>
              <w:t>ESCUELA DE SEGURIDAD</w:t>
            </w:r>
          </w:p>
        </w:tc>
        <w:tc>
          <w:tcPr>
            <w:tcW w:w="1065" w:type="pct"/>
          </w:tcPr>
          <w:p w14:paraId="75957FF6" w14:textId="77777777" w:rsidR="00916321" w:rsidRPr="00A07E90" w:rsidRDefault="00916321" w:rsidP="00151D92">
            <w:pPr>
              <w:rPr>
                <w:rFonts w:ascii="Garamond" w:hAnsi="Garamond"/>
                <w:b/>
                <w:i/>
                <w:color w:val="000000" w:themeColor="text1"/>
                <w:sz w:val="22"/>
                <w:szCs w:val="22"/>
                <w:highlight w:val="yellow"/>
                <w:lang w:val="es-ES"/>
              </w:rPr>
            </w:pPr>
            <w:r w:rsidRPr="00A07E90">
              <w:rPr>
                <w:rFonts w:ascii="Garamond" w:hAnsi="Garamond"/>
                <w:color w:val="000000" w:themeColor="text1"/>
                <w:sz w:val="22"/>
                <w:szCs w:val="22"/>
                <w:lang w:val="es-ES"/>
              </w:rPr>
              <w:t>Formar 3542 personas en la escuela de seguridad que beneficie la población de la localidad en las 5 UPZ.</w:t>
            </w:r>
          </w:p>
        </w:tc>
        <w:tc>
          <w:tcPr>
            <w:tcW w:w="995" w:type="pct"/>
          </w:tcPr>
          <w:p w14:paraId="2503B197" w14:textId="77777777" w:rsidR="00916321" w:rsidRPr="00A07E90" w:rsidRDefault="00916321" w:rsidP="00151D92">
            <w:pPr>
              <w:rPr>
                <w:rFonts w:ascii="Garamond" w:hAnsi="Garamond"/>
                <w:color w:val="000000" w:themeColor="text1"/>
                <w:sz w:val="22"/>
                <w:szCs w:val="22"/>
                <w:lang w:val="es-ES"/>
              </w:rPr>
            </w:pPr>
          </w:p>
          <w:p w14:paraId="38288749" w14:textId="77777777" w:rsidR="00916321" w:rsidRPr="00A07E90" w:rsidRDefault="00916321" w:rsidP="00151D92">
            <w:pPr>
              <w:rPr>
                <w:rFonts w:ascii="Garamond" w:hAnsi="Garamond"/>
                <w:color w:val="000000" w:themeColor="text1"/>
                <w:sz w:val="22"/>
                <w:szCs w:val="22"/>
                <w:lang w:val="es-ES"/>
              </w:rPr>
            </w:pPr>
          </w:p>
          <w:p w14:paraId="5E3FE9F2" w14:textId="77777777" w:rsidR="00916321" w:rsidRPr="00A07E90" w:rsidRDefault="00916321" w:rsidP="00151D92">
            <w:pPr>
              <w:rPr>
                <w:rFonts w:ascii="Garamond" w:hAnsi="Garamond"/>
                <w:color w:val="000000" w:themeColor="text1"/>
                <w:sz w:val="22"/>
                <w:szCs w:val="22"/>
                <w:lang w:val="es-ES"/>
              </w:rPr>
            </w:pPr>
            <w:r w:rsidRPr="00A07E90">
              <w:rPr>
                <w:rFonts w:ascii="Garamond" w:hAnsi="Garamond"/>
                <w:color w:val="000000" w:themeColor="text1"/>
                <w:sz w:val="22"/>
                <w:szCs w:val="22"/>
                <w:lang w:val="es-ES"/>
              </w:rPr>
              <w:t>Número de personas formadas en la escuela de seguridad</w:t>
            </w:r>
          </w:p>
        </w:tc>
      </w:tr>
      <w:tr w:rsidR="00151D92" w:rsidRPr="00A07E90" w14:paraId="7CF67B11" w14:textId="77777777" w:rsidTr="579B47D9">
        <w:trPr>
          <w:trHeight w:val="753"/>
        </w:trPr>
        <w:tc>
          <w:tcPr>
            <w:tcW w:w="1075" w:type="pct"/>
            <w:shd w:val="clear" w:color="auto" w:fill="auto"/>
          </w:tcPr>
          <w:p w14:paraId="0A9235B8" w14:textId="2D03E4E7" w:rsidR="383BAEEA" w:rsidRPr="00A07E90" w:rsidRDefault="383BAEEA" w:rsidP="579B47D9">
            <w:pPr>
              <w:rPr>
                <w:rFonts w:ascii="Garamond" w:hAnsi="Garamond"/>
                <w:color w:val="000000" w:themeColor="text1"/>
                <w:sz w:val="22"/>
                <w:szCs w:val="22"/>
                <w:lang w:val="es-ES"/>
              </w:rPr>
            </w:pPr>
            <w:r w:rsidRPr="00A07E90">
              <w:rPr>
                <w:rFonts w:ascii="Garamond" w:hAnsi="Garamond"/>
                <w:color w:val="000000" w:themeColor="text1"/>
                <w:sz w:val="22"/>
                <w:szCs w:val="22"/>
                <w:lang w:val="es-ES"/>
              </w:rPr>
              <w:t>Cultura ciudadana para la confianza, la convivencia y la participación desde la vida cotidiana</w:t>
            </w:r>
          </w:p>
          <w:p w14:paraId="5905A77D" w14:textId="61370E5E" w:rsidR="00916321" w:rsidRPr="00A07E90" w:rsidRDefault="00916321" w:rsidP="579B47D9">
            <w:pPr>
              <w:rPr>
                <w:rFonts w:ascii="Garamond" w:hAnsi="Garamond"/>
                <w:color w:val="000000" w:themeColor="text1"/>
                <w:sz w:val="22"/>
                <w:szCs w:val="22"/>
                <w:lang w:val="es-ES"/>
              </w:rPr>
            </w:pPr>
          </w:p>
        </w:tc>
        <w:tc>
          <w:tcPr>
            <w:tcW w:w="967" w:type="pct"/>
          </w:tcPr>
          <w:p w14:paraId="266B3619" w14:textId="77777777" w:rsidR="0074542B" w:rsidRPr="00A07E90" w:rsidRDefault="0074542B" w:rsidP="0089004C">
            <w:pPr>
              <w:rPr>
                <w:rFonts w:ascii="Garamond" w:hAnsi="Garamond"/>
                <w:color w:val="000000" w:themeColor="text1"/>
                <w:sz w:val="22"/>
                <w:szCs w:val="22"/>
                <w:lang w:val="es-ES"/>
              </w:rPr>
            </w:pPr>
          </w:p>
          <w:p w14:paraId="62444F22" w14:textId="28F08858" w:rsidR="00916321" w:rsidRPr="00A07E90" w:rsidRDefault="0089004C" w:rsidP="00151D92">
            <w:pPr>
              <w:rPr>
                <w:rFonts w:ascii="Garamond" w:hAnsi="Garamond"/>
                <w:color w:val="000000" w:themeColor="text1"/>
                <w:sz w:val="22"/>
                <w:szCs w:val="22"/>
                <w:lang w:val="es-ES"/>
              </w:rPr>
            </w:pPr>
            <w:r w:rsidRPr="00A07E90">
              <w:rPr>
                <w:rFonts w:ascii="Garamond" w:hAnsi="Garamond"/>
                <w:color w:val="000000" w:themeColor="text1"/>
                <w:sz w:val="22"/>
                <w:szCs w:val="22"/>
                <w:lang w:val="es-ES"/>
              </w:rPr>
              <w:t>Mejorar la percepción de seguridad y convivencia de la ciudadanía en la Localidad de Bosa.</w:t>
            </w:r>
            <w:r w:rsidRPr="00A07E90" w:rsidDel="0089004C">
              <w:rPr>
                <w:rFonts w:ascii="Garamond" w:hAnsi="Garamond"/>
                <w:color w:val="000000" w:themeColor="text1"/>
                <w:sz w:val="22"/>
                <w:szCs w:val="22"/>
                <w:lang w:val="es-ES"/>
              </w:rPr>
              <w:t xml:space="preserve"> </w:t>
            </w:r>
          </w:p>
        </w:tc>
        <w:tc>
          <w:tcPr>
            <w:tcW w:w="897" w:type="pct"/>
            <w:vAlign w:val="center"/>
          </w:tcPr>
          <w:p w14:paraId="7E95249D" w14:textId="77777777" w:rsidR="00916321" w:rsidRPr="00A07E90" w:rsidRDefault="00916321" w:rsidP="00151D92">
            <w:pPr>
              <w:rPr>
                <w:rFonts w:ascii="Garamond" w:hAnsi="Garamond"/>
                <w:color w:val="000000" w:themeColor="text1"/>
                <w:sz w:val="22"/>
                <w:szCs w:val="22"/>
                <w:lang w:val="es-ES"/>
              </w:rPr>
            </w:pPr>
            <w:r w:rsidRPr="00A07E90">
              <w:rPr>
                <w:rFonts w:ascii="Garamond" w:hAnsi="Garamond"/>
                <w:color w:val="000000" w:themeColor="text1"/>
                <w:sz w:val="22"/>
                <w:szCs w:val="22"/>
                <w:lang w:val="es-ES"/>
              </w:rPr>
              <w:t>PREVENCIÓN</w:t>
            </w:r>
          </w:p>
        </w:tc>
        <w:tc>
          <w:tcPr>
            <w:tcW w:w="1065" w:type="pct"/>
          </w:tcPr>
          <w:p w14:paraId="59DF50E8" w14:textId="77777777" w:rsidR="00916321" w:rsidRPr="00A07E90" w:rsidRDefault="00916321" w:rsidP="00151D92">
            <w:pPr>
              <w:rPr>
                <w:rFonts w:ascii="Garamond" w:hAnsi="Garamond"/>
                <w:b/>
                <w:i/>
                <w:color w:val="000000" w:themeColor="text1"/>
                <w:sz w:val="22"/>
                <w:szCs w:val="22"/>
                <w:highlight w:val="yellow"/>
                <w:lang w:val="es-ES"/>
              </w:rPr>
            </w:pPr>
            <w:r w:rsidRPr="00A07E90">
              <w:rPr>
                <w:rFonts w:ascii="Garamond" w:hAnsi="Garamond"/>
                <w:color w:val="000000" w:themeColor="text1"/>
                <w:sz w:val="22"/>
                <w:szCs w:val="22"/>
                <w:lang w:val="es-ES"/>
              </w:rPr>
              <w:t>Incluir 7240 personas en actividades de educación para la resiliencia y la prevención de hechos delictivos, que beneficie la población de la localidad en las 5 UPZ.</w:t>
            </w:r>
          </w:p>
        </w:tc>
        <w:tc>
          <w:tcPr>
            <w:tcW w:w="995" w:type="pct"/>
          </w:tcPr>
          <w:p w14:paraId="20BD9A1A" w14:textId="77777777" w:rsidR="00916321" w:rsidRPr="00A07E90" w:rsidRDefault="00916321" w:rsidP="00151D92">
            <w:pPr>
              <w:rPr>
                <w:rFonts w:ascii="Garamond" w:hAnsi="Garamond"/>
                <w:color w:val="000000" w:themeColor="text1"/>
                <w:sz w:val="22"/>
                <w:szCs w:val="22"/>
                <w:lang w:val="es-ES"/>
              </w:rPr>
            </w:pPr>
          </w:p>
          <w:p w14:paraId="4059CB97" w14:textId="77777777" w:rsidR="00916321" w:rsidRPr="00A07E90" w:rsidRDefault="00916321" w:rsidP="00151D92">
            <w:pPr>
              <w:rPr>
                <w:rFonts w:ascii="Garamond" w:hAnsi="Garamond"/>
                <w:color w:val="000000" w:themeColor="text1"/>
                <w:sz w:val="22"/>
                <w:szCs w:val="22"/>
                <w:highlight w:val="yellow"/>
                <w:lang w:val="es-ES"/>
              </w:rPr>
            </w:pPr>
            <w:r w:rsidRPr="00A07E90">
              <w:rPr>
                <w:rFonts w:ascii="Garamond" w:hAnsi="Garamond"/>
                <w:color w:val="000000" w:themeColor="text1"/>
                <w:sz w:val="22"/>
                <w:szCs w:val="22"/>
                <w:lang w:val="es-ES"/>
              </w:rPr>
              <w:t>Personas incluidas en actividades de educación para la resiliencia y la prevención de hechos delictivos.</w:t>
            </w:r>
          </w:p>
        </w:tc>
      </w:tr>
    </w:tbl>
    <w:p w14:paraId="0C136CF1" w14:textId="77777777" w:rsidR="00D779D2" w:rsidRPr="00A07E90" w:rsidRDefault="00D779D2" w:rsidP="00CB0EC5">
      <w:pPr>
        <w:autoSpaceDE w:val="0"/>
        <w:autoSpaceDN w:val="0"/>
        <w:adjustRightInd w:val="0"/>
        <w:rPr>
          <w:rFonts w:ascii="Garamond" w:hAnsi="Garamond"/>
          <w:color w:val="000000" w:themeColor="text1"/>
          <w:szCs w:val="24"/>
          <w:lang w:val="es-ES"/>
        </w:rPr>
      </w:pPr>
    </w:p>
    <w:p w14:paraId="7BD81672" w14:textId="77777777" w:rsidR="004A289C" w:rsidRPr="00A07E90" w:rsidRDefault="004A289C" w:rsidP="006F77F1">
      <w:pPr>
        <w:pStyle w:val="Subttulo"/>
        <w:numPr>
          <w:ilvl w:val="0"/>
          <w:numId w:val="5"/>
        </w:numPr>
        <w:rPr>
          <w:rFonts w:ascii="Garamond" w:hAnsi="Garamond"/>
          <w:color w:val="000000" w:themeColor="text1"/>
          <w:sz w:val="24"/>
          <w:szCs w:val="24"/>
          <w:lang w:val="es-ES"/>
        </w:rPr>
      </w:pPr>
      <w:bookmarkStart w:id="10" w:name="_Toc251320108"/>
      <w:bookmarkStart w:id="11" w:name="_Toc251066189"/>
      <w:r w:rsidRPr="00A07E90">
        <w:rPr>
          <w:rFonts w:ascii="Garamond" w:hAnsi="Garamond"/>
          <w:color w:val="000000" w:themeColor="text1"/>
          <w:sz w:val="24"/>
          <w:szCs w:val="24"/>
          <w:lang w:val="es-ES"/>
        </w:rPr>
        <w:t>RESULTADOS E IMPACTOS DEL PROYECTO</w:t>
      </w:r>
      <w:bookmarkEnd w:id="10"/>
    </w:p>
    <w:p w14:paraId="290583F9" w14:textId="77777777" w:rsidR="004A289C" w:rsidRPr="00A07E90" w:rsidRDefault="004A289C" w:rsidP="004A289C">
      <w:pPr>
        <w:pStyle w:val="Subttulo"/>
        <w:numPr>
          <w:ilvl w:val="0"/>
          <w:numId w:val="0"/>
        </w:numPr>
        <w:ind w:left="720"/>
        <w:rPr>
          <w:rFonts w:ascii="Garamond" w:hAnsi="Garamond"/>
          <w:color w:val="000000" w:themeColor="text1"/>
          <w:sz w:val="24"/>
          <w:szCs w:val="24"/>
          <w:lang w:val="es-ES"/>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151D92" w:rsidRPr="00A07E90" w14:paraId="167947B6" w14:textId="77777777" w:rsidTr="00495765">
        <w:trPr>
          <w:trHeight w:val="561"/>
          <w:jc w:val="center"/>
        </w:trPr>
        <w:tc>
          <w:tcPr>
            <w:tcW w:w="10184" w:type="dxa"/>
            <w:shd w:val="clear" w:color="auto" w:fill="DBDBDB" w:themeFill="accent3" w:themeFillTint="66"/>
          </w:tcPr>
          <w:p w14:paraId="68F21D90" w14:textId="77777777" w:rsidR="004A289C" w:rsidRPr="00A07E90" w:rsidRDefault="004A289C" w:rsidP="00E56073">
            <w:pPr>
              <w:ind w:left="360"/>
              <w:rPr>
                <w:rFonts w:ascii="Garamond" w:hAnsi="Garamond"/>
                <w:b/>
                <w:color w:val="000000" w:themeColor="text1"/>
                <w:szCs w:val="24"/>
                <w:lang w:val="es-ES"/>
              </w:rPr>
            </w:pPr>
          </w:p>
          <w:p w14:paraId="4853B841" w14:textId="6BDE92C4" w:rsidR="004A289C" w:rsidRPr="00A07E90" w:rsidRDefault="004A289C" w:rsidP="00495765">
            <w:pPr>
              <w:pStyle w:val="Subttulo"/>
              <w:numPr>
                <w:ilvl w:val="0"/>
                <w:numId w:val="0"/>
              </w:numPr>
              <w:ind w:left="762" w:hanging="402"/>
              <w:rPr>
                <w:rFonts w:ascii="Garamond" w:hAnsi="Garamond"/>
                <w:color w:val="000000" w:themeColor="text1"/>
                <w:sz w:val="24"/>
                <w:szCs w:val="24"/>
                <w:lang w:val="es-ES"/>
              </w:rPr>
            </w:pPr>
            <w:r w:rsidRPr="00A07E90">
              <w:rPr>
                <w:rFonts w:ascii="Garamond" w:hAnsi="Garamond"/>
                <w:color w:val="000000" w:themeColor="text1"/>
                <w:sz w:val="24"/>
                <w:szCs w:val="24"/>
                <w:lang w:val="es-ES"/>
              </w:rPr>
              <w:t>RESULTADOS E IMPACTOS DEL PROYECTO</w:t>
            </w:r>
          </w:p>
        </w:tc>
      </w:tr>
      <w:tr w:rsidR="004A289C" w:rsidRPr="00A07E90" w14:paraId="74E1D64C" w14:textId="77777777" w:rsidTr="5909A37D">
        <w:trPr>
          <w:trHeight w:val="1025"/>
          <w:jc w:val="center"/>
        </w:trPr>
        <w:tc>
          <w:tcPr>
            <w:tcW w:w="10184" w:type="dxa"/>
            <w:vAlign w:val="center"/>
          </w:tcPr>
          <w:p w14:paraId="50125231" w14:textId="77777777" w:rsidR="004A289C" w:rsidRPr="00A07E90" w:rsidRDefault="004A289C" w:rsidP="00E56073">
            <w:pPr>
              <w:ind w:left="720"/>
              <w:jc w:val="left"/>
              <w:rPr>
                <w:rFonts w:ascii="Garamond" w:hAnsi="Garamond"/>
                <w:b/>
                <w:color w:val="000000" w:themeColor="text1"/>
                <w:szCs w:val="24"/>
                <w:lang w:val="es-ES"/>
              </w:rPr>
            </w:pPr>
          </w:p>
          <w:p w14:paraId="10853EE7" w14:textId="6052114E" w:rsidR="004A289C" w:rsidRPr="00A07E90" w:rsidRDefault="00EE2517" w:rsidP="00E56073">
            <w:pPr>
              <w:ind w:left="708"/>
              <w:jc w:val="left"/>
              <w:rPr>
                <w:rFonts w:ascii="Garamond" w:hAnsi="Garamond"/>
                <w:b/>
                <w:color w:val="000000" w:themeColor="text1"/>
                <w:szCs w:val="24"/>
                <w:lang w:val="es-ES"/>
              </w:rPr>
            </w:pPr>
            <w:r w:rsidRPr="00A07E90">
              <w:rPr>
                <w:rFonts w:ascii="Garamond" w:hAnsi="Garamond"/>
                <w:b/>
                <w:color w:val="000000" w:themeColor="text1"/>
                <w:szCs w:val="24"/>
                <w:lang w:val="es-ES"/>
              </w:rPr>
              <w:t>Beneficios:</w:t>
            </w:r>
          </w:p>
          <w:p w14:paraId="5A25747A" w14:textId="77777777" w:rsidR="00EE2517" w:rsidRPr="00A07E90" w:rsidRDefault="00EE2517" w:rsidP="00151D92">
            <w:pPr>
              <w:jc w:val="left"/>
              <w:rPr>
                <w:rFonts w:ascii="Garamond" w:hAnsi="Garamond"/>
                <w:b/>
                <w:color w:val="000000" w:themeColor="text1"/>
                <w:szCs w:val="24"/>
                <w:lang w:val="es-ES"/>
              </w:rPr>
            </w:pPr>
          </w:p>
          <w:p w14:paraId="231744A9" w14:textId="21A026AA" w:rsidR="000A2739" w:rsidRPr="00A07E90" w:rsidRDefault="4E2D63F3" w:rsidP="5909A37D">
            <w:pPr>
              <w:numPr>
                <w:ilvl w:val="0"/>
                <w:numId w:val="14"/>
              </w:numPr>
              <w:suppressAutoHyphens/>
              <w:jc w:val="left"/>
              <w:rPr>
                <w:rFonts w:ascii="Garamond" w:hAnsi="Garamond"/>
                <w:color w:val="000000" w:themeColor="text1"/>
                <w:szCs w:val="24"/>
                <w:lang w:val="es-ES"/>
              </w:rPr>
            </w:pPr>
            <w:r w:rsidRPr="00A07E90">
              <w:rPr>
                <w:rFonts w:ascii="Garamond" w:hAnsi="Garamond"/>
                <w:color w:val="000000" w:themeColor="text1"/>
                <w:szCs w:val="24"/>
                <w:lang w:val="es-ES"/>
              </w:rPr>
              <w:t>Comunidad de la localidad de Bosa empoderada para trabajar de la mano con los organismos de seguridad de la localidad.</w:t>
            </w:r>
          </w:p>
          <w:p w14:paraId="17F81576" w14:textId="7370290F" w:rsidR="00EC09D8" w:rsidRPr="00A07E90" w:rsidRDefault="00EC09D8" w:rsidP="00EC09D8">
            <w:pPr>
              <w:numPr>
                <w:ilvl w:val="0"/>
                <w:numId w:val="14"/>
              </w:numPr>
              <w:suppressAutoHyphens/>
              <w:jc w:val="left"/>
              <w:rPr>
                <w:rFonts w:ascii="Garamond" w:hAnsi="Garamond"/>
                <w:color w:val="000000" w:themeColor="text1"/>
                <w:szCs w:val="24"/>
              </w:rPr>
            </w:pPr>
            <w:r w:rsidRPr="00A07E90">
              <w:rPr>
                <w:rFonts w:ascii="Garamond" w:hAnsi="Garamond"/>
                <w:color w:val="000000" w:themeColor="text1"/>
                <w:szCs w:val="24"/>
              </w:rPr>
              <w:t>La localidad de Bosa tendrá una cultura de paz y convivencia</w:t>
            </w:r>
          </w:p>
          <w:p w14:paraId="1985541E" w14:textId="365DDB87" w:rsidR="000A2739" w:rsidRPr="00A07E90" w:rsidRDefault="557C4067" w:rsidP="5909A37D">
            <w:pPr>
              <w:numPr>
                <w:ilvl w:val="0"/>
                <w:numId w:val="14"/>
              </w:numPr>
              <w:suppressAutoHyphens/>
              <w:jc w:val="left"/>
              <w:rPr>
                <w:rFonts w:ascii="Garamond" w:hAnsi="Garamond"/>
                <w:color w:val="000000" w:themeColor="text1"/>
                <w:szCs w:val="24"/>
                <w:lang w:val="es-ES"/>
              </w:rPr>
            </w:pPr>
            <w:r w:rsidRPr="00A07E90">
              <w:rPr>
                <w:rFonts w:ascii="Garamond" w:hAnsi="Garamond"/>
                <w:color w:val="000000" w:themeColor="text1"/>
                <w:szCs w:val="24"/>
              </w:rPr>
              <w:t>La interacción pacífica, respetuosa y armónica será el pilar de las resoluciones de conflicto entre las personas, con los bienes y con el ambiente.</w:t>
            </w:r>
          </w:p>
          <w:p w14:paraId="09B8D95D" w14:textId="02DAB64F" w:rsidR="004A289C" w:rsidRPr="00A07E90" w:rsidRDefault="004A289C" w:rsidP="00151D92">
            <w:pPr>
              <w:suppressAutoHyphens/>
              <w:jc w:val="left"/>
              <w:rPr>
                <w:rFonts w:ascii="Garamond" w:hAnsi="Garamond"/>
                <w:color w:val="000000" w:themeColor="text1"/>
                <w:szCs w:val="24"/>
                <w:lang w:val="es-ES"/>
              </w:rPr>
            </w:pPr>
          </w:p>
        </w:tc>
      </w:tr>
      <w:tr w:rsidR="004A289C" w:rsidRPr="00A07E90" w14:paraId="3CCACA04" w14:textId="77777777" w:rsidTr="5909A37D">
        <w:trPr>
          <w:trHeight w:val="57"/>
          <w:jc w:val="center"/>
        </w:trPr>
        <w:tc>
          <w:tcPr>
            <w:tcW w:w="10184" w:type="dxa"/>
            <w:vAlign w:val="center"/>
          </w:tcPr>
          <w:p w14:paraId="78BEFD2A" w14:textId="77777777" w:rsidR="004A289C" w:rsidRPr="00A07E90" w:rsidRDefault="004A289C" w:rsidP="00E56073">
            <w:pPr>
              <w:ind w:left="720"/>
              <w:jc w:val="left"/>
              <w:rPr>
                <w:rFonts w:ascii="Garamond" w:hAnsi="Garamond"/>
                <w:b/>
                <w:color w:val="000000" w:themeColor="text1"/>
                <w:szCs w:val="24"/>
                <w:lang w:val="es-ES"/>
              </w:rPr>
            </w:pPr>
          </w:p>
          <w:p w14:paraId="676518CD" w14:textId="77777777" w:rsidR="00993B86" w:rsidRPr="00A07E90" w:rsidRDefault="00993B86" w:rsidP="00993B86">
            <w:pPr>
              <w:ind w:left="708"/>
              <w:jc w:val="left"/>
              <w:rPr>
                <w:rFonts w:ascii="Garamond" w:hAnsi="Garamond"/>
                <w:b/>
                <w:color w:val="000000" w:themeColor="text1"/>
                <w:szCs w:val="24"/>
                <w:lang w:val="es-ES"/>
              </w:rPr>
            </w:pPr>
            <w:r w:rsidRPr="00A07E90">
              <w:rPr>
                <w:rFonts w:ascii="Garamond" w:hAnsi="Garamond"/>
                <w:b/>
                <w:color w:val="000000" w:themeColor="text1"/>
                <w:szCs w:val="24"/>
                <w:lang w:val="es-ES"/>
              </w:rPr>
              <w:t xml:space="preserve">Resultados: </w:t>
            </w:r>
          </w:p>
          <w:p w14:paraId="27A76422" w14:textId="77777777" w:rsidR="00EE2517" w:rsidRPr="00A07E90" w:rsidRDefault="00EE2517" w:rsidP="00E56073">
            <w:pPr>
              <w:ind w:left="708"/>
              <w:jc w:val="left"/>
              <w:rPr>
                <w:rFonts w:ascii="Garamond" w:hAnsi="Garamond"/>
                <w:b/>
                <w:color w:val="000000" w:themeColor="text1"/>
                <w:szCs w:val="24"/>
                <w:lang w:val="es-ES"/>
              </w:rPr>
            </w:pPr>
          </w:p>
          <w:p w14:paraId="66F07AF5" w14:textId="21F53181" w:rsidR="007F73E6" w:rsidRPr="00A07E90" w:rsidRDefault="00CD6C58" w:rsidP="006F77F1">
            <w:pPr>
              <w:numPr>
                <w:ilvl w:val="0"/>
                <w:numId w:val="14"/>
              </w:numPr>
              <w:suppressAutoHyphens/>
              <w:jc w:val="left"/>
              <w:rPr>
                <w:rFonts w:ascii="Garamond" w:hAnsi="Garamond"/>
                <w:color w:val="000000" w:themeColor="text1"/>
                <w:szCs w:val="24"/>
                <w:lang w:val="es-ES"/>
              </w:rPr>
            </w:pPr>
            <w:r w:rsidRPr="00A07E90">
              <w:rPr>
                <w:rFonts w:ascii="Garamond" w:hAnsi="Garamond"/>
                <w:color w:val="000000" w:themeColor="text1"/>
                <w:szCs w:val="24"/>
                <w:lang w:val="es-ES"/>
              </w:rPr>
              <w:t>Garantía</w:t>
            </w:r>
            <w:r w:rsidR="007F73E6" w:rsidRPr="00A07E90">
              <w:rPr>
                <w:rFonts w:ascii="Garamond" w:hAnsi="Garamond"/>
                <w:color w:val="000000" w:themeColor="text1"/>
                <w:szCs w:val="24"/>
                <w:lang w:val="es-ES"/>
              </w:rPr>
              <w:t xml:space="preserve"> del derecho a la seguridad a la </w:t>
            </w:r>
            <w:r w:rsidRPr="00A07E90">
              <w:rPr>
                <w:rFonts w:ascii="Garamond" w:hAnsi="Garamond"/>
                <w:color w:val="000000" w:themeColor="text1"/>
                <w:szCs w:val="24"/>
                <w:lang w:val="es-ES"/>
              </w:rPr>
              <w:t>población de la localidad de Bosa.</w:t>
            </w:r>
          </w:p>
          <w:p w14:paraId="5678F543" w14:textId="7F5D641E" w:rsidR="00EC09D8" w:rsidRPr="00A07E90" w:rsidRDefault="00EC09D8" w:rsidP="00EC09D8">
            <w:pPr>
              <w:numPr>
                <w:ilvl w:val="0"/>
                <w:numId w:val="14"/>
              </w:numPr>
              <w:suppressAutoHyphens/>
              <w:jc w:val="left"/>
              <w:rPr>
                <w:rFonts w:ascii="Garamond" w:hAnsi="Garamond"/>
                <w:color w:val="000000" w:themeColor="text1"/>
                <w:szCs w:val="24"/>
                <w:lang w:val="es-ES"/>
              </w:rPr>
            </w:pPr>
            <w:r w:rsidRPr="00A07E90">
              <w:rPr>
                <w:rFonts w:ascii="Garamond" w:hAnsi="Garamond"/>
                <w:color w:val="000000" w:themeColor="text1"/>
                <w:szCs w:val="24"/>
                <w:lang w:val="es-ES"/>
              </w:rPr>
              <w:t xml:space="preserve">La comunidad </w:t>
            </w:r>
            <w:proofErr w:type="spellStart"/>
            <w:r w:rsidRPr="00A07E90">
              <w:rPr>
                <w:rFonts w:ascii="Garamond" w:hAnsi="Garamond"/>
                <w:color w:val="000000" w:themeColor="text1"/>
                <w:szCs w:val="24"/>
                <w:lang w:val="es-ES"/>
              </w:rPr>
              <w:t>bosuna</w:t>
            </w:r>
            <w:proofErr w:type="spellEnd"/>
            <w:r w:rsidRPr="00A07E90">
              <w:rPr>
                <w:rFonts w:ascii="Garamond" w:hAnsi="Garamond"/>
                <w:color w:val="000000" w:themeColor="text1"/>
                <w:szCs w:val="24"/>
                <w:lang w:val="es-ES"/>
              </w:rPr>
              <w:t xml:space="preserve"> realizara </w:t>
            </w:r>
            <w:r w:rsidRPr="00A07E90">
              <w:rPr>
                <w:rFonts w:ascii="Garamond" w:hAnsi="Garamond"/>
                <w:color w:val="000000" w:themeColor="text1"/>
                <w:szCs w:val="24"/>
              </w:rPr>
              <w:t>acciones encaminadas a evitar el uso de la violencia en el marco de las relaciones cotidianas, particularmente las de comunidad y familia.</w:t>
            </w:r>
            <w:r w:rsidRPr="00A07E90">
              <w:rPr>
                <w:rFonts w:ascii="Garamond" w:hAnsi="Garamond"/>
                <w:color w:val="000000" w:themeColor="text1"/>
                <w:szCs w:val="24"/>
                <w:lang w:val="es-ES"/>
              </w:rPr>
              <w:t xml:space="preserve"> </w:t>
            </w:r>
          </w:p>
          <w:p w14:paraId="404AD40E" w14:textId="26FB33CA" w:rsidR="00916321" w:rsidRPr="00A07E90" w:rsidRDefault="0D027DC5" w:rsidP="5909A37D">
            <w:pPr>
              <w:numPr>
                <w:ilvl w:val="0"/>
                <w:numId w:val="14"/>
              </w:numPr>
              <w:suppressAutoHyphens/>
              <w:jc w:val="left"/>
              <w:rPr>
                <w:rFonts w:ascii="Garamond" w:hAnsi="Garamond"/>
                <w:color w:val="000000" w:themeColor="text1"/>
                <w:szCs w:val="24"/>
                <w:lang w:val="es-ES"/>
              </w:rPr>
            </w:pPr>
            <w:r w:rsidRPr="00A07E90">
              <w:rPr>
                <w:rFonts w:ascii="Garamond" w:hAnsi="Garamond"/>
                <w:color w:val="000000" w:themeColor="text1"/>
                <w:szCs w:val="24"/>
                <w:lang w:val="es-ES"/>
              </w:rPr>
              <w:t xml:space="preserve">Movilización con respeto con la demás población, con las autoridades y con la infraestructura </w:t>
            </w:r>
            <w:r w:rsidR="46D15408" w:rsidRPr="00A07E90">
              <w:rPr>
                <w:rFonts w:ascii="Garamond" w:hAnsi="Garamond"/>
                <w:color w:val="000000" w:themeColor="text1"/>
                <w:szCs w:val="24"/>
                <w:lang w:val="es-ES"/>
              </w:rPr>
              <w:t>pública</w:t>
            </w:r>
            <w:r w:rsidR="1E54D0BE" w:rsidRPr="00A07E90">
              <w:rPr>
                <w:rFonts w:ascii="Garamond" w:hAnsi="Garamond"/>
                <w:color w:val="000000" w:themeColor="text1"/>
                <w:szCs w:val="24"/>
                <w:lang w:val="es-ES"/>
              </w:rPr>
              <w:t>.</w:t>
            </w:r>
          </w:p>
          <w:p w14:paraId="50BAF01E" w14:textId="77777777" w:rsidR="00916321" w:rsidRPr="00A07E90" w:rsidRDefault="001123F5" w:rsidP="00C36D3F">
            <w:pPr>
              <w:numPr>
                <w:ilvl w:val="0"/>
                <w:numId w:val="14"/>
              </w:numPr>
              <w:suppressAutoHyphens/>
              <w:jc w:val="left"/>
              <w:rPr>
                <w:rFonts w:ascii="Garamond" w:hAnsi="Garamond"/>
                <w:color w:val="000000" w:themeColor="text1"/>
                <w:szCs w:val="24"/>
                <w:lang w:val="es-ES"/>
              </w:rPr>
            </w:pPr>
            <w:r w:rsidRPr="00A07E90">
              <w:rPr>
                <w:rFonts w:ascii="Garamond" w:hAnsi="Garamond"/>
                <w:color w:val="000000" w:themeColor="text1"/>
                <w:szCs w:val="24"/>
                <w:lang w:val="es-ES"/>
              </w:rPr>
              <w:t>Incremento</w:t>
            </w:r>
            <w:r w:rsidR="00916321" w:rsidRPr="00A07E90">
              <w:rPr>
                <w:rFonts w:ascii="Garamond" w:hAnsi="Garamond"/>
                <w:color w:val="000000" w:themeColor="text1"/>
                <w:szCs w:val="24"/>
                <w:lang w:val="es-ES"/>
              </w:rPr>
              <w:t xml:space="preserve"> de la presencia y acción policial en l</w:t>
            </w:r>
            <w:r w:rsidR="000A2739" w:rsidRPr="00A07E90">
              <w:rPr>
                <w:rFonts w:ascii="Garamond" w:hAnsi="Garamond"/>
                <w:color w:val="000000" w:themeColor="text1"/>
                <w:szCs w:val="24"/>
                <w:lang w:val="es-ES"/>
              </w:rPr>
              <w:t>a</w:t>
            </w:r>
            <w:r w:rsidR="00916321" w:rsidRPr="00A07E90">
              <w:rPr>
                <w:rFonts w:ascii="Garamond" w:hAnsi="Garamond"/>
                <w:color w:val="000000" w:themeColor="text1"/>
                <w:szCs w:val="24"/>
                <w:lang w:val="es-ES"/>
              </w:rPr>
              <w:t xml:space="preserve"> local</w:t>
            </w:r>
            <w:r w:rsidR="000A2739" w:rsidRPr="00A07E90">
              <w:rPr>
                <w:rFonts w:ascii="Garamond" w:hAnsi="Garamond"/>
                <w:color w:val="000000" w:themeColor="text1"/>
                <w:szCs w:val="24"/>
                <w:lang w:val="es-ES"/>
              </w:rPr>
              <w:t>idad y mejoramiento de los índices de seguridad.</w:t>
            </w:r>
          </w:p>
          <w:p w14:paraId="49206A88" w14:textId="77777777" w:rsidR="00705AAF" w:rsidRPr="00A07E90" w:rsidRDefault="00705AAF" w:rsidP="001123F5">
            <w:pPr>
              <w:suppressAutoHyphens/>
              <w:ind w:left="708"/>
              <w:jc w:val="left"/>
              <w:rPr>
                <w:rFonts w:ascii="Garamond" w:hAnsi="Garamond"/>
                <w:color w:val="000000" w:themeColor="text1"/>
                <w:szCs w:val="24"/>
                <w:lang w:val="es-ES"/>
              </w:rPr>
            </w:pPr>
          </w:p>
        </w:tc>
      </w:tr>
    </w:tbl>
    <w:p w14:paraId="67B7A70C" w14:textId="77777777" w:rsidR="004A289C" w:rsidRPr="00A07E90" w:rsidRDefault="004A289C" w:rsidP="00E363EF">
      <w:pPr>
        <w:pStyle w:val="Subttulo"/>
        <w:numPr>
          <w:ilvl w:val="0"/>
          <w:numId w:val="0"/>
        </w:numPr>
        <w:ind w:left="720" w:hanging="720"/>
        <w:rPr>
          <w:rFonts w:ascii="Garamond" w:hAnsi="Garamond"/>
          <w:color w:val="000000" w:themeColor="text1"/>
          <w:sz w:val="24"/>
          <w:szCs w:val="24"/>
          <w:lang w:val="es-ES"/>
        </w:rPr>
      </w:pPr>
    </w:p>
    <w:p w14:paraId="5D69F09B" w14:textId="77777777" w:rsidR="00D779D2" w:rsidRPr="00A07E90" w:rsidRDefault="00D779D2"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t>HOJA DE VIDA DEL PROYECTO</w:t>
      </w:r>
    </w:p>
    <w:p w14:paraId="38D6B9B6" w14:textId="77777777" w:rsidR="00D779D2" w:rsidRPr="00A07E90" w:rsidRDefault="00D779D2" w:rsidP="00E363EF">
      <w:pPr>
        <w:pStyle w:val="Subttulo"/>
        <w:numPr>
          <w:ilvl w:val="0"/>
          <w:numId w:val="0"/>
        </w:numPr>
        <w:ind w:left="720" w:hanging="720"/>
        <w:rPr>
          <w:rFonts w:ascii="Garamond" w:hAnsi="Garamond"/>
          <w:color w:val="000000" w:themeColor="text1"/>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151D92" w:rsidRPr="00A07E90" w14:paraId="51EB91CC" w14:textId="77777777">
        <w:trPr>
          <w:jc w:val="center"/>
        </w:trPr>
        <w:tc>
          <w:tcPr>
            <w:tcW w:w="10078" w:type="dxa"/>
            <w:shd w:val="clear" w:color="auto" w:fill="DBDBDB"/>
          </w:tcPr>
          <w:p w14:paraId="22F860BB" w14:textId="77777777" w:rsidR="00D779D2" w:rsidRPr="00A07E90" w:rsidRDefault="00D779D2" w:rsidP="00D779D2">
            <w:pPr>
              <w:ind w:left="360"/>
              <w:rPr>
                <w:rFonts w:ascii="Garamond" w:hAnsi="Garamond"/>
                <w:b/>
                <w:color w:val="000000" w:themeColor="text1"/>
                <w:szCs w:val="24"/>
                <w:lang w:val="es-ES"/>
              </w:rPr>
            </w:pPr>
          </w:p>
          <w:p w14:paraId="698536F5" w14:textId="73078F8E" w:rsidR="00D779D2" w:rsidRPr="00A07E90" w:rsidRDefault="00D779D2" w:rsidP="00495765">
            <w:pPr>
              <w:ind w:left="360"/>
              <w:jc w:val="left"/>
              <w:rPr>
                <w:rFonts w:ascii="Garamond" w:hAnsi="Garamond"/>
                <w:b/>
                <w:color w:val="000000" w:themeColor="text1"/>
                <w:szCs w:val="24"/>
                <w:lang w:val="es-ES"/>
              </w:rPr>
            </w:pPr>
            <w:r w:rsidRPr="00A07E90">
              <w:rPr>
                <w:rFonts w:ascii="Garamond" w:hAnsi="Garamond"/>
                <w:b/>
                <w:color w:val="000000" w:themeColor="text1"/>
                <w:szCs w:val="24"/>
                <w:lang w:val="es-ES"/>
              </w:rPr>
              <w:t>VIABILIDAD Y ACTUALIZACIONES</w:t>
            </w:r>
          </w:p>
        </w:tc>
      </w:tr>
      <w:tr w:rsidR="00D779D2" w:rsidRPr="00A07E90" w14:paraId="46D37BEE" w14:textId="77777777">
        <w:trPr>
          <w:jc w:val="center"/>
        </w:trPr>
        <w:tc>
          <w:tcPr>
            <w:tcW w:w="10078" w:type="dxa"/>
            <w:vAlign w:val="center"/>
          </w:tcPr>
          <w:p w14:paraId="61C988F9" w14:textId="77777777" w:rsidR="00D779D2" w:rsidRPr="00A07E90" w:rsidRDefault="00D779D2" w:rsidP="00D779D2">
            <w:pPr>
              <w:ind w:left="708"/>
              <w:jc w:val="left"/>
              <w:rPr>
                <w:rFonts w:ascii="Garamond" w:hAnsi="Garamond"/>
                <w:b/>
                <w:color w:val="000000" w:themeColor="text1"/>
                <w:szCs w:val="24"/>
                <w:lang w:val="es-ES"/>
              </w:rPr>
            </w:pPr>
          </w:p>
          <w:p w14:paraId="36FEC845" w14:textId="77777777" w:rsidR="00D779D2" w:rsidRPr="00A07E90" w:rsidRDefault="00A921A8" w:rsidP="00D779D2">
            <w:pPr>
              <w:ind w:left="708"/>
              <w:jc w:val="left"/>
              <w:rPr>
                <w:rFonts w:ascii="Garamond" w:hAnsi="Garamond"/>
                <w:b/>
                <w:color w:val="000000" w:themeColor="text1"/>
                <w:szCs w:val="24"/>
                <w:lang w:val="es-ES"/>
              </w:rPr>
            </w:pPr>
            <w:r w:rsidRPr="00A07E90">
              <w:rPr>
                <w:rFonts w:ascii="Garamond" w:hAnsi="Garamond"/>
                <w:b/>
                <w:color w:val="000000" w:themeColor="text1"/>
                <w:szCs w:val="24"/>
                <w:lang w:val="es-ES"/>
              </w:rPr>
              <w:t xml:space="preserve"> (</w:t>
            </w:r>
            <w:r w:rsidR="0044749C" w:rsidRPr="00A07E90">
              <w:rPr>
                <w:rFonts w:ascii="Garamond" w:hAnsi="Garamond"/>
                <w:b/>
                <w:color w:val="000000" w:themeColor="text1"/>
                <w:szCs w:val="24"/>
                <w:lang w:val="es-ES"/>
              </w:rPr>
              <w:t>12</w:t>
            </w: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01</w:t>
            </w: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2020</w:t>
            </w:r>
            <w:r w:rsidRPr="00A07E90">
              <w:rPr>
                <w:rFonts w:ascii="Garamond" w:hAnsi="Garamond"/>
                <w:b/>
                <w:color w:val="000000" w:themeColor="text1"/>
                <w:szCs w:val="24"/>
                <w:lang w:val="es-ES"/>
              </w:rPr>
              <w:t>): INSCRITO</w:t>
            </w:r>
          </w:p>
          <w:p w14:paraId="3B22BB7D" w14:textId="77777777" w:rsidR="00D779D2" w:rsidRPr="00A07E90" w:rsidRDefault="00D779D2" w:rsidP="00D779D2">
            <w:pPr>
              <w:ind w:left="708"/>
              <w:jc w:val="left"/>
              <w:rPr>
                <w:rFonts w:ascii="Garamond" w:hAnsi="Garamond"/>
                <w:b/>
                <w:color w:val="000000" w:themeColor="text1"/>
                <w:szCs w:val="24"/>
                <w:lang w:val="es-ES"/>
              </w:rPr>
            </w:pPr>
          </w:p>
          <w:p w14:paraId="3E2E88C6" w14:textId="77777777" w:rsidR="00A921A8" w:rsidRPr="00A07E90" w:rsidRDefault="00A921A8" w:rsidP="00A921A8">
            <w:pPr>
              <w:ind w:left="708"/>
              <w:jc w:val="left"/>
              <w:rPr>
                <w:rFonts w:ascii="Garamond" w:hAnsi="Garamond"/>
                <w:b/>
                <w:color w:val="000000" w:themeColor="text1"/>
                <w:szCs w:val="24"/>
                <w:lang w:val="es-ES"/>
              </w:rPr>
            </w:pP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12</w:t>
            </w: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01</w:t>
            </w: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2020</w:t>
            </w:r>
            <w:r w:rsidRPr="00A07E90">
              <w:rPr>
                <w:rFonts w:ascii="Garamond" w:hAnsi="Garamond"/>
                <w:b/>
                <w:color w:val="000000" w:themeColor="text1"/>
                <w:szCs w:val="24"/>
                <w:lang w:val="es-ES"/>
              </w:rPr>
              <w:t>): REGISTRO</w:t>
            </w:r>
          </w:p>
          <w:p w14:paraId="17B246DD" w14:textId="77777777" w:rsidR="00D779D2" w:rsidRPr="00A07E90" w:rsidRDefault="00D779D2" w:rsidP="00D779D2">
            <w:pPr>
              <w:ind w:left="708"/>
              <w:jc w:val="left"/>
              <w:rPr>
                <w:rFonts w:ascii="Garamond" w:hAnsi="Garamond"/>
                <w:b/>
                <w:color w:val="000000" w:themeColor="text1"/>
                <w:szCs w:val="24"/>
                <w:lang w:val="es-ES"/>
              </w:rPr>
            </w:pPr>
          </w:p>
          <w:p w14:paraId="215DA370" w14:textId="2D00EB69" w:rsidR="00D779D2" w:rsidRPr="00A07E90" w:rsidRDefault="00A921A8" w:rsidP="00495765">
            <w:pPr>
              <w:ind w:left="708"/>
              <w:jc w:val="left"/>
              <w:rPr>
                <w:rFonts w:ascii="Garamond" w:hAnsi="Garamond"/>
                <w:b/>
                <w:color w:val="000000" w:themeColor="text1"/>
                <w:szCs w:val="24"/>
                <w:lang w:val="es-ES"/>
              </w:rPr>
            </w:pP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19</w:t>
            </w: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01</w:t>
            </w:r>
            <w:r w:rsidRPr="00A07E90">
              <w:rPr>
                <w:rFonts w:ascii="Garamond" w:hAnsi="Garamond"/>
                <w:b/>
                <w:color w:val="000000" w:themeColor="text1"/>
                <w:szCs w:val="24"/>
                <w:lang w:val="es-ES"/>
              </w:rPr>
              <w:t>/</w:t>
            </w:r>
            <w:r w:rsidR="0044749C" w:rsidRPr="00A07E90">
              <w:rPr>
                <w:rFonts w:ascii="Garamond" w:hAnsi="Garamond"/>
                <w:b/>
                <w:color w:val="000000" w:themeColor="text1"/>
                <w:szCs w:val="24"/>
                <w:lang w:val="es-ES"/>
              </w:rPr>
              <w:t>2020</w:t>
            </w:r>
            <w:r w:rsidRPr="00A07E90">
              <w:rPr>
                <w:rFonts w:ascii="Garamond" w:hAnsi="Garamond"/>
                <w:b/>
                <w:color w:val="000000" w:themeColor="text1"/>
                <w:szCs w:val="24"/>
                <w:lang w:val="es-ES"/>
              </w:rPr>
              <w:t>): ACTUALIZACIONES –</w:t>
            </w:r>
            <w:r w:rsidR="0044749C" w:rsidRPr="00A07E90">
              <w:rPr>
                <w:rFonts w:ascii="Garamond" w:hAnsi="Garamond"/>
                <w:b/>
                <w:color w:val="000000" w:themeColor="text1"/>
                <w:szCs w:val="24"/>
                <w:lang w:val="es-ES"/>
              </w:rPr>
              <w:t xml:space="preserve"> Consolidación de información Ficha de Estadística Básica de Inversión Local EBI</w:t>
            </w:r>
          </w:p>
          <w:p w14:paraId="1753E314" w14:textId="083B3822" w:rsidR="004651F4" w:rsidRPr="00A07E90" w:rsidRDefault="004651F4" w:rsidP="00495765">
            <w:pPr>
              <w:ind w:left="708"/>
              <w:jc w:val="left"/>
              <w:rPr>
                <w:rFonts w:ascii="Garamond" w:hAnsi="Garamond"/>
                <w:b/>
                <w:color w:val="000000" w:themeColor="text1"/>
                <w:szCs w:val="24"/>
                <w:lang w:val="es-ES"/>
              </w:rPr>
            </w:pPr>
          </w:p>
          <w:p w14:paraId="09AB0411" w14:textId="77777777" w:rsidR="004651F4" w:rsidRDefault="004651F4" w:rsidP="004651F4">
            <w:pPr>
              <w:ind w:left="708"/>
              <w:rPr>
                <w:rFonts w:ascii="Garamond" w:hAnsi="Garamond"/>
                <w:bCs/>
                <w:color w:val="000000" w:themeColor="text1"/>
                <w:szCs w:val="24"/>
              </w:rPr>
            </w:pPr>
            <w:r w:rsidRPr="00A07E90">
              <w:rPr>
                <w:rFonts w:ascii="Garamond" w:hAnsi="Garamond"/>
                <w:b/>
                <w:color w:val="000000" w:themeColor="text1"/>
                <w:szCs w:val="24"/>
              </w:rPr>
              <w:t xml:space="preserve">(11/02/2022): </w:t>
            </w:r>
            <w:r w:rsidRPr="00A07E90">
              <w:rPr>
                <w:rFonts w:ascii="Garamond" w:hAnsi="Garamond"/>
                <w:bCs/>
                <w:color w:val="000000" w:themeColor="text1"/>
                <w:szCs w:val="24"/>
              </w:rPr>
              <w:t>Actualización de la descripción del componente en la que se incluye las iniciativas ganadoras de la fase 2 de presupuestos participativos 2021. Se actualiza la problemática y necesidad. Julieth Bermudez Silva.</w:t>
            </w:r>
          </w:p>
          <w:p w14:paraId="47C242F9" w14:textId="77777777" w:rsidR="00132BCD" w:rsidRPr="00A07E90" w:rsidRDefault="00132BCD" w:rsidP="004651F4">
            <w:pPr>
              <w:ind w:left="708"/>
              <w:rPr>
                <w:rFonts w:ascii="Garamond" w:hAnsi="Garamond"/>
                <w:b/>
                <w:color w:val="000000" w:themeColor="text1"/>
                <w:szCs w:val="24"/>
              </w:rPr>
            </w:pPr>
          </w:p>
          <w:p w14:paraId="2B3AE41B" w14:textId="44542AD1" w:rsidR="002A2987" w:rsidRPr="00A07E90" w:rsidRDefault="002A2987" w:rsidP="002A2987">
            <w:pPr>
              <w:ind w:left="708"/>
              <w:rPr>
                <w:rFonts w:ascii="Garamond" w:hAnsi="Garamond"/>
                <w:b/>
                <w:color w:val="000000" w:themeColor="text1"/>
                <w:szCs w:val="24"/>
              </w:rPr>
            </w:pPr>
            <w:r w:rsidRPr="00A07E90">
              <w:rPr>
                <w:rFonts w:ascii="Garamond" w:hAnsi="Garamond"/>
                <w:b/>
                <w:color w:val="000000" w:themeColor="text1"/>
                <w:szCs w:val="24"/>
              </w:rPr>
              <w:t xml:space="preserve">(10/04/2023): </w:t>
            </w:r>
            <w:r w:rsidRPr="00A07E90">
              <w:rPr>
                <w:rFonts w:ascii="Garamond" w:hAnsi="Garamond"/>
                <w:bCs/>
                <w:color w:val="000000" w:themeColor="text1"/>
                <w:szCs w:val="24"/>
              </w:rPr>
              <w:t xml:space="preserve">Actualización de la descripción del componente, problemática y necesidad, actualización del presupuesto 2023 </w:t>
            </w:r>
            <w:r w:rsidR="00A07E90">
              <w:rPr>
                <w:rFonts w:ascii="Garamond" w:hAnsi="Garamond"/>
                <w:bCs/>
                <w:color w:val="000000" w:themeColor="text1"/>
                <w:szCs w:val="24"/>
              </w:rPr>
              <w:t>gestores y prevención</w:t>
            </w:r>
            <w:r w:rsidRPr="00A07E90">
              <w:rPr>
                <w:rFonts w:ascii="Garamond" w:hAnsi="Garamond"/>
                <w:bCs/>
                <w:color w:val="000000" w:themeColor="text1"/>
                <w:szCs w:val="24"/>
              </w:rPr>
              <w:t>. Julieth Bermudez Silva.</w:t>
            </w:r>
          </w:p>
          <w:p w14:paraId="62E516DD" w14:textId="77777777" w:rsidR="004651F4" w:rsidRPr="00A07E90" w:rsidRDefault="004651F4" w:rsidP="00495765">
            <w:pPr>
              <w:ind w:left="708"/>
              <w:jc w:val="left"/>
              <w:rPr>
                <w:rFonts w:ascii="Garamond" w:hAnsi="Garamond"/>
                <w:b/>
                <w:color w:val="000000" w:themeColor="text1"/>
                <w:szCs w:val="24"/>
                <w:lang w:val="es-ES"/>
              </w:rPr>
            </w:pPr>
          </w:p>
          <w:p w14:paraId="76BB753C" w14:textId="2BF64263" w:rsidR="00495765" w:rsidRPr="00A07E90" w:rsidRDefault="00495765" w:rsidP="00495765">
            <w:pPr>
              <w:ind w:left="708"/>
              <w:jc w:val="left"/>
              <w:rPr>
                <w:rFonts w:ascii="Garamond" w:hAnsi="Garamond"/>
                <w:b/>
                <w:color w:val="000000" w:themeColor="text1"/>
                <w:szCs w:val="24"/>
                <w:lang w:val="es-ES"/>
              </w:rPr>
            </w:pPr>
          </w:p>
        </w:tc>
      </w:tr>
    </w:tbl>
    <w:p w14:paraId="0BA066C8" w14:textId="77777777" w:rsidR="005A4CFC" w:rsidRPr="00A07E90" w:rsidRDefault="00AF1BDE"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lastRenderedPageBreak/>
        <w:t>OBSERVACIONES</w:t>
      </w:r>
      <w:bookmarkEnd w:id="11"/>
    </w:p>
    <w:p w14:paraId="66060428" w14:textId="77777777" w:rsidR="00B45A26" w:rsidRPr="00A07E90" w:rsidRDefault="00B45A26" w:rsidP="00D92AD7">
      <w:pPr>
        <w:pStyle w:val="Subttulo"/>
        <w:numPr>
          <w:ilvl w:val="0"/>
          <w:numId w:val="0"/>
        </w:numPr>
        <w:rPr>
          <w:rFonts w:ascii="Garamond" w:hAnsi="Garamond"/>
          <w:color w:val="000000" w:themeColor="text1"/>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151D92" w:rsidRPr="00A07E90" w14:paraId="4B75FEB8" w14:textId="77777777" w:rsidTr="5909A37D">
        <w:trPr>
          <w:jc w:val="center"/>
        </w:trPr>
        <w:tc>
          <w:tcPr>
            <w:tcW w:w="10078" w:type="dxa"/>
            <w:shd w:val="clear" w:color="auto" w:fill="DBDBDB" w:themeFill="accent3" w:themeFillTint="66"/>
          </w:tcPr>
          <w:p w14:paraId="1D0656FE" w14:textId="77777777" w:rsidR="00B45A26" w:rsidRPr="00A07E90" w:rsidRDefault="00B45A26" w:rsidP="00D92AD7">
            <w:pPr>
              <w:ind w:left="360"/>
              <w:rPr>
                <w:rFonts w:ascii="Garamond" w:hAnsi="Garamond"/>
                <w:b/>
                <w:color w:val="000000" w:themeColor="text1"/>
                <w:szCs w:val="24"/>
                <w:lang w:val="es-ES"/>
              </w:rPr>
            </w:pPr>
          </w:p>
          <w:p w14:paraId="3C7FB30A" w14:textId="77777777" w:rsidR="00B45A26" w:rsidRPr="00A07E90" w:rsidRDefault="00AF1BDE" w:rsidP="00D92AD7">
            <w:pPr>
              <w:ind w:left="360"/>
              <w:jc w:val="left"/>
              <w:rPr>
                <w:rFonts w:ascii="Garamond" w:hAnsi="Garamond"/>
                <w:b/>
                <w:color w:val="000000" w:themeColor="text1"/>
                <w:szCs w:val="24"/>
                <w:lang w:val="es-ES"/>
              </w:rPr>
            </w:pPr>
            <w:r w:rsidRPr="00A07E90">
              <w:rPr>
                <w:rFonts w:ascii="Garamond" w:hAnsi="Garamond"/>
                <w:b/>
                <w:color w:val="000000" w:themeColor="text1"/>
                <w:szCs w:val="24"/>
                <w:lang w:val="es-ES"/>
              </w:rPr>
              <w:t xml:space="preserve">OBSERVACIONES </w:t>
            </w:r>
            <w:r w:rsidR="00B45A26" w:rsidRPr="00A07E90">
              <w:rPr>
                <w:rFonts w:ascii="Garamond" w:hAnsi="Garamond"/>
                <w:b/>
                <w:color w:val="000000" w:themeColor="text1"/>
                <w:szCs w:val="24"/>
                <w:lang w:val="es-ES"/>
              </w:rPr>
              <w:t>DEL PROYECTO</w:t>
            </w:r>
          </w:p>
          <w:p w14:paraId="7B37605A" w14:textId="77777777" w:rsidR="0071401D" w:rsidRPr="00A07E90" w:rsidRDefault="0071401D" w:rsidP="00495765">
            <w:pPr>
              <w:ind w:left="360"/>
              <w:rPr>
                <w:rFonts w:ascii="Garamond" w:hAnsi="Garamond"/>
                <w:color w:val="000000" w:themeColor="text1"/>
                <w:szCs w:val="24"/>
                <w:lang w:val="es-ES"/>
              </w:rPr>
            </w:pPr>
          </w:p>
        </w:tc>
      </w:tr>
      <w:tr w:rsidR="00B45A26" w:rsidRPr="00A07E90" w14:paraId="284CC2B7" w14:textId="77777777" w:rsidTr="5909A37D">
        <w:trPr>
          <w:jc w:val="center"/>
        </w:trPr>
        <w:tc>
          <w:tcPr>
            <w:tcW w:w="10078" w:type="dxa"/>
            <w:vAlign w:val="center"/>
          </w:tcPr>
          <w:p w14:paraId="3889A505" w14:textId="77777777" w:rsidR="00B45A26" w:rsidRPr="00A07E90" w:rsidRDefault="00B45A26" w:rsidP="002A2987">
            <w:pPr>
              <w:jc w:val="left"/>
              <w:rPr>
                <w:rFonts w:ascii="Garamond" w:hAnsi="Garamond"/>
                <w:b/>
                <w:color w:val="000000" w:themeColor="text1"/>
                <w:szCs w:val="24"/>
                <w:lang w:val="es-ES"/>
              </w:rPr>
            </w:pPr>
          </w:p>
          <w:p w14:paraId="31D77FB6" w14:textId="77777777" w:rsidR="00D76EC5" w:rsidRPr="00A07E90" w:rsidRDefault="00D76EC5" w:rsidP="00151D92">
            <w:pPr>
              <w:rPr>
                <w:rFonts w:ascii="Garamond" w:hAnsi="Garamond"/>
                <w:color w:val="000000" w:themeColor="text1"/>
                <w:szCs w:val="24"/>
                <w:lang w:val="es-ES"/>
              </w:rPr>
            </w:pPr>
            <w:r w:rsidRPr="00A07E90">
              <w:rPr>
                <w:rFonts w:ascii="Garamond" w:hAnsi="Garamond"/>
                <w:bCs/>
                <w:color w:val="000000" w:themeColor="text1"/>
                <w:szCs w:val="24"/>
                <w:lang w:val="es-ES"/>
              </w:rPr>
              <w:t>Las estrategias</w:t>
            </w:r>
            <w:r w:rsidRPr="00A07E90">
              <w:rPr>
                <w:rFonts w:ascii="Garamond" w:hAnsi="Garamond"/>
                <w:color w:val="000000" w:themeColor="text1"/>
                <w:szCs w:val="24"/>
                <w:lang w:val="es-ES"/>
              </w:rPr>
              <w:t xml:space="preserve"> que se lleven a cabo en este proyecto deben contar con enfoque de derechos, territorial y ambiental, en la implementación de las diferentes actividades </w:t>
            </w:r>
            <w:proofErr w:type="gramStart"/>
            <w:r w:rsidRPr="00A07E90">
              <w:rPr>
                <w:rFonts w:ascii="Garamond" w:hAnsi="Garamond"/>
                <w:color w:val="000000" w:themeColor="text1"/>
                <w:szCs w:val="24"/>
                <w:lang w:val="es-ES"/>
              </w:rPr>
              <w:t>a</w:t>
            </w:r>
            <w:proofErr w:type="gramEnd"/>
            <w:r w:rsidRPr="00A07E90">
              <w:rPr>
                <w:rFonts w:ascii="Garamond" w:hAnsi="Garamond"/>
                <w:color w:val="000000" w:themeColor="text1"/>
                <w:szCs w:val="24"/>
                <w:lang w:val="es-ES"/>
              </w:rPr>
              <w:t xml:space="preserve"> tener en cuenta:</w:t>
            </w:r>
          </w:p>
          <w:p w14:paraId="29079D35" w14:textId="77777777" w:rsidR="00D76EC5" w:rsidRPr="00A07E90" w:rsidRDefault="00D76EC5" w:rsidP="00151D92">
            <w:pPr>
              <w:ind w:left="708"/>
              <w:rPr>
                <w:rFonts w:ascii="Garamond" w:hAnsi="Garamond"/>
                <w:color w:val="000000" w:themeColor="text1"/>
                <w:szCs w:val="24"/>
                <w:lang w:val="es-ES"/>
              </w:rPr>
            </w:pPr>
          </w:p>
          <w:p w14:paraId="1937D081" w14:textId="77777777" w:rsidR="00D76EC5" w:rsidRPr="00A07E90" w:rsidRDefault="008A4150" w:rsidP="00151D92">
            <w:pPr>
              <w:numPr>
                <w:ilvl w:val="0"/>
                <w:numId w:val="24"/>
              </w:numPr>
              <w:rPr>
                <w:rFonts w:ascii="Garamond" w:hAnsi="Garamond"/>
                <w:color w:val="000000" w:themeColor="text1"/>
                <w:szCs w:val="24"/>
                <w:lang w:val="es-ES"/>
              </w:rPr>
            </w:pPr>
            <w:r w:rsidRPr="00A07E90">
              <w:rPr>
                <w:rFonts w:ascii="Garamond" w:hAnsi="Garamond"/>
                <w:color w:val="000000" w:themeColor="text1"/>
                <w:szCs w:val="24"/>
                <w:lang w:val="es-ES"/>
              </w:rPr>
              <w:t>Promoción</w:t>
            </w:r>
            <w:r w:rsidR="00D76EC5" w:rsidRPr="00A07E90">
              <w:rPr>
                <w:rFonts w:ascii="Garamond" w:hAnsi="Garamond"/>
                <w:color w:val="000000" w:themeColor="text1"/>
                <w:szCs w:val="24"/>
                <w:lang w:val="es-ES"/>
              </w:rPr>
              <w:t xml:space="preserve"> de la cultura ciudadana</w:t>
            </w:r>
            <w:r w:rsidRPr="00A07E90">
              <w:rPr>
                <w:rFonts w:ascii="Garamond" w:hAnsi="Garamond"/>
                <w:color w:val="000000" w:themeColor="text1"/>
                <w:szCs w:val="24"/>
                <w:lang w:val="es-ES"/>
              </w:rPr>
              <w:t>.</w:t>
            </w:r>
          </w:p>
          <w:p w14:paraId="1143D32E" w14:textId="61D80674" w:rsidR="008A4150" w:rsidRPr="00A07E90" w:rsidRDefault="1FFB5795" w:rsidP="00151D92">
            <w:pPr>
              <w:numPr>
                <w:ilvl w:val="0"/>
                <w:numId w:val="24"/>
              </w:numPr>
              <w:rPr>
                <w:rFonts w:ascii="Garamond" w:hAnsi="Garamond"/>
                <w:color w:val="000000" w:themeColor="text1"/>
                <w:szCs w:val="24"/>
                <w:lang w:val="es-ES"/>
              </w:rPr>
            </w:pPr>
            <w:r w:rsidRPr="00A07E90">
              <w:rPr>
                <w:rFonts w:ascii="Garamond" w:hAnsi="Garamond"/>
                <w:color w:val="000000" w:themeColor="text1"/>
                <w:szCs w:val="24"/>
                <w:lang w:val="es-ES"/>
              </w:rPr>
              <w:t xml:space="preserve">Formación de la </w:t>
            </w:r>
            <w:r w:rsidR="47810662" w:rsidRPr="00A07E90">
              <w:rPr>
                <w:rFonts w:ascii="Garamond" w:hAnsi="Garamond"/>
                <w:color w:val="000000" w:themeColor="text1"/>
                <w:szCs w:val="24"/>
                <w:lang w:val="es-ES"/>
              </w:rPr>
              <w:t>población</w:t>
            </w:r>
            <w:r w:rsidRPr="00A07E90">
              <w:rPr>
                <w:rFonts w:ascii="Garamond" w:hAnsi="Garamond"/>
                <w:color w:val="000000" w:themeColor="text1"/>
                <w:szCs w:val="24"/>
                <w:lang w:val="es-ES"/>
              </w:rPr>
              <w:t xml:space="preserve"> en la escuela de seguridad.</w:t>
            </w:r>
          </w:p>
          <w:p w14:paraId="55E46D7E" w14:textId="377C7D63" w:rsidR="008A4150" w:rsidRPr="00A07E90" w:rsidRDefault="1FFB5795" w:rsidP="00151D92">
            <w:pPr>
              <w:numPr>
                <w:ilvl w:val="0"/>
                <w:numId w:val="24"/>
              </w:numPr>
              <w:rPr>
                <w:rFonts w:ascii="Garamond" w:hAnsi="Garamond"/>
                <w:color w:val="000000" w:themeColor="text1"/>
                <w:szCs w:val="24"/>
                <w:lang w:val="es-ES"/>
              </w:rPr>
            </w:pPr>
            <w:r w:rsidRPr="00A07E90">
              <w:rPr>
                <w:rFonts w:ascii="Garamond" w:hAnsi="Garamond"/>
                <w:color w:val="000000" w:themeColor="text1"/>
                <w:szCs w:val="24"/>
                <w:lang w:val="es-ES"/>
              </w:rPr>
              <w:t xml:space="preserve">Actividades de educación para la </w:t>
            </w:r>
            <w:r w:rsidR="0CBB3198" w:rsidRPr="00A07E90">
              <w:rPr>
                <w:rFonts w:ascii="Garamond" w:hAnsi="Garamond"/>
                <w:color w:val="000000" w:themeColor="text1"/>
                <w:szCs w:val="24"/>
                <w:lang w:val="es-ES"/>
              </w:rPr>
              <w:t>resiliencia</w:t>
            </w:r>
            <w:r w:rsidRPr="00A07E90">
              <w:rPr>
                <w:rFonts w:ascii="Garamond" w:hAnsi="Garamond"/>
                <w:color w:val="000000" w:themeColor="text1"/>
                <w:szCs w:val="24"/>
                <w:lang w:val="es-ES"/>
              </w:rPr>
              <w:t xml:space="preserve"> y la prevención de hechos delictivos.</w:t>
            </w:r>
          </w:p>
          <w:p w14:paraId="17686DC7" w14:textId="77777777" w:rsidR="008A4150" w:rsidRPr="00A07E90" w:rsidRDefault="008A4150" w:rsidP="00151D92">
            <w:pPr>
              <w:ind w:left="1428"/>
              <w:rPr>
                <w:rFonts w:ascii="Garamond" w:hAnsi="Garamond"/>
                <w:color w:val="000000" w:themeColor="text1"/>
                <w:szCs w:val="24"/>
                <w:lang w:val="es-ES"/>
              </w:rPr>
            </w:pPr>
          </w:p>
          <w:p w14:paraId="05C5E1D0" w14:textId="77777777" w:rsidR="00D76EC5" w:rsidRPr="00A07E90" w:rsidRDefault="00D76EC5" w:rsidP="00151D92">
            <w:pPr>
              <w:rPr>
                <w:rFonts w:ascii="Garamond" w:hAnsi="Garamond"/>
                <w:color w:val="000000" w:themeColor="text1"/>
                <w:szCs w:val="24"/>
                <w:lang w:val="es-ES"/>
              </w:rPr>
            </w:pPr>
            <w:r w:rsidRPr="00A07E90">
              <w:rPr>
                <w:rFonts w:ascii="Garamond" w:hAnsi="Garamond"/>
                <w:color w:val="000000" w:themeColor="text1"/>
                <w:szCs w:val="24"/>
                <w:lang w:val="es-ES"/>
              </w:rPr>
              <w:t>En las cuales se tendrán en cuenta los siguientes enfoques:</w:t>
            </w:r>
          </w:p>
          <w:p w14:paraId="53BD644D" w14:textId="77777777" w:rsidR="008A4150" w:rsidRPr="00A07E90" w:rsidRDefault="008A4150" w:rsidP="00151D92">
            <w:pPr>
              <w:rPr>
                <w:rFonts w:ascii="Garamond" w:hAnsi="Garamond"/>
                <w:color w:val="000000" w:themeColor="text1"/>
                <w:szCs w:val="24"/>
                <w:lang w:val="es-ES"/>
              </w:rPr>
            </w:pPr>
          </w:p>
          <w:p w14:paraId="624C4C9E" w14:textId="77777777" w:rsidR="008A4150" w:rsidRPr="00A07E90" w:rsidRDefault="008A4150" w:rsidP="00151D92">
            <w:pPr>
              <w:rPr>
                <w:rFonts w:ascii="Garamond" w:hAnsi="Garamond"/>
                <w:b/>
                <w:bCs/>
                <w:color w:val="000000" w:themeColor="text1"/>
                <w:szCs w:val="24"/>
                <w:lang w:val="es-ES"/>
              </w:rPr>
            </w:pPr>
            <w:r w:rsidRPr="00A07E90">
              <w:rPr>
                <w:rFonts w:ascii="Garamond" w:hAnsi="Garamond"/>
                <w:b/>
                <w:bCs/>
                <w:color w:val="000000" w:themeColor="text1"/>
                <w:szCs w:val="24"/>
                <w:lang w:val="es-ES"/>
              </w:rPr>
              <w:t>Enfoque de Derechos:</w:t>
            </w:r>
          </w:p>
          <w:p w14:paraId="1A3FAC43" w14:textId="7F0BDA2E" w:rsidR="008A4150" w:rsidRPr="00A07E90" w:rsidRDefault="52BBB5F0" w:rsidP="00151D92">
            <w:pPr>
              <w:rPr>
                <w:rFonts w:ascii="Garamond" w:hAnsi="Garamond"/>
                <w:color w:val="000000" w:themeColor="text1"/>
                <w:szCs w:val="24"/>
              </w:rPr>
            </w:pPr>
            <w:r w:rsidRPr="00A07E90">
              <w:rPr>
                <w:rFonts w:ascii="Garamond" w:hAnsi="Garamond"/>
                <w:color w:val="000000" w:themeColor="text1"/>
                <w:szCs w:val="24"/>
                <w:lang w:val="es-ES"/>
              </w:rPr>
              <w:t>Garantizará</w:t>
            </w:r>
            <w:r w:rsidR="1FFB5795" w:rsidRPr="00A07E90">
              <w:rPr>
                <w:rFonts w:ascii="Garamond" w:hAnsi="Garamond"/>
                <w:color w:val="000000" w:themeColor="text1"/>
                <w:szCs w:val="24"/>
                <w:lang w:val="es-ES"/>
              </w:rPr>
              <w:t xml:space="preserve"> de manera integral los derechos de la comunidad de Bosa y permitirá una </w:t>
            </w:r>
            <w:r w:rsidR="1FFB5795" w:rsidRPr="00A07E90">
              <w:rPr>
                <w:rFonts w:ascii="Garamond" w:hAnsi="Garamond"/>
                <w:color w:val="000000" w:themeColor="text1"/>
                <w:szCs w:val="24"/>
              </w:rPr>
              <w:t>mayor comprensión de las realidades, situaciones y necesidades sociales, que permita dar respuestas pertinentes.</w:t>
            </w:r>
          </w:p>
          <w:p w14:paraId="2BBD94B2" w14:textId="77777777" w:rsidR="00D76EC5" w:rsidRPr="00A07E90" w:rsidRDefault="00D76EC5" w:rsidP="00151D92">
            <w:pPr>
              <w:rPr>
                <w:rFonts w:ascii="Garamond" w:hAnsi="Garamond"/>
                <w:color w:val="000000" w:themeColor="text1"/>
                <w:szCs w:val="24"/>
                <w:lang w:val="es-ES"/>
              </w:rPr>
            </w:pPr>
          </w:p>
          <w:p w14:paraId="1CDCAF97" w14:textId="77777777" w:rsidR="008A4150" w:rsidRPr="00A07E90" w:rsidRDefault="00D76EC5" w:rsidP="00151D92">
            <w:pPr>
              <w:rPr>
                <w:rFonts w:ascii="Garamond" w:hAnsi="Garamond"/>
                <w:color w:val="000000" w:themeColor="text1"/>
                <w:szCs w:val="24"/>
                <w:lang w:val="es-ES"/>
              </w:rPr>
            </w:pPr>
            <w:r w:rsidRPr="00A07E90">
              <w:rPr>
                <w:rFonts w:ascii="Garamond" w:hAnsi="Garamond"/>
                <w:b/>
                <w:color w:val="000000" w:themeColor="text1"/>
                <w:szCs w:val="24"/>
                <w:lang w:val="es-ES"/>
              </w:rPr>
              <w:t>Enfoque Ambiental:</w:t>
            </w:r>
            <w:r w:rsidRPr="00A07E90">
              <w:rPr>
                <w:rFonts w:ascii="Garamond" w:hAnsi="Garamond"/>
                <w:color w:val="000000" w:themeColor="text1"/>
                <w:szCs w:val="24"/>
                <w:lang w:val="es-ES"/>
              </w:rPr>
              <w:t xml:space="preserve"> </w:t>
            </w:r>
          </w:p>
          <w:p w14:paraId="488347EF" w14:textId="77777777" w:rsidR="00D76EC5" w:rsidRPr="00A07E90" w:rsidRDefault="00D76EC5" w:rsidP="00D225BC">
            <w:pPr>
              <w:rPr>
                <w:rFonts w:ascii="Garamond" w:hAnsi="Garamond"/>
                <w:color w:val="000000" w:themeColor="text1"/>
                <w:szCs w:val="24"/>
                <w:lang w:val="es-ES"/>
              </w:rPr>
            </w:pPr>
            <w:r w:rsidRPr="00A07E90">
              <w:rPr>
                <w:rFonts w:ascii="Garamond" w:hAnsi="Garamond"/>
                <w:color w:val="000000" w:themeColor="text1"/>
                <w:szCs w:val="24"/>
                <w:lang w:val="es-ES"/>
              </w:rPr>
              <w:t>Las acciones deberán cumplir con los estándares de desarrollo sostenible y reducción de</w:t>
            </w:r>
            <w:r w:rsidR="008A4150" w:rsidRPr="00A07E90">
              <w:rPr>
                <w:rFonts w:ascii="Garamond" w:hAnsi="Garamond"/>
                <w:color w:val="000000" w:themeColor="text1"/>
                <w:szCs w:val="24"/>
                <w:lang w:val="es-ES"/>
              </w:rPr>
              <w:t xml:space="preserve"> </w:t>
            </w:r>
            <w:r w:rsidRPr="00A07E90">
              <w:rPr>
                <w:rFonts w:ascii="Garamond" w:hAnsi="Garamond"/>
                <w:color w:val="000000" w:themeColor="text1"/>
                <w:szCs w:val="24"/>
                <w:lang w:val="es-ES"/>
              </w:rPr>
              <w:t>daños ambientales. Reconociendo las relaciones de interdependencia entre los seres humanos, seres vivos, el territorio y los recursos, comprendiendo que el ambiente no se separa de la realidad social, económica y cultural.</w:t>
            </w:r>
          </w:p>
          <w:p w14:paraId="5854DE7F" w14:textId="77777777" w:rsidR="00D76EC5" w:rsidRPr="00A07E90" w:rsidRDefault="00D76EC5" w:rsidP="00D225BC">
            <w:pPr>
              <w:rPr>
                <w:rFonts w:ascii="Garamond" w:hAnsi="Garamond"/>
                <w:color w:val="000000" w:themeColor="text1"/>
                <w:szCs w:val="24"/>
                <w:lang w:val="es-ES"/>
              </w:rPr>
            </w:pPr>
          </w:p>
          <w:p w14:paraId="16D5823C" w14:textId="77777777" w:rsidR="00D76EC5" w:rsidRPr="00A07E90" w:rsidRDefault="00D76EC5" w:rsidP="00151D92">
            <w:pPr>
              <w:rPr>
                <w:rFonts w:ascii="Garamond" w:hAnsi="Garamond"/>
                <w:b/>
                <w:color w:val="000000" w:themeColor="text1"/>
                <w:szCs w:val="24"/>
                <w:lang w:val="es-ES"/>
              </w:rPr>
            </w:pPr>
            <w:r w:rsidRPr="00A07E90">
              <w:rPr>
                <w:rFonts w:ascii="Garamond" w:hAnsi="Garamond"/>
                <w:b/>
                <w:color w:val="000000" w:themeColor="text1"/>
                <w:szCs w:val="24"/>
                <w:lang w:val="es-ES"/>
              </w:rPr>
              <w:t xml:space="preserve">Enfoque Territorial:  </w:t>
            </w:r>
          </w:p>
          <w:p w14:paraId="4183202E" w14:textId="77777777" w:rsidR="00D76EC5" w:rsidRPr="00A07E90" w:rsidRDefault="00D76EC5" w:rsidP="00151D92">
            <w:pPr>
              <w:numPr>
                <w:ilvl w:val="0"/>
                <w:numId w:val="23"/>
              </w:numPr>
              <w:rPr>
                <w:rFonts w:ascii="Garamond" w:hAnsi="Garamond"/>
                <w:color w:val="000000" w:themeColor="text1"/>
                <w:szCs w:val="24"/>
                <w:lang w:val="es-ES"/>
              </w:rPr>
            </w:pPr>
            <w:r w:rsidRPr="00A07E90">
              <w:rPr>
                <w:rFonts w:ascii="Garamond" w:hAnsi="Garamond"/>
                <w:color w:val="000000" w:themeColor="text1"/>
                <w:szCs w:val="24"/>
                <w:lang w:val="es-ES"/>
              </w:rPr>
              <w:t xml:space="preserve">Reconocimiento y caracterización de las necesidades de las y los </w:t>
            </w:r>
            <w:proofErr w:type="spellStart"/>
            <w:r w:rsidRPr="00A07E90">
              <w:rPr>
                <w:rFonts w:ascii="Garamond" w:hAnsi="Garamond"/>
                <w:color w:val="000000" w:themeColor="text1"/>
                <w:szCs w:val="24"/>
                <w:lang w:val="es-ES"/>
              </w:rPr>
              <w:t>bosunos</w:t>
            </w:r>
            <w:proofErr w:type="spellEnd"/>
            <w:r w:rsidRPr="00A07E90">
              <w:rPr>
                <w:rFonts w:ascii="Garamond" w:hAnsi="Garamond"/>
                <w:color w:val="000000" w:themeColor="text1"/>
                <w:szCs w:val="24"/>
                <w:lang w:val="es-ES"/>
              </w:rPr>
              <w:t xml:space="preserve"> según sus contextos territoriales.</w:t>
            </w:r>
          </w:p>
          <w:p w14:paraId="12E8E424" w14:textId="77777777" w:rsidR="00D76EC5" w:rsidRPr="00A07E90" w:rsidRDefault="00D76EC5" w:rsidP="00151D92">
            <w:pPr>
              <w:numPr>
                <w:ilvl w:val="0"/>
                <w:numId w:val="23"/>
              </w:numPr>
              <w:rPr>
                <w:rFonts w:ascii="Garamond" w:hAnsi="Garamond"/>
                <w:color w:val="000000" w:themeColor="text1"/>
                <w:szCs w:val="24"/>
                <w:lang w:val="es-ES"/>
              </w:rPr>
            </w:pPr>
            <w:r w:rsidRPr="00A07E90">
              <w:rPr>
                <w:rFonts w:ascii="Garamond" w:hAnsi="Garamond"/>
                <w:color w:val="000000" w:themeColor="text1"/>
                <w:szCs w:val="24"/>
                <w:lang w:val="es-ES"/>
              </w:rPr>
              <w:t xml:space="preserve">Identificar las condiciones particulares de los escenarios de seguridad y </w:t>
            </w:r>
            <w:r w:rsidR="008A4150" w:rsidRPr="00A07E90">
              <w:rPr>
                <w:rFonts w:ascii="Garamond" w:hAnsi="Garamond"/>
                <w:color w:val="000000" w:themeColor="text1"/>
                <w:szCs w:val="24"/>
                <w:lang w:val="es-ES"/>
              </w:rPr>
              <w:t>prevención de hechos delictivos</w:t>
            </w:r>
            <w:r w:rsidRPr="00A07E90">
              <w:rPr>
                <w:rFonts w:ascii="Garamond" w:hAnsi="Garamond"/>
                <w:color w:val="000000" w:themeColor="text1"/>
                <w:szCs w:val="24"/>
                <w:lang w:val="es-ES"/>
              </w:rPr>
              <w:t xml:space="preserve"> de cada UPZ de la localidad de Bosa.</w:t>
            </w:r>
          </w:p>
          <w:p w14:paraId="792F1AA2" w14:textId="33D6847A" w:rsidR="00B45A26" w:rsidRPr="00A07E90" w:rsidRDefault="00D76EC5" w:rsidP="00495765">
            <w:pPr>
              <w:numPr>
                <w:ilvl w:val="0"/>
                <w:numId w:val="23"/>
              </w:numPr>
              <w:jc w:val="left"/>
              <w:rPr>
                <w:rFonts w:ascii="Garamond" w:hAnsi="Garamond"/>
                <w:b/>
                <w:color w:val="000000" w:themeColor="text1"/>
                <w:szCs w:val="24"/>
                <w:lang w:val="es-ES"/>
              </w:rPr>
            </w:pPr>
            <w:r w:rsidRPr="00A07E90">
              <w:rPr>
                <w:rFonts w:ascii="Garamond" w:hAnsi="Garamond"/>
                <w:color w:val="000000" w:themeColor="text1"/>
                <w:szCs w:val="24"/>
                <w:lang w:val="es-ES"/>
              </w:rPr>
              <w:t>Comprensión de las dinámicas territoriales y factores de desarrollo con el fin de mejorar la seguridad y convivencia de la comunidad en la localidad</w:t>
            </w:r>
            <w:r w:rsidR="00495765" w:rsidRPr="00A07E90">
              <w:rPr>
                <w:rFonts w:ascii="Garamond" w:hAnsi="Garamond"/>
                <w:color w:val="000000" w:themeColor="text1"/>
                <w:szCs w:val="24"/>
                <w:lang w:val="es-ES"/>
              </w:rPr>
              <w:t>.</w:t>
            </w:r>
          </w:p>
        </w:tc>
      </w:tr>
    </w:tbl>
    <w:p w14:paraId="1A499DFC" w14:textId="77777777" w:rsidR="00B45A26" w:rsidRPr="00A07E90" w:rsidRDefault="00B45A26" w:rsidP="005914EC">
      <w:pPr>
        <w:pStyle w:val="Subttulo"/>
        <w:numPr>
          <w:ilvl w:val="0"/>
          <w:numId w:val="0"/>
        </w:numPr>
        <w:rPr>
          <w:rFonts w:ascii="Garamond" w:hAnsi="Garamond"/>
          <w:color w:val="000000" w:themeColor="text1"/>
          <w:sz w:val="24"/>
          <w:szCs w:val="24"/>
          <w:lang w:val="es-ES"/>
        </w:rPr>
      </w:pPr>
    </w:p>
    <w:p w14:paraId="6E76E1CD" w14:textId="77777777" w:rsidR="00AF1BDE" w:rsidRPr="00A07E90" w:rsidRDefault="00AF1BDE" w:rsidP="006F77F1">
      <w:pPr>
        <w:pStyle w:val="Subttulo"/>
        <w:numPr>
          <w:ilvl w:val="0"/>
          <w:numId w:val="5"/>
        </w:numPr>
        <w:rPr>
          <w:rFonts w:ascii="Garamond" w:hAnsi="Garamond"/>
          <w:color w:val="000000" w:themeColor="text1"/>
          <w:sz w:val="24"/>
          <w:szCs w:val="24"/>
          <w:lang w:val="es-ES"/>
        </w:rPr>
      </w:pPr>
      <w:r w:rsidRPr="00A07E90">
        <w:rPr>
          <w:rFonts w:ascii="Garamond" w:hAnsi="Garamond"/>
          <w:color w:val="000000" w:themeColor="text1"/>
          <w:sz w:val="24"/>
          <w:szCs w:val="24"/>
          <w:lang w:val="es-ES"/>
        </w:rPr>
        <w:t>RESPONSABLE DEL PROYECTO</w:t>
      </w:r>
    </w:p>
    <w:p w14:paraId="2AC57CB0" w14:textId="77777777" w:rsidR="00AF1BDE" w:rsidRPr="00A07E90" w:rsidRDefault="00AF1BDE" w:rsidP="005914EC">
      <w:pPr>
        <w:pStyle w:val="Subttulo"/>
        <w:numPr>
          <w:ilvl w:val="0"/>
          <w:numId w:val="0"/>
        </w:numPr>
        <w:rPr>
          <w:rFonts w:ascii="Garamond" w:hAnsi="Garamond"/>
          <w:color w:val="000000" w:themeColor="text1"/>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9405"/>
        <w:gridCol w:w="673"/>
      </w:tblGrid>
      <w:tr w:rsidR="00151D92" w:rsidRPr="00A07E90" w14:paraId="735453C4" w14:textId="77777777" w:rsidTr="7DB60ACE">
        <w:trPr>
          <w:jc w:val="center"/>
        </w:trPr>
        <w:tc>
          <w:tcPr>
            <w:tcW w:w="10078" w:type="dxa"/>
            <w:gridSpan w:val="2"/>
            <w:shd w:val="clear" w:color="auto" w:fill="DBDBDB" w:themeFill="accent3" w:themeFillTint="66"/>
          </w:tcPr>
          <w:p w14:paraId="5186B13D" w14:textId="77777777" w:rsidR="00AF1BDE" w:rsidRPr="00A07E90" w:rsidRDefault="00AF1BDE" w:rsidP="00C54F4F">
            <w:pPr>
              <w:ind w:left="360"/>
              <w:rPr>
                <w:rFonts w:ascii="Garamond" w:hAnsi="Garamond"/>
                <w:b/>
                <w:color w:val="000000" w:themeColor="text1"/>
                <w:szCs w:val="24"/>
                <w:lang w:val="es-ES"/>
              </w:rPr>
            </w:pPr>
          </w:p>
          <w:p w14:paraId="3D404BC9" w14:textId="192B0FE3" w:rsidR="00AF1BDE" w:rsidRPr="00A07E90" w:rsidRDefault="00AF1BDE" w:rsidP="00495765">
            <w:pPr>
              <w:ind w:left="360"/>
              <w:jc w:val="left"/>
              <w:rPr>
                <w:rFonts w:ascii="Garamond" w:hAnsi="Garamond"/>
                <w:color w:val="000000" w:themeColor="text1"/>
                <w:szCs w:val="24"/>
                <w:lang w:val="es-ES"/>
              </w:rPr>
            </w:pPr>
            <w:r w:rsidRPr="00A07E90">
              <w:rPr>
                <w:rFonts w:ascii="Garamond" w:hAnsi="Garamond"/>
                <w:b/>
                <w:color w:val="000000" w:themeColor="text1"/>
                <w:szCs w:val="24"/>
                <w:lang w:val="es-ES"/>
              </w:rPr>
              <w:t>RESPONSABLE DEL PROYECTO</w:t>
            </w:r>
          </w:p>
        </w:tc>
      </w:tr>
      <w:tr w:rsidR="00AF1BDE" w:rsidRPr="00A07E90" w14:paraId="73AF4DDC" w14:textId="77777777" w:rsidTr="7DB60ACE">
        <w:trPr>
          <w:jc w:val="center"/>
        </w:trPr>
        <w:tc>
          <w:tcPr>
            <w:tcW w:w="10078" w:type="dxa"/>
            <w:gridSpan w:val="2"/>
            <w:vAlign w:val="center"/>
          </w:tcPr>
          <w:p w14:paraId="67D95E88" w14:textId="77777777" w:rsidR="00AF1BDE" w:rsidRPr="00A07E90" w:rsidRDefault="00AF1BDE" w:rsidP="034BFC74">
            <w:pPr>
              <w:ind w:left="708"/>
              <w:jc w:val="left"/>
              <w:rPr>
                <w:rFonts w:ascii="Garamond" w:hAnsi="Garamond"/>
                <w:iCs/>
                <w:color w:val="000000" w:themeColor="text1"/>
                <w:szCs w:val="24"/>
                <w:lang w:val="es-ES"/>
              </w:rPr>
            </w:pPr>
            <w:r w:rsidRPr="00A07E90">
              <w:rPr>
                <w:rFonts w:ascii="Garamond" w:hAnsi="Garamond"/>
                <w:b/>
                <w:bCs/>
                <w:iCs/>
                <w:color w:val="000000" w:themeColor="text1"/>
                <w:szCs w:val="24"/>
                <w:lang w:val="es-ES"/>
              </w:rPr>
              <w:t>Nombre</w:t>
            </w:r>
          </w:p>
          <w:p w14:paraId="0A1C2A1E" w14:textId="1699D5CD" w:rsidR="17C46963" w:rsidRPr="00A07E90" w:rsidRDefault="17C46963" w:rsidP="034BFC74">
            <w:pPr>
              <w:ind w:left="708"/>
              <w:jc w:val="left"/>
              <w:rPr>
                <w:rFonts w:ascii="Garamond" w:hAnsi="Garamond"/>
                <w:iCs/>
                <w:color w:val="000000" w:themeColor="text1"/>
                <w:szCs w:val="24"/>
                <w:lang w:val="es-ES"/>
              </w:rPr>
            </w:pPr>
            <w:r w:rsidRPr="00A07E90">
              <w:rPr>
                <w:rFonts w:ascii="Garamond" w:hAnsi="Garamond"/>
                <w:iCs/>
                <w:color w:val="000000" w:themeColor="text1"/>
                <w:szCs w:val="24"/>
                <w:lang w:val="es-ES"/>
              </w:rPr>
              <w:t xml:space="preserve">Edwin </w:t>
            </w:r>
            <w:r w:rsidR="4855E8BF" w:rsidRPr="00A07E90">
              <w:rPr>
                <w:rFonts w:ascii="Garamond" w:hAnsi="Garamond"/>
                <w:iCs/>
                <w:color w:val="000000" w:themeColor="text1"/>
                <w:szCs w:val="24"/>
                <w:lang w:val="es-ES"/>
              </w:rPr>
              <w:t>Raúl</w:t>
            </w:r>
            <w:r w:rsidR="754C70CC" w:rsidRPr="00A07E90">
              <w:rPr>
                <w:rFonts w:ascii="Garamond" w:hAnsi="Garamond"/>
                <w:iCs/>
                <w:color w:val="000000" w:themeColor="text1"/>
                <w:szCs w:val="24"/>
                <w:lang w:val="es-ES"/>
              </w:rPr>
              <w:t xml:space="preserve"> Dorado Diaz- </w:t>
            </w:r>
            <w:proofErr w:type="gramStart"/>
            <w:r w:rsidR="00495765" w:rsidRPr="00A07E90">
              <w:rPr>
                <w:rFonts w:ascii="Garamond" w:hAnsi="Garamond"/>
                <w:iCs/>
                <w:color w:val="000000" w:themeColor="text1"/>
                <w:szCs w:val="24"/>
                <w:lang w:val="es-ES"/>
              </w:rPr>
              <w:t>E</w:t>
            </w:r>
            <w:r w:rsidR="754C70CC" w:rsidRPr="00A07E90">
              <w:rPr>
                <w:rFonts w:ascii="Garamond" w:hAnsi="Garamond"/>
                <w:iCs/>
                <w:color w:val="000000" w:themeColor="text1"/>
                <w:szCs w:val="24"/>
                <w:lang w:val="es-ES"/>
              </w:rPr>
              <w:t>nero</w:t>
            </w:r>
            <w:proofErr w:type="gramEnd"/>
            <w:r w:rsidR="754C70CC" w:rsidRPr="00A07E90">
              <w:rPr>
                <w:rFonts w:ascii="Garamond" w:hAnsi="Garamond"/>
                <w:iCs/>
                <w:color w:val="000000" w:themeColor="text1"/>
                <w:szCs w:val="24"/>
                <w:lang w:val="es-ES"/>
              </w:rPr>
              <w:t xml:space="preserve"> 2021</w:t>
            </w:r>
          </w:p>
          <w:p w14:paraId="00ED0D12" w14:textId="77777777" w:rsidR="00AF1BDE" w:rsidRPr="00A07E90" w:rsidRDefault="2D70407B" w:rsidP="034BFC74">
            <w:pPr>
              <w:ind w:left="708"/>
              <w:jc w:val="left"/>
              <w:rPr>
                <w:rFonts w:ascii="Garamond" w:hAnsi="Garamond"/>
                <w:iCs/>
                <w:color w:val="000000" w:themeColor="text1"/>
                <w:szCs w:val="24"/>
                <w:lang w:val="es-ES"/>
              </w:rPr>
            </w:pPr>
            <w:r w:rsidRPr="00A07E90">
              <w:rPr>
                <w:rFonts w:ascii="Garamond" w:hAnsi="Garamond"/>
                <w:iCs/>
                <w:color w:val="000000" w:themeColor="text1"/>
                <w:szCs w:val="24"/>
                <w:lang w:val="es-ES"/>
              </w:rPr>
              <w:t xml:space="preserve">Julieth </w:t>
            </w:r>
            <w:r w:rsidR="00495765" w:rsidRPr="00A07E90">
              <w:rPr>
                <w:rFonts w:ascii="Garamond" w:hAnsi="Garamond"/>
                <w:iCs/>
                <w:color w:val="000000" w:themeColor="text1"/>
                <w:szCs w:val="24"/>
                <w:lang w:val="es-ES"/>
              </w:rPr>
              <w:t>Bermúdez</w:t>
            </w:r>
            <w:r w:rsidRPr="00A07E90">
              <w:rPr>
                <w:rFonts w:ascii="Garamond" w:hAnsi="Garamond"/>
                <w:iCs/>
                <w:color w:val="000000" w:themeColor="text1"/>
                <w:szCs w:val="24"/>
                <w:lang w:val="es-ES"/>
              </w:rPr>
              <w:t xml:space="preserve"> Silva</w:t>
            </w:r>
            <w:r w:rsidR="2391B8AD" w:rsidRPr="00A07E90">
              <w:rPr>
                <w:rFonts w:ascii="Garamond" w:hAnsi="Garamond"/>
                <w:iCs/>
                <w:color w:val="000000" w:themeColor="text1"/>
                <w:szCs w:val="24"/>
                <w:lang w:val="es-ES"/>
              </w:rPr>
              <w:t xml:space="preserve">- </w:t>
            </w:r>
            <w:proofErr w:type="gramStart"/>
            <w:r w:rsidR="00495765" w:rsidRPr="00A07E90">
              <w:rPr>
                <w:rFonts w:ascii="Garamond" w:hAnsi="Garamond"/>
                <w:iCs/>
                <w:color w:val="000000" w:themeColor="text1"/>
                <w:szCs w:val="24"/>
                <w:lang w:val="es-ES"/>
              </w:rPr>
              <w:t>F</w:t>
            </w:r>
            <w:r w:rsidR="2391B8AD" w:rsidRPr="00A07E90">
              <w:rPr>
                <w:rFonts w:ascii="Garamond" w:hAnsi="Garamond"/>
                <w:iCs/>
                <w:color w:val="000000" w:themeColor="text1"/>
                <w:szCs w:val="24"/>
                <w:lang w:val="es-ES"/>
              </w:rPr>
              <w:t>ebrero</w:t>
            </w:r>
            <w:proofErr w:type="gramEnd"/>
            <w:r w:rsidR="00495765" w:rsidRPr="00A07E90">
              <w:rPr>
                <w:rFonts w:ascii="Garamond" w:hAnsi="Garamond"/>
                <w:iCs/>
                <w:color w:val="000000" w:themeColor="text1"/>
                <w:szCs w:val="24"/>
                <w:lang w:val="es-ES"/>
              </w:rPr>
              <w:t xml:space="preserve"> a</w:t>
            </w:r>
            <w:r w:rsidR="2391B8AD" w:rsidRPr="00A07E90">
              <w:rPr>
                <w:rFonts w:ascii="Garamond" w:hAnsi="Garamond"/>
                <w:iCs/>
                <w:color w:val="000000" w:themeColor="text1"/>
                <w:szCs w:val="24"/>
                <w:lang w:val="es-ES"/>
              </w:rPr>
              <w:t xml:space="preserve"> </w:t>
            </w:r>
            <w:r w:rsidR="00495765" w:rsidRPr="00A07E90">
              <w:rPr>
                <w:rFonts w:ascii="Garamond" w:hAnsi="Garamond"/>
                <w:iCs/>
                <w:color w:val="000000" w:themeColor="text1"/>
                <w:szCs w:val="24"/>
                <w:lang w:val="es-ES"/>
              </w:rPr>
              <w:t>D</w:t>
            </w:r>
            <w:r w:rsidR="2391B8AD" w:rsidRPr="00A07E90">
              <w:rPr>
                <w:rFonts w:ascii="Garamond" w:hAnsi="Garamond"/>
                <w:iCs/>
                <w:color w:val="000000" w:themeColor="text1"/>
                <w:szCs w:val="24"/>
                <w:lang w:val="es-ES"/>
              </w:rPr>
              <w:t>iciembre 2021</w:t>
            </w:r>
          </w:p>
          <w:p w14:paraId="211B12A7" w14:textId="77777777" w:rsidR="004651F4" w:rsidRPr="00A07E90" w:rsidRDefault="004651F4" w:rsidP="004651F4">
            <w:pPr>
              <w:ind w:left="708"/>
              <w:rPr>
                <w:rFonts w:ascii="Garamond" w:hAnsi="Garamond"/>
                <w:i/>
                <w:color w:val="000000" w:themeColor="text1"/>
                <w:szCs w:val="24"/>
              </w:rPr>
            </w:pPr>
            <w:r w:rsidRPr="00A07E90">
              <w:rPr>
                <w:rFonts w:ascii="Garamond" w:hAnsi="Garamond"/>
                <w:szCs w:val="24"/>
              </w:rPr>
              <w:t>Julieth Bermudez Silva. – enero-diciembre 2022</w:t>
            </w:r>
          </w:p>
          <w:p w14:paraId="4CB524A9" w14:textId="77777777" w:rsidR="002A2987" w:rsidRPr="00A07E90" w:rsidRDefault="002A2987" w:rsidP="002A2987">
            <w:pPr>
              <w:ind w:left="708"/>
              <w:rPr>
                <w:rFonts w:ascii="Garamond" w:hAnsi="Garamond"/>
                <w:i/>
                <w:color w:val="000000" w:themeColor="text1"/>
                <w:szCs w:val="24"/>
              </w:rPr>
            </w:pPr>
            <w:r w:rsidRPr="00A07E90">
              <w:rPr>
                <w:rFonts w:ascii="Garamond" w:hAnsi="Garamond"/>
                <w:szCs w:val="24"/>
              </w:rPr>
              <w:t>Julieth Bermudez Silva. – enero-diciembre 2023</w:t>
            </w:r>
          </w:p>
          <w:p w14:paraId="31A560F4" w14:textId="2E97643C" w:rsidR="004651F4" w:rsidRPr="00A07E90" w:rsidRDefault="004651F4" w:rsidP="034BFC74">
            <w:pPr>
              <w:ind w:left="708"/>
              <w:jc w:val="left"/>
              <w:rPr>
                <w:rFonts w:ascii="Garamond" w:hAnsi="Garamond"/>
                <w:iCs/>
                <w:color w:val="000000" w:themeColor="text1"/>
                <w:szCs w:val="24"/>
              </w:rPr>
            </w:pPr>
          </w:p>
        </w:tc>
      </w:tr>
      <w:tr w:rsidR="00AF1BDE" w:rsidRPr="00A07E90" w14:paraId="3276DD01" w14:textId="77777777" w:rsidTr="7DB60ACE">
        <w:trPr>
          <w:jc w:val="center"/>
        </w:trPr>
        <w:tc>
          <w:tcPr>
            <w:tcW w:w="10078" w:type="dxa"/>
            <w:gridSpan w:val="2"/>
            <w:vAlign w:val="center"/>
          </w:tcPr>
          <w:p w14:paraId="3A413BF6" w14:textId="467AB9D6" w:rsidR="00AF1BDE" w:rsidRPr="00A07E90" w:rsidRDefault="00AF1BDE" w:rsidP="00D225BC">
            <w:pPr>
              <w:ind w:left="708"/>
              <w:jc w:val="left"/>
              <w:rPr>
                <w:rFonts w:ascii="Garamond" w:hAnsi="Garamond"/>
                <w:i/>
                <w:color w:val="000000" w:themeColor="text1"/>
                <w:sz w:val="22"/>
                <w:szCs w:val="22"/>
                <w:lang w:val="es-ES"/>
              </w:rPr>
            </w:pPr>
            <w:r w:rsidRPr="00A07E90">
              <w:rPr>
                <w:rFonts w:ascii="Garamond" w:hAnsi="Garamond"/>
                <w:b/>
                <w:color w:val="000000" w:themeColor="text1"/>
                <w:sz w:val="22"/>
                <w:szCs w:val="22"/>
                <w:lang w:val="es-ES"/>
              </w:rPr>
              <w:t>Cargo</w:t>
            </w:r>
          </w:p>
          <w:p w14:paraId="3F7BD6EE" w14:textId="77777777" w:rsidR="00AF1BDE" w:rsidRPr="00A07E90" w:rsidRDefault="00916321" w:rsidP="0091667B">
            <w:pPr>
              <w:ind w:left="708"/>
              <w:jc w:val="left"/>
              <w:rPr>
                <w:rFonts w:ascii="Garamond" w:hAnsi="Garamond"/>
                <w:color w:val="000000" w:themeColor="text1"/>
                <w:sz w:val="22"/>
                <w:szCs w:val="22"/>
                <w:lang w:val="es-ES"/>
              </w:rPr>
            </w:pPr>
            <w:r w:rsidRPr="00A07E90">
              <w:rPr>
                <w:rFonts w:ascii="Garamond" w:hAnsi="Garamond"/>
                <w:color w:val="000000" w:themeColor="text1"/>
                <w:sz w:val="22"/>
                <w:szCs w:val="22"/>
                <w:lang w:val="es-ES"/>
              </w:rPr>
              <w:t xml:space="preserve">PROFESIONAL </w:t>
            </w:r>
            <w:r w:rsidR="0091667B" w:rsidRPr="00A07E90">
              <w:rPr>
                <w:rFonts w:ascii="Garamond" w:hAnsi="Garamond"/>
                <w:color w:val="000000" w:themeColor="text1"/>
                <w:sz w:val="22"/>
                <w:szCs w:val="22"/>
                <w:lang w:val="es-ES"/>
              </w:rPr>
              <w:t>ÁREA</w:t>
            </w:r>
            <w:r w:rsidRPr="00A07E90">
              <w:rPr>
                <w:rFonts w:ascii="Garamond" w:hAnsi="Garamond"/>
                <w:color w:val="000000" w:themeColor="text1"/>
                <w:sz w:val="22"/>
                <w:szCs w:val="22"/>
                <w:lang w:val="es-ES"/>
              </w:rPr>
              <w:t xml:space="preserve"> DE PLANEACI</w:t>
            </w:r>
            <w:r w:rsidR="0091667B" w:rsidRPr="00A07E90">
              <w:rPr>
                <w:rFonts w:ascii="Garamond" w:hAnsi="Garamond"/>
                <w:color w:val="000000" w:themeColor="text1"/>
                <w:sz w:val="22"/>
                <w:szCs w:val="22"/>
                <w:lang w:val="es-ES"/>
              </w:rPr>
              <w:t>Ó</w:t>
            </w:r>
            <w:r w:rsidRPr="00A07E90">
              <w:rPr>
                <w:rFonts w:ascii="Garamond" w:hAnsi="Garamond"/>
                <w:color w:val="000000" w:themeColor="text1"/>
                <w:sz w:val="22"/>
                <w:szCs w:val="22"/>
                <w:lang w:val="es-ES"/>
              </w:rPr>
              <w:t>N</w:t>
            </w:r>
          </w:p>
        </w:tc>
      </w:tr>
      <w:tr w:rsidR="00AF1BDE" w:rsidRPr="00A07E90" w14:paraId="13A74289" w14:textId="77777777" w:rsidTr="7DB60ACE">
        <w:trPr>
          <w:jc w:val="center"/>
        </w:trPr>
        <w:tc>
          <w:tcPr>
            <w:tcW w:w="10078" w:type="dxa"/>
            <w:gridSpan w:val="2"/>
            <w:vAlign w:val="center"/>
          </w:tcPr>
          <w:p w14:paraId="37EFA3E3" w14:textId="6D3826F3" w:rsidR="00AF1BDE" w:rsidRPr="00A07E90" w:rsidRDefault="00AF1BDE" w:rsidP="00D225BC">
            <w:pPr>
              <w:ind w:left="708"/>
              <w:jc w:val="left"/>
              <w:rPr>
                <w:rFonts w:ascii="Garamond" w:hAnsi="Garamond"/>
                <w:b/>
                <w:color w:val="000000" w:themeColor="text1"/>
                <w:sz w:val="22"/>
                <w:szCs w:val="22"/>
                <w:lang w:val="es-ES"/>
              </w:rPr>
            </w:pPr>
            <w:r w:rsidRPr="00A07E90">
              <w:rPr>
                <w:rFonts w:ascii="Garamond" w:hAnsi="Garamond"/>
                <w:b/>
                <w:color w:val="000000" w:themeColor="text1"/>
                <w:sz w:val="22"/>
                <w:szCs w:val="22"/>
                <w:lang w:val="es-ES"/>
              </w:rPr>
              <w:lastRenderedPageBreak/>
              <w:t>Teléfono Oficina</w:t>
            </w:r>
          </w:p>
          <w:p w14:paraId="41C6AC2A" w14:textId="1E3B1ACF" w:rsidR="00AF1BDE" w:rsidRPr="00A07E90" w:rsidRDefault="00916321" w:rsidP="00D225BC">
            <w:pPr>
              <w:ind w:left="708"/>
              <w:jc w:val="left"/>
              <w:rPr>
                <w:rFonts w:ascii="Garamond" w:hAnsi="Garamond"/>
                <w:b/>
                <w:color w:val="000000" w:themeColor="text1"/>
                <w:sz w:val="22"/>
                <w:szCs w:val="22"/>
                <w:lang w:val="es-ES"/>
              </w:rPr>
            </w:pPr>
            <w:r w:rsidRPr="00A07E90">
              <w:rPr>
                <w:rFonts w:ascii="Garamond" w:hAnsi="Garamond"/>
                <w:b/>
                <w:color w:val="000000" w:themeColor="text1"/>
                <w:sz w:val="22"/>
                <w:szCs w:val="22"/>
                <w:lang w:val="es-ES"/>
              </w:rPr>
              <w:t>7750434</w:t>
            </w:r>
          </w:p>
        </w:tc>
      </w:tr>
      <w:tr w:rsidR="00AF1BDE" w:rsidRPr="00A07E90" w14:paraId="146650BF" w14:textId="77777777" w:rsidTr="7DB60ACE">
        <w:trPr>
          <w:jc w:val="center"/>
        </w:trPr>
        <w:tc>
          <w:tcPr>
            <w:tcW w:w="10078" w:type="dxa"/>
            <w:gridSpan w:val="2"/>
            <w:vAlign w:val="center"/>
          </w:tcPr>
          <w:p w14:paraId="28E4907C" w14:textId="77777777" w:rsidR="00AF1BDE" w:rsidRPr="00A07E90" w:rsidRDefault="00AF1BDE" w:rsidP="00C54F4F">
            <w:pPr>
              <w:ind w:left="708"/>
              <w:jc w:val="left"/>
              <w:rPr>
                <w:rFonts w:ascii="Garamond" w:hAnsi="Garamond"/>
                <w:b/>
                <w:color w:val="000000" w:themeColor="text1"/>
                <w:sz w:val="22"/>
                <w:szCs w:val="22"/>
                <w:lang w:val="es-ES"/>
              </w:rPr>
            </w:pPr>
            <w:r w:rsidRPr="00A07E90">
              <w:rPr>
                <w:rFonts w:ascii="Garamond" w:hAnsi="Garamond"/>
                <w:b/>
                <w:color w:val="000000" w:themeColor="text1"/>
                <w:sz w:val="22"/>
                <w:szCs w:val="22"/>
                <w:lang w:val="es-ES"/>
              </w:rPr>
              <w:t>Fecha de elaboración (</w:t>
            </w:r>
            <w:r w:rsidR="0044749C" w:rsidRPr="00A07E90">
              <w:rPr>
                <w:rFonts w:ascii="Garamond" w:hAnsi="Garamond"/>
                <w:b/>
                <w:color w:val="000000" w:themeColor="text1"/>
                <w:sz w:val="22"/>
                <w:szCs w:val="22"/>
                <w:lang w:val="es-ES"/>
              </w:rPr>
              <w:t>30</w:t>
            </w:r>
            <w:r w:rsidRPr="00A07E90">
              <w:rPr>
                <w:rFonts w:ascii="Garamond" w:hAnsi="Garamond"/>
                <w:b/>
                <w:color w:val="000000" w:themeColor="text1"/>
                <w:sz w:val="22"/>
                <w:szCs w:val="22"/>
                <w:lang w:val="es-ES"/>
              </w:rPr>
              <w:t>/</w:t>
            </w:r>
            <w:r w:rsidR="0044749C" w:rsidRPr="00A07E90">
              <w:rPr>
                <w:rFonts w:ascii="Garamond" w:hAnsi="Garamond"/>
                <w:b/>
                <w:color w:val="000000" w:themeColor="text1"/>
                <w:sz w:val="22"/>
                <w:szCs w:val="22"/>
                <w:lang w:val="es-ES"/>
              </w:rPr>
              <w:t>10</w:t>
            </w:r>
            <w:r w:rsidRPr="00A07E90">
              <w:rPr>
                <w:rFonts w:ascii="Garamond" w:hAnsi="Garamond"/>
                <w:b/>
                <w:color w:val="000000" w:themeColor="text1"/>
                <w:sz w:val="22"/>
                <w:szCs w:val="22"/>
                <w:lang w:val="es-ES"/>
              </w:rPr>
              <w:t>/</w:t>
            </w:r>
            <w:r w:rsidR="0044749C" w:rsidRPr="00A07E90">
              <w:rPr>
                <w:rFonts w:ascii="Garamond" w:hAnsi="Garamond"/>
                <w:b/>
                <w:color w:val="000000" w:themeColor="text1"/>
                <w:sz w:val="22"/>
                <w:szCs w:val="22"/>
                <w:lang w:val="es-ES"/>
              </w:rPr>
              <w:t>2020</w:t>
            </w:r>
            <w:r w:rsidRPr="00A07E90">
              <w:rPr>
                <w:rFonts w:ascii="Garamond" w:hAnsi="Garamond"/>
                <w:b/>
                <w:color w:val="000000" w:themeColor="text1"/>
                <w:sz w:val="22"/>
                <w:szCs w:val="22"/>
                <w:lang w:val="es-ES"/>
              </w:rPr>
              <w:t>)</w:t>
            </w:r>
          </w:p>
          <w:p w14:paraId="4FFCBC07" w14:textId="6B8BE200" w:rsidR="00AF1BDE" w:rsidRPr="00A07E90" w:rsidRDefault="00916321" w:rsidP="034BFC74">
            <w:pPr>
              <w:ind w:left="708"/>
              <w:jc w:val="left"/>
              <w:rPr>
                <w:rFonts w:ascii="Garamond" w:hAnsi="Garamond"/>
                <w:b/>
                <w:bCs/>
                <w:color w:val="000000" w:themeColor="text1"/>
                <w:sz w:val="22"/>
                <w:szCs w:val="22"/>
                <w:lang w:val="es-ES"/>
              </w:rPr>
            </w:pPr>
            <w:r w:rsidRPr="00A07E90">
              <w:rPr>
                <w:rFonts w:ascii="Garamond" w:hAnsi="Garamond"/>
                <w:b/>
                <w:bCs/>
                <w:color w:val="000000" w:themeColor="text1"/>
                <w:sz w:val="22"/>
                <w:szCs w:val="22"/>
                <w:lang w:val="es-ES"/>
              </w:rPr>
              <w:t>3</w:t>
            </w:r>
            <w:r w:rsidR="7D6808E7" w:rsidRPr="00A07E90">
              <w:rPr>
                <w:rFonts w:ascii="Garamond" w:hAnsi="Garamond"/>
                <w:b/>
                <w:bCs/>
                <w:color w:val="000000" w:themeColor="text1"/>
                <w:sz w:val="22"/>
                <w:szCs w:val="22"/>
                <w:lang w:val="es-ES"/>
              </w:rPr>
              <w:t>0</w:t>
            </w:r>
            <w:r w:rsidRPr="00A07E90">
              <w:rPr>
                <w:rFonts w:ascii="Garamond" w:hAnsi="Garamond"/>
                <w:b/>
                <w:bCs/>
                <w:color w:val="000000" w:themeColor="text1"/>
                <w:sz w:val="22"/>
                <w:szCs w:val="22"/>
                <w:lang w:val="es-ES"/>
              </w:rPr>
              <w:t>/</w:t>
            </w:r>
            <w:r w:rsidR="35E3A848" w:rsidRPr="00A07E90">
              <w:rPr>
                <w:rFonts w:ascii="Garamond" w:hAnsi="Garamond"/>
                <w:b/>
                <w:bCs/>
                <w:color w:val="000000" w:themeColor="text1"/>
                <w:sz w:val="22"/>
                <w:szCs w:val="22"/>
                <w:lang w:val="es-ES"/>
              </w:rPr>
              <w:t>10</w:t>
            </w:r>
            <w:r w:rsidRPr="00A07E90">
              <w:rPr>
                <w:rFonts w:ascii="Garamond" w:hAnsi="Garamond"/>
                <w:b/>
                <w:bCs/>
                <w:color w:val="000000" w:themeColor="text1"/>
                <w:sz w:val="22"/>
                <w:szCs w:val="22"/>
                <w:lang w:val="es-ES"/>
              </w:rPr>
              <w:t>/202</w:t>
            </w:r>
            <w:r w:rsidR="72465C76" w:rsidRPr="00A07E90">
              <w:rPr>
                <w:rFonts w:ascii="Garamond" w:hAnsi="Garamond"/>
                <w:b/>
                <w:bCs/>
                <w:color w:val="000000" w:themeColor="text1"/>
                <w:sz w:val="22"/>
                <w:szCs w:val="22"/>
                <w:lang w:val="es-ES"/>
              </w:rPr>
              <w:t>0</w:t>
            </w:r>
          </w:p>
        </w:tc>
      </w:tr>
      <w:tr w:rsidR="7DB60ACE" w:rsidRPr="00A07E90" w14:paraId="4646C889" w14:textId="77777777" w:rsidTr="7DB60A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0" w:type="dxa"/>
        </w:trPr>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6B84B96A" w14:textId="5838B182" w:rsidR="7DB60ACE" w:rsidRPr="00A07E90" w:rsidRDefault="7DB60ACE" w:rsidP="7DB60ACE">
            <w:pPr>
              <w:ind w:left="708"/>
              <w:jc w:val="left"/>
              <w:rPr>
                <w:rFonts w:ascii="Garamond" w:eastAsia="Arial" w:hAnsi="Garamond" w:cs="Arial"/>
                <w:color w:val="000000" w:themeColor="text1"/>
                <w:sz w:val="22"/>
                <w:szCs w:val="22"/>
              </w:rPr>
            </w:pPr>
          </w:p>
          <w:p w14:paraId="1398180D" w14:textId="788BABE1" w:rsidR="7DB60ACE" w:rsidRPr="00A07E90" w:rsidRDefault="7DB60ACE" w:rsidP="7DB60ACE">
            <w:pPr>
              <w:ind w:left="708"/>
              <w:jc w:val="left"/>
              <w:rPr>
                <w:rFonts w:ascii="Garamond" w:eastAsia="Arial" w:hAnsi="Garamond" w:cs="Arial"/>
                <w:color w:val="000000" w:themeColor="text1"/>
                <w:sz w:val="22"/>
                <w:szCs w:val="22"/>
              </w:rPr>
            </w:pPr>
            <w:r w:rsidRPr="00A07E90">
              <w:rPr>
                <w:rFonts w:ascii="Garamond" w:eastAsia="Arial" w:hAnsi="Garamond" w:cs="Arial"/>
                <w:b/>
                <w:bCs/>
                <w:color w:val="000000" w:themeColor="text1"/>
                <w:sz w:val="22"/>
                <w:szCs w:val="22"/>
              </w:rPr>
              <w:t xml:space="preserve">Reviso: </w:t>
            </w:r>
            <w:r w:rsidRPr="00A07E90">
              <w:rPr>
                <w:rFonts w:ascii="Garamond" w:eastAsia="Arial" w:hAnsi="Garamond" w:cs="Arial"/>
                <w:color w:val="000000" w:themeColor="text1"/>
                <w:sz w:val="22"/>
                <w:szCs w:val="22"/>
              </w:rPr>
              <w:t>PROFESIONAL ESPECIALIZADO 222 – 24 (E)</w:t>
            </w:r>
          </w:p>
          <w:p w14:paraId="2AADB042" w14:textId="24F07EDE" w:rsidR="7DB60ACE" w:rsidRPr="00A07E90" w:rsidRDefault="7DB60ACE" w:rsidP="7DB60ACE">
            <w:pPr>
              <w:ind w:left="708"/>
              <w:jc w:val="left"/>
              <w:rPr>
                <w:rFonts w:ascii="Garamond" w:eastAsia="Arial" w:hAnsi="Garamond" w:cs="Arial"/>
                <w:color w:val="000000" w:themeColor="text1"/>
                <w:sz w:val="22"/>
                <w:szCs w:val="22"/>
              </w:rPr>
            </w:pPr>
            <w:r w:rsidRPr="00A07E90">
              <w:rPr>
                <w:rFonts w:ascii="Garamond" w:eastAsia="Arial" w:hAnsi="Garamond" w:cs="Arial"/>
                <w:color w:val="000000" w:themeColor="text1"/>
                <w:sz w:val="22"/>
                <w:szCs w:val="22"/>
              </w:rPr>
              <w:t xml:space="preserve">               GESTIÓN DE DESARROLLO LOCAL ADMINISTRATIVO Y FINANCIERO</w:t>
            </w:r>
          </w:p>
          <w:p w14:paraId="00C8A374" w14:textId="4E608F50" w:rsidR="7DB60ACE" w:rsidRPr="00A07E90" w:rsidRDefault="7DB60ACE" w:rsidP="7DB60ACE">
            <w:pPr>
              <w:ind w:left="708"/>
              <w:jc w:val="left"/>
              <w:rPr>
                <w:rFonts w:ascii="Garamond" w:eastAsia="Arial" w:hAnsi="Garamond" w:cs="Arial"/>
                <w:color w:val="000000" w:themeColor="text1"/>
                <w:sz w:val="22"/>
                <w:szCs w:val="22"/>
              </w:rPr>
            </w:pPr>
          </w:p>
        </w:tc>
      </w:tr>
      <w:tr w:rsidR="7DB60ACE" w:rsidRPr="00A07E90" w14:paraId="2E3023FB" w14:textId="77777777" w:rsidTr="7DB60A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0" w:type="dxa"/>
        </w:trPr>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3EBF9069" w14:textId="5CE47BA8" w:rsidR="7DB60ACE" w:rsidRPr="00A07E90" w:rsidRDefault="7DB60ACE" w:rsidP="7DB60ACE">
            <w:pPr>
              <w:ind w:left="708"/>
              <w:jc w:val="left"/>
              <w:rPr>
                <w:rFonts w:ascii="Garamond" w:eastAsia="Arial" w:hAnsi="Garamond" w:cs="Arial"/>
                <w:color w:val="000000" w:themeColor="text1"/>
                <w:sz w:val="22"/>
                <w:szCs w:val="22"/>
              </w:rPr>
            </w:pPr>
          </w:p>
          <w:p w14:paraId="1142FD39" w14:textId="78F9BFEE" w:rsidR="7DB60ACE" w:rsidRPr="00A07E90" w:rsidRDefault="7DB60ACE" w:rsidP="7DB60ACE">
            <w:pPr>
              <w:ind w:left="708"/>
              <w:jc w:val="left"/>
              <w:rPr>
                <w:rFonts w:ascii="Garamond" w:eastAsia="Arial" w:hAnsi="Garamond" w:cs="Arial"/>
                <w:color w:val="000000" w:themeColor="text1"/>
                <w:sz w:val="22"/>
                <w:szCs w:val="22"/>
              </w:rPr>
            </w:pPr>
            <w:r w:rsidRPr="00A07E90">
              <w:rPr>
                <w:rFonts w:ascii="Garamond" w:eastAsia="Arial" w:hAnsi="Garamond" w:cs="Arial"/>
                <w:b/>
                <w:bCs/>
                <w:color w:val="000000" w:themeColor="text1"/>
                <w:sz w:val="22"/>
                <w:szCs w:val="22"/>
              </w:rPr>
              <w:t>Fecha de elaboración: (29/03/2022)</w:t>
            </w:r>
          </w:p>
          <w:p w14:paraId="767B75A0" w14:textId="3B1D0525" w:rsidR="7DB60ACE" w:rsidRPr="00A07E90" w:rsidRDefault="7DB60ACE" w:rsidP="7DB60ACE">
            <w:pPr>
              <w:ind w:left="708"/>
              <w:jc w:val="left"/>
              <w:rPr>
                <w:rFonts w:ascii="Garamond" w:eastAsia="Arial" w:hAnsi="Garamond" w:cs="Arial"/>
                <w:color w:val="000000" w:themeColor="text1"/>
                <w:sz w:val="22"/>
                <w:szCs w:val="22"/>
              </w:rPr>
            </w:pPr>
          </w:p>
        </w:tc>
      </w:tr>
      <w:tr w:rsidR="7DB60ACE" w:rsidRPr="00A07E90" w14:paraId="556DAB7A" w14:textId="77777777" w:rsidTr="7DB60ACE">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70" w:type="dxa"/>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1641CFA4" w14:textId="4B78CC2A" w:rsidR="7DB60ACE" w:rsidRPr="00A07E90" w:rsidRDefault="7DB60ACE" w:rsidP="7DB60ACE">
            <w:pPr>
              <w:ind w:left="708"/>
              <w:jc w:val="left"/>
              <w:rPr>
                <w:rFonts w:ascii="Garamond" w:eastAsia="Arial" w:hAnsi="Garamond" w:cs="Arial"/>
                <w:color w:val="000000" w:themeColor="text1"/>
                <w:sz w:val="22"/>
                <w:szCs w:val="22"/>
              </w:rPr>
            </w:pPr>
          </w:p>
          <w:p w14:paraId="34974C98" w14:textId="5E1C0347" w:rsidR="7DB60ACE" w:rsidRPr="00A07E90" w:rsidRDefault="7DB60ACE" w:rsidP="7DB60ACE">
            <w:pPr>
              <w:ind w:left="708"/>
              <w:jc w:val="left"/>
              <w:rPr>
                <w:rFonts w:ascii="Garamond" w:eastAsia="Arial" w:hAnsi="Garamond" w:cs="Arial"/>
                <w:color w:val="000000" w:themeColor="text1"/>
                <w:sz w:val="22"/>
                <w:szCs w:val="22"/>
              </w:rPr>
            </w:pPr>
            <w:r w:rsidRPr="00A07E90">
              <w:rPr>
                <w:rFonts w:ascii="Garamond" w:eastAsia="Arial" w:hAnsi="Garamond" w:cs="Arial"/>
                <w:b/>
                <w:bCs/>
                <w:color w:val="000000" w:themeColor="text1"/>
                <w:sz w:val="22"/>
                <w:szCs w:val="22"/>
              </w:rPr>
              <w:t>Firma:</w:t>
            </w:r>
          </w:p>
        </w:tc>
      </w:tr>
    </w:tbl>
    <w:p w14:paraId="1728B4D0" w14:textId="40B53C3F" w:rsidR="00AF1BDE" w:rsidRPr="00A07E90" w:rsidRDefault="00AF1BDE" w:rsidP="7DB60ACE">
      <w:pPr>
        <w:pStyle w:val="Subttulo"/>
        <w:numPr>
          <w:ilvl w:val="0"/>
          <w:numId w:val="0"/>
        </w:numPr>
        <w:rPr>
          <w:rFonts w:ascii="Garamond" w:hAnsi="Garamond"/>
          <w:color w:val="000000" w:themeColor="text1"/>
          <w:sz w:val="24"/>
          <w:szCs w:val="24"/>
          <w:lang w:val="es-ES"/>
        </w:rPr>
      </w:pPr>
    </w:p>
    <w:tbl>
      <w:tblPr>
        <w:tblW w:w="0" w:type="auto"/>
        <w:tblLayout w:type="fixed"/>
        <w:tblLook w:val="04A0" w:firstRow="1" w:lastRow="0" w:firstColumn="1" w:lastColumn="0" w:noHBand="0" w:noVBand="1"/>
      </w:tblPr>
      <w:tblGrid>
        <w:gridCol w:w="9405"/>
      </w:tblGrid>
      <w:tr w:rsidR="3DAF8C24" w:rsidRPr="00A07E90" w14:paraId="7F7517CF" w14:textId="77777777" w:rsidTr="3DAF8C24">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3859510B" w14:textId="22067F01" w:rsidR="3DAF8C24" w:rsidRPr="00A07E90" w:rsidRDefault="3DAF8C24" w:rsidP="3DAF8C24">
            <w:pPr>
              <w:ind w:left="708"/>
              <w:jc w:val="left"/>
              <w:rPr>
                <w:rFonts w:ascii="Garamond" w:eastAsia="Arial" w:hAnsi="Garamond" w:cs="Arial"/>
                <w:color w:val="000000" w:themeColor="text1"/>
                <w:sz w:val="22"/>
                <w:szCs w:val="22"/>
              </w:rPr>
            </w:pPr>
          </w:p>
          <w:p w14:paraId="5F0AB063" w14:textId="27799388" w:rsidR="3DAF8C24" w:rsidRPr="00A07E90" w:rsidRDefault="3DAF8C24" w:rsidP="3DAF8C24">
            <w:pPr>
              <w:ind w:left="708"/>
              <w:jc w:val="left"/>
              <w:rPr>
                <w:rFonts w:ascii="Garamond" w:eastAsia="Arial" w:hAnsi="Garamond" w:cs="Arial"/>
                <w:color w:val="000000" w:themeColor="text1"/>
                <w:sz w:val="22"/>
                <w:szCs w:val="22"/>
              </w:rPr>
            </w:pPr>
            <w:r w:rsidRPr="00A07E90">
              <w:rPr>
                <w:rFonts w:ascii="Garamond" w:eastAsia="Arial" w:hAnsi="Garamond" w:cs="Arial"/>
                <w:b/>
                <w:bCs/>
                <w:color w:val="000000" w:themeColor="text1"/>
                <w:sz w:val="22"/>
                <w:szCs w:val="22"/>
              </w:rPr>
              <w:t xml:space="preserve">Reviso: </w:t>
            </w:r>
            <w:r w:rsidRPr="00A07E90">
              <w:rPr>
                <w:rFonts w:ascii="Garamond" w:eastAsia="Arial" w:hAnsi="Garamond" w:cs="Arial"/>
                <w:color w:val="000000" w:themeColor="text1"/>
                <w:sz w:val="22"/>
                <w:szCs w:val="22"/>
              </w:rPr>
              <w:t>PROFESIONAL ESPECIALIZADO 222 – 24 (E)</w:t>
            </w:r>
          </w:p>
          <w:p w14:paraId="5EF9C3F7" w14:textId="7C9DB672" w:rsidR="3DAF8C24" w:rsidRPr="00A07E90" w:rsidRDefault="3DAF8C24" w:rsidP="3DAF8C24">
            <w:pPr>
              <w:ind w:left="708"/>
              <w:jc w:val="left"/>
              <w:rPr>
                <w:rFonts w:ascii="Garamond" w:eastAsia="Arial" w:hAnsi="Garamond" w:cs="Arial"/>
                <w:color w:val="000000" w:themeColor="text1"/>
                <w:sz w:val="22"/>
                <w:szCs w:val="22"/>
              </w:rPr>
            </w:pPr>
            <w:r w:rsidRPr="00A07E90">
              <w:rPr>
                <w:rFonts w:ascii="Garamond" w:eastAsia="Arial" w:hAnsi="Garamond" w:cs="Arial"/>
                <w:color w:val="000000" w:themeColor="text1"/>
                <w:sz w:val="22"/>
                <w:szCs w:val="22"/>
              </w:rPr>
              <w:t xml:space="preserve">               GESTIÓN DE DESARROLLO LOCAL ADMINISTRATIVO Y FINANCIERO</w:t>
            </w:r>
          </w:p>
          <w:p w14:paraId="0EAE7D4E" w14:textId="52992C2C" w:rsidR="3DAF8C24" w:rsidRPr="00A07E90" w:rsidRDefault="3DAF8C24" w:rsidP="3DAF8C24">
            <w:pPr>
              <w:ind w:left="708"/>
              <w:jc w:val="left"/>
              <w:rPr>
                <w:rFonts w:ascii="Garamond" w:eastAsia="Arial" w:hAnsi="Garamond" w:cs="Arial"/>
                <w:color w:val="000000" w:themeColor="text1"/>
                <w:sz w:val="22"/>
                <w:szCs w:val="22"/>
              </w:rPr>
            </w:pPr>
          </w:p>
        </w:tc>
      </w:tr>
      <w:tr w:rsidR="3DAF8C24" w:rsidRPr="00A07E90" w14:paraId="75105662" w14:textId="77777777" w:rsidTr="3DAF8C24">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18EA2001" w14:textId="2A39DE87" w:rsidR="3DAF8C24" w:rsidRPr="00A07E90" w:rsidRDefault="3DAF8C24" w:rsidP="3DAF8C24">
            <w:pPr>
              <w:ind w:left="708"/>
              <w:jc w:val="left"/>
              <w:rPr>
                <w:rFonts w:ascii="Garamond" w:eastAsia="Arial" w:hAnsi="Garamond" w:cs="Arial"/>
                <w:color w:val="000000" w:themeColor="text1"/>
                <w:sz w:val="22"/>
                <w:szCs w:val="22"/>
              </w:rPr>
            </w:pPr>
          </w:p>
          <w:p w14:paraId="345C5545" w14:textId="1D75F471" w:rsidR="3DAF8C24" w:rsidRPr="00A07E90" w:rsidRDefault="3DAF8C24" w:rsidP="3DAF8C24">
            <w:pPr>
              <w:ind w:left="708"/>
              <w:jc w:val="left"/>
              <w:rPr>
                <w:rFonts w:ascii="Garamond" w:eastAsia="Arial" w:hAnsi="Garamond" w:cs="Arial"/>
                <w:color w:val="000000" w:themeColor="text1"/>
                <w:sz w:val="22"/>
                <w:szCs w:val="22"/>
              </w:rPr>
            </w:pPr>
            <w:r w:rsidRPr="00A07E90">
              <w:rPr>
                <w:rFonts w:ascii="Garamond" w:eastAsia="Arial" w:hAnsi="Garamond" w:cs="Arial"/>
                <w:b/>
                <w:bCs/>
                <w:color w:val="000000" w:themeColor="text1"/>
                <w:sz w:val="22"/>
                <w:szCs w:val="22"/>
              </w:rPr>
              <w:t>Fecha de elaboración: (29/03/2022)</w:t>
            </w:r>
          </w:p>
          <w:p w14:paraId="09D7AC7C" w14:textId="45AD84B7" w:rsidR="3DAF8C24" w:rsidRPr="00A07E90" w:rsidRDefault="3DAF8C24" w:rsidP="3DAF8C24">
            <w:pPr>
              <w:ind w:left="708"/>
              <w:jc w:val="left"/>
              <w:rPr>
                <w:rFonts w:ascii="Garamond" w:eastAsia="Arial" w:hAnsi="Garamond" w:cs="Arial"/>
                <w:color w:val="000000" w:themeColor="text1"/>
                <w:sz w:val="22"/>
                <w:szCs w:val="22"/>
              </w:rPr>
            </w:pPr>
          </w:p>
        </w:tc>
      </w:tr>
      <w:tr w:rsidR="3DAF8C24" w:rsidRPr="00A07E90" w14:paraId="062A2519" w14:textId="77777777" w:rsidTr="3DAF8C24">
        <w:trPr>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215CF257" w14:textId="204649F7" w:rsidR="3DAF8C24" w:rsidRPr="00A07E90" w:rsidRDefault="3DAF8C24" w:rsidP="3DAF8C24">
            <w:pPr>
              <w:ind w:left="708"/>
              <w:jc w:val="left"/>
              <w:rPr>
                <w:rFonts w:ascii="Garamond" w:eastAsia="Arial" w:hAnsi="Garamond" w:cs="Arial"/>
                <w:color w:val="000000" w:themeColor="text1"/>
                <w:sz w:val="22"/>
                <w:szCs w:val="22"/>
              </w:rPr>
            </w:pPr>
          </w:p>
          <w:p w14:paraId="0AFD976A" w14:textId="21FDEC52" w:rsidR="3DAF8C24" w:rsidRPr="00A07E90" w:rsidRDefault="3DAF8C24" w:rsidP="3DAF8C24">
            <w:pPr>
              <w:ind w:left="708"/>
              <w:jc w:val="left"/>
              <w:rPr>
                <w:rFonts w:ascii="Garamond" w:eastAsia="Arial" w:hAnsi="Garamond" w:cs="Arial"/>
                <w:color w:val="000000" w:themeColor="text1"/>
                <w:sz w:val="22"/>
                <w:szCs w:val="22"/>
              </w:rPr>
            </w:pPr>
            <w:r w:rsidRPr="00A07E90">
              <w:rPr>
                <w:rFonts w:ascii="Garamond" w:eastAsia="Arial" w:hAnsi="Garamond" w:cs="Arial"/>
                <w:b/>
                <w:bCs/>
                <w:color w:val="000000" w:themeColor="text1"/>
                <w:sz w:val="22"/>
                <w:szCs w:val="22"/>
              </w:rPr>
              <w:t>Firma:</w:t>
            </w:r>
          </w:p>
        </w:tc>
      </w:tr>
    </w:tbl>
    <w:p w14:paraId="2139668C" w14:textId="6952D111" w:rsidR="3DAF8C24" w:rsidRPr="00A07E90" w:rsidRDefault="3DAF8C24" w:rsidP="3DAF8C24">
      <w:pPr>
        <w:pStyle w:val="Subttulo"/>
        <w:numPr>
          <w:ilvl w:val="0"/>
          <w:numId w:val="0"/>
        </w:numPr>
        <w:rPr>
          <w:rFonts w:ascii="Garamond" w:hAnsi="Garamond"/>
          <w:color w:val="000000" w:themeColor="text1"/>
          <w:sz w:val="24"/>
          <w:szCs w:val="24"/>
          <w:lang w:val="es-ES"/>
        </w:rPr>
      </w:pPr>
    </w:p>
    <w:sectPr w:rsidR="3DAF8C24" w:rsidRPr="00A07E90" w:rsidSect="009906FF">
      <w:headerReference w:type="default" r:id="rId21"/>
      <w:footerReference w:type="even" r:id="rId22"/>
      <w:footerReference w:type="default" r:id="rId23"/>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D8D3A" w14:textId="77777777" w:rsidR="00760B9A" w:rsidRDefault="00760B9A">
      <w:r>
        <w:separator/>
      </w:r>
    </w:p>
  </w:endnote>
  <w:endnote w:type="continuationSeparator" w:id="0">
    <w:p w14:paraId="0EEA32FD" w14:textId="77777777" w:rsidR="00760B9A" w:rsidRDefault="00760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hit Hindi">
    <w:altName w:val="Calibri"/>
    <w:charset w:val="01"/>
    <w:family w:val="auto"/>
    <w:pitch w:val="variable"/>
  </w:font>
  <w:font w:name="Droid Sans Fallback">
    <w:altName w:val="Microsoft JhengHei"/>
    <w:charset w:val="88"/>
    <w:family w:val="auto"/>
    <w:pitch w:val="default"/>
    <w:sig w:usb0="00000000" w:usb1="2BDFFCFB" w:usb2="00800016" w:usb3="00002000" w:csb0="001A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0421BC" w:rsidRDefault="000421BC"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4690661" w14:textId="77777777" w:rsidR="000421BC" w:rsidRDefault="000421BC"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2238E" w14:textId="77777777" w:rsidR="000421BC" w:rsidRPr="00596FA2" w:rsidRDefault="000421BC"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19</w:t>
    </w:r>
    <w:r w:rsidRPr="00596FA2">
      <w:rPr>
        <w:rStyle w:val="Nmerodepgina"/>
        <w:rFonts w:ascii="Times New Roman" w:hAnsi="Times New Roman"/>
        <w:sz w:val="18"/>
        <w:szCs w:val="18"/>
      </w:rPr>
      <w:fldChar w:fldCharType="end"/>
    </w:r>
  </w:p>
  <w:p w14:paraId="4357A966" w14:textId="77777777" w:rsidR="000421BC" w:rsidRDefault="000421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EBAAB" w14:textId="77777777" w:rsidR="00760B9A" w:rsidRDefault="00760B9A">
      <w:r>
        <w:separator/>
      </w:r>
    </w:p>
  </w:footnote>
  <w:footnote w:type="continuationSeparator" w:id="0">
    <w:p w14:paraId="48C6EE97" w14:textId="77777777" w:rsidR="00760B9A" w:rsidRDefault="00760B9A">
      <w:r>
        <w:continuationSeparator/>
      </w:r>
    </w:p>
  </w:footnote>
  <w:footnote w:id="1">
    <w:p w14:paraId="3E6B21E2" w14:textId="77777777" w:rsidR="0094549D" w:rsidRDefault="0094549D" w:rsidP="0094549D">
      <w:pPr>
        <w:pBdr>
          <w:top w:val="nil"/>
          <w:left w:val="nil"/>
          <w:bottom w:val="nil"/>
          <w:right w:val="nil"/>
          <w:between w:val="nil"/>
        </w:pBdr>
        <w:rPr>
          <w:color w:val="000000"/>
          <w:sz w:val="20"/>
        </w:rPr>
      </w:pPr>
      <w:r w:rsidRPr="00275525">
        <w:rPr>
          <w:sz w:val="20"/>
          <w:szCs w:val="16"/>
          <w:vertAlign w:val="superscript"/>
        </w:rPr>
        <w:footnoteRef/>
      </w:r>
      <w:r w:rsidRPr="00275525">
        <w:rPr>
          <w:color w:val="000000"/>
          <w:sz w:val="14"/>
          <w:szCs w:val="14"/>
        </w:rPr>
        <w:t xml:space="preserve"> </w:t>
      </w:r>
      <w:r>
        <w:rPr>
          <w:rFonts w:ascii="Garamond" w:eastAsia="Garamond" w:hAnsi="Garamond" w:cs="Garamond"/>
          <w:color w:val="000000"/>
          <w:sz w:val="18"/>
          <w:szCs w:val="18"/>
        </w:rPr>
        <w:t>Ley 1801 de 2016- Código Nacional de Policía y Convivencia.</w:t>
      </w:r>
    </w:p>
  </w:footnote>
  <w:footnote w:id="2">
    <w:p w14:paraId="68C04CC2" w14:textId="77777777" w:rsidR="00275525" w:rsidRPr="00275525" w:rsidRDefault="00275525" w:rsidP="00275525">
      <w:pPr>
        <w:rPr>
          <w:rFonts w:ascii="Garamond" w:eastAsia="Garamond" w:hAnsi="Garamond" w:cs="Garamond"/>
          <w:color w:val="000000"/>
          <w:sz w:val="18"/>
          <w:szCs w:val="18"/>
        </w:rPr>
      </w:pPr>
      <w:r w:rsidRPr="00275525">
        <w:rPr>
          <w:rFonts w:ascii="Garamond" w:eastAsia="Garamond" w:hAnsi="Garamond" w:cs="Garamond"/>
          <w:color w:val="000000"/>
          <w:sz w:val="18"/>
          <w:szCs w:val="18"/>
        </w:rPr>
        <w:footnoteRef/>
      </w:r>
      <w:r w:rsidRPr="00275525">
        <w:rPr>
          <w:rFonts w:ascii="Garamond" w:eastAsia="Garamond" w:hAnsi="Garamond" w:cs="Garamond"/>
          <w:color w:val="000000"/>
          <w:sz w:val="18"/>
          <w:szCs w:val="18"/>
        </w:rPr>
        <w:t xml:space="preserve"> Fuente: http://www.sdp.gov.co/gestion-estudios-estrategicos/estudios-macro/proyecciones-de-poblacion</w:t>
      </w:r>
    </w:p>
    <w:p w14:paraId="054FB3EB" w14:textId="344DAA42" w:rsidR="00275525" w:rsidRPr="00275525" w:rsidRDefault="00275525">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0421BC" w:rsidRPr="00596FA2" w:rsidRDefault="000421BC"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60FA6563" w14:textId="77777777" w:rsidR="000421BC" w:rsidRDefault="00042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1B32B388"/>
    <w:lvl w:ilvl="0" w:tplc="680E452A">
      <w:start w:val="1"/>
      <w:numFmt w:val="bullet"/>
      <w:pStyle w:val="Listaconvietas2"/>
      <w:lvlText w:val=""/>
      <w:lvlJc w:val="left"/>
      <w:pPr>
        <w:tabs>
          <w:tab w:val="num" w:pos="643"/>
        </w:tabs>
        <w:ind w:left="643" w:hanging="360"/>
      </w:pPr>
      <w:rPr>
        <w:rFonts w:ascii="Symbol" w:hAnsi="Symbol" w:hint="default"/>
      </w:rPr>
    </w:lvl>
    <w:lvl w:ilvl="1" w:tplc="D0FE5A6E">
      <w:numFmt w:val="decimal"/>
      <w:lvlText w:val=""/>
      <w:lvlJc w:val="left"/>
    </w:lvl>
    <w:lvl w:ilvl="2" w:tplc="ADEA7C5E">
      <w:numFmt w:val="decimal"/>
      <w:lvlText w:val=""/>
      <w:lvlJc w:val="left"/>
    </w:lvl>
    <w:lvl w:ilvl="3" w:tplc="AB009FB6">
      <w:numFmt w:val="decimal"/>
      <w:lvlText w:val=""/>
      <w:lvlJc w:val="left"/>
    </w:lvl>
    <w:lvl w:ilvl="4" w:tplc="A440C7BE">
      <w:numFmt w:val="decimal"/>
      <w:lvlText w:val=""/>
      <w:lvlJc w:val="left"/>
    </w:lvl>
    <w:lvl w:ilvl="5" w:tplc="75DE4372">
      <w:numFmt w:val="decimal"/>
      <w:lvlText w:val=""/>
      <w:lvlJc w:val="left"/>
    </w:lvl>
    <w:lvl w:ilvl="6" w:tplc="CF684376">
      <w:numFmt w:val="decimal"/>
      <w:lvlText w:val=""/>
      <w:lvlJc w:val="left"/>
    </w:lvl>
    <w:lvl w:ilvl="7" w:tplc="7F2C2F8C">
      <w:numFmt w:val="decimal"/>
      <w:lvlText w:val=""/>
      <w:lvlJc w:val="left"/>
    </w:lvl>
    <w:lvl w:ilvl="8" w:tplc="5C96677E">
      <w:numFmt w:val="decimal"/>
      <w:lvlText w:val=""/>
      <w:lvlJc w:val="left"/>
    </w:lvl>
  </w:abstractNum>
  <w:abstractNum w:abstractNumId="2" w15:restartNumberingAfterBreak="0">
    <w:nsid w:val="00000006"/>
    <w:multiLevelType w:val="hybridMultilevel"/>
    <w:tmpl w:val="00000006"/>
    <w:lvl w:ilvl="0" w:tplc="9A4A9062">
      <w:start w:val="1"/>
      <w:numFmt w:val="lowerLetter"/>
      <w:lvlText w:val="%1."/>
      <w:lvlJc w:val="left"/>
      <w:pPr>
        <w:tabs>
          <w:tab w:val="num" w:pos="0"/>
        </w:tabs>
        <w:ind w:left="1428" w:hanging="360"/>
      </w:pPr>
    </w:lvl>
    <w:lvl w:ilvl="1" w:tplc="A45AB838">
      <w:numFmt w:val="decimal"/>
      <w:lvlText w:val=""/>
      <w:lvlJc w:val="left"/>
    </w:lvl>
    <w:lvl w:ilvl="2" w:tplc="B89CD14E">
      <w:numFmt w:val="decimal"/>
      <w:lvlText w:val=""/>
      <w:lvlJc w:val="left"/>
    </w:lvl>
    <w:lvl w:ilvl="3" w:tplc="2864DCDC">
      <w:numFmt w:val="decimal"/>
      <w:lvlText w:val=""/>
      <w:lvlJc w:val="left"/>
    </w:lvl>
    <w:lvl w:ilvl="4" w:tplc="65FC0626">
      <w:numFmt w:val="decimal"/>
      <w:lvlText w:val=""/>
      <w:lvlJc w:val="left"/>
    </w:lvl>
    <w:lvl w:ilvl="5" w:tplc="1BD286CC">
      <w:numFmt w:val="decimal"/>
      <w:lvlText w:val=""/>
      <w:lvlJc w:val="left"/>
    </w:lvl>
    <w:lvl w:ilvl="6" w:tplc="BEEAAA9C">
      <w:numFmt w:val="decimal"/>
      <w:lvlText w:val=""/>
      <w:lvlJc w:val="left"/>
    </w:lvl>
    <w:lvl w:ilvl="7" w:tplc="9D962AF8">
      <w:numFmt w:val="decimal"/>
      <w:lvlText w:val=""/>
      <w:lvlJc w:val="left"/>
    </w:lvl>
    <w:lvl w:ilvl="8" w:tplc="DB6438E2">
      <w:numFmt w:val="decimal"/>
      <w:lvlText w:val=""/>
      <w:lvlJc w:val="left"/>
    </w:lvl>
  </w:abstractNum>
  <w:abstractNum w:abstractNumId="3" w15:restartNumberingAfterBreak="0">
    <w:nsid w:val="0000000D"/>
    <w:multiLevelType w:val="hybridMultilevel"/>
    <w:tmpl w:val="0000000D"/>
    <w:lvl w:ilvl="0" w:tplc="9614E0D4">
      <w:start w:val="1"/>
      <w:numFmt w:val="lowerLetter"/>
      <w:lvlText w:val="%1)"/>
      <w:lvlJc w:val="left"/>
      <w:pPr>
        <w:tabs>
          <w:tab w:val="num" w:pos="0"/>
        </w:tabs>
        <w:ind w:left="720" w:hanging="360"/>
      </w:pPr>
      <w:rPr>
        <w:i w:val="0"/>
      </w:rPr>
    </w:lvl>
    <w:lvl w:ilvl="1" w:tplc="9FA279DA">
      <w:numFmt w:val="decimal"/>
      <w:lvlText w:val=""/>
      <w:lvlJc w:val="left"/>
    </w:lvl>
    <w:lvl w:ilvl="2" w:tplc="32D81910">
      <w:numFmt w:val="decimal"/>
      <w:lvlText w:val=""/>
      <w:lvlJc w:val="left"/>
    </w:lvl>
    <w:lvl w:ilvl="3" w:tplc="025CD29A">
      <w:numFmt w:val="decimal"/>
      <w:lvlText w:val=""/>
      <w:lvlJc w:val="left"/>
    </w:lvl>
    <w:lvl w:ilvl="4" w:tplc="DAD0E632">
      <w:numFmt w:val="decimal"/>
      <w:lvlText w:val=""/>
      <w:lvlJc w:val="left"/>
    </w:lvl>
    <w:lvl w:ilvl="5" w:tplc="D0FCDF0E">
      <w:numFmt w:val="decimal"/>
      <w:lvlText w:val=""/>
      <w:lvlJc w:val="left"/>
    </w:lvl>
    <w:lvl w:ilvl="6" w:tplc="AEF6B852">
      <w:numFmt w:val="decimal"/>
      <w:lvlText w:val=""/>
      <w:lvlJc w:val="left"/>
    </w:lvl>
    <w:lvl w:ilvl="7" w:tplc="A8766BC2">
      <w:numFmt w:val="decimal"/>
      <w:lvlText w:val=""/>
      <w:lvlJc w:val="left"/>
    </w:lvl>
    <w:lvl w:ilvl="8" w:tplc="83526CE4">
      <w:numFmt w:val="decimal"/>
      <w:lvlText w:val=""/>
      <w:lvlJc w:val="left"/>
    </w:lvl>
  </w:abstractNum>
  <w:abstractNum w:abstractNumId="4" w15:restartNumberingAfterBreak="0">
    <w:nsid w:val="00000011"/>
    <w:multiLevelType w:val="hybridMultilevel"/>
    <w:tmpl w:val="00000011"/>
    <w:lvl w:ilvl="0" w:tplc="B2D64B42">
      <w:numFmt w:val="bullet"/>
      <w:lvlText w:val="-"/>
      <w:lvlJc w:val="left"/>
      <w:pPr>
        <w:tabs>
          <w:tab w:val="num" w:pos="0"/>
        </w:tabs>
        <w:ind w:left="720" w:hanging="360"/>
      </w:pPr>
      <w:rPr>
        <w:rFonts w:ascii="Arial" w:hAnsi="Arial"/>
        <w:color w:val="00000A"/>
      </w:rPr>
    </w:lvl>
    <w:lvl w:ilvl="1" w:tplc="8F960CB6">
      <w:numFmt w:val="decimal"/>
      <w:lvlText w:val=""/>
      <w:lvlJc w:val="left"/>
    </w:lvl>
    <w:lvl w:ilvl="2" w:tplc="068C6314">
      <w:numFmt w:val="decimal"/>
      <w:lvlText w:val=""/>
      <w:lvlJc w:val="left"/>
    </w:lvl>
    <w:lvl w:ilvl="3" w:tplc="655C0EFA">
      <w:numFmt w:val="decimal"/>
      <w:lvlText w:val=""/>
      <w:lvlJc w:val="left"/>
    </w:lvl>
    <w:lvl w:ilvl="4" w:tplc="EE6C3960">
      <w:numFmt w:val="decimal"/>
      <w:lvlText w:val=""/>
      <w:lvlJc w:val="left"/>
    </w:lvl>
    <w:lvl w:ilvl="5" w:tplc="A69C5328">
      <w:numFmt w:val="decimal"/>
      <w:lvlText w:val=""/>
      <w:lvlJc w:val="left"/>
    </w:lvl>
    <w:lvl w:ilvl="6" w:tplc="B8AC25AE">
      <w:numFmt w:val="decimal"/>
      <w:lvlText w:val=""/>
      <w:lvlJc w:val="left"/>
    </w:lvl>
    <w:lvl w:ilvl="7" w:tplc="C69CEE9E">
      <w:numFmt w:val="decimal"/>
      <w:lvlText w:val=""/>
      <w:lvlJc w:val="left"/>
    </w:lvl>
    <w:lvl w:ilvl="8" w:tplc="CDBC1BBA">
      <w:numFmt w:val="decimal"/>
      <w:lvlText w:val=""/>
      <w:lvlJc w:val="left"/>
    </w:lvl>
  </w:abstractNum>
  <w:abstractNum w:abstractNumId="5" w15:restartNumberingAfterBreak="0">
    <w:nsid w:val="05D27A32"/>
    <w:multiLevelType w:val="hybridMultilevel"/>
    <w:tmpl w:val="577A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63F57A3"/>
    <w:multiLevelType w:val="hybridMultilevel"/>
    <w:tmpl w:val="7E1C965A"/>
    <w:lvl w:ilvl="0" w:tplc="22EC0210">
      <w:start w:val="1"/>
      <w:numFmt w:val="decimal"/>
      <w:lvlText w:val="%1."/>
      <w:lvlJc w:val="left"/>
      <w:pPr>
        <w:ind w:left="720" w:hanging="360"/>
      </w:pPr>
      <w:rPr>
        <w:rFonts w:eastAsia="Times New Roman" w:hint="default"/>
        <w:color w:val="333333"/>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0A27380B"/>
    <w:multiLevelType w:val="hybridMultilevel"/>
    <w:tmpl w:val="85AE0C2E"/>
    <w:lvl w:ilvl="0" w:tplc="8A2E66A6">
      <w:start w:val="1"/>
      <w:numFmt w:val="decimal"/>
      <w:lvlText w:val="%1."/>
      <w:lvlJc w:val="left"/>
      <w:pPr>
        <w:ind w:left="720" w:hanging="360"/>
      </w:pPr>
    </w:lvl>
    <w:lvl w:ilvl="1" w:tplc="8876A5BC">
      <w:start w:val="1"/>
      <w:numFmt w:val="lowerLetter"/>
      <w:lvlText w:val="%2."/>
      <w:lvlJc w:val="left"/>
      <w:pPr>
        <w:ind w:left="1440" w:hanging="360"/>
      </w:pPr>
    </w:lvl>
    <w:lvl w:ilvl="2" w:tplc="99E46A66">
      <w:start w:val="1"/>
      <w:numFmt w:val="lowerRoman"/>
      <w:lvlText w:val="%3."/>
      <w:lvlJc w:val="right"/>
      <w:pPr>
        <w:ind w:left="2160" w:hanging="180"/>
      </w:pPr>
    </w:lvl>
    <w:lvl w:ilvl="3" w:tplc="5E24DE8C">
      <w:start w:val="1"/>
      <w:numFmt w:val="decimal"/>
      <w:lvlText w:val="%4."/>
      <w:lvlJc w:val="left"/>
      <w:pPr>
        <w:ind w:left="2880" w:hanging="360"/>
      </w:pPr>
    </w:lvl>
    <w:lvl w:ilvl="4" w:tplc="5F94488A">
      <w:start w:val="1"/>
      <w:numFmt w:val="lowerLetter"/>
      <w:lvlText w:val="%5."/>
      <w:lvlJc w:val="left"/>
      <w:pPr>
        <w:ind w:left="3600" w:hanging="360"/>
      </w:pPr>
    </w:lvl>
    <w:lvl w:ilvl="5" w:tplc="2410BDFA">
      <w:start w:val="1"/>
      <w:numFmt w:val="lowerRoman"/>
      <w:lvlText w:val="%6."/>
      <w:lvlJc w:val="right"/>
      <w:pPr>
        <w:ind w:left="4320" w:hanging="180"/>
      </w:pPr>
    </w:lvl>
    <w:lvl w:ilvl="6" w:tplc="AD0C30B8">
      <w:start w:val="1"/>
      <w:numFmt w:val="decimal"/>
      <w:lvlText w:val="%7."/>
      <w:lvlJc w:val="left"/>
      <w:pPr>
        <w:ind w:left="5040" w:hanging="360"/>
      </w:pPr>
    </w:lvl>
    <w:lvl w:ilvl="7" w:tplc="4DAC112E">
      <w:start w:val="1"/>
      <w:numFmt w:val="lowerLetter"/>
      <w:lvlText w:val="%8."/>
      <w:lvlJc w:val="left"/>
      <w:pPr>
        <w:ind w:left="5760" w:hanging="360"/>
      </w:pPr>
    </w:lvl>
    <w:lvl w:ilvl="8" w:tplc="721E7ABA">
      <w:start w:val="1"/>
      <w:numFmt w:val="lowerRoman"/>
      <w:lvlText w:val="%9."/>
      <w:lvlJc w:val="right"/>
      <w:pPr>
        <w:ind w:left="6480" w:hanging="180"/>
      </w:pPr>
    </w:lvl>
  </w:abstractNum>
  <w:abstractNum w:abstractNumId="8"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0F876B62"/>
    <w:multiLevelType w:val="hybridMultilevel"/>
    <w:tmpl w:val="DF94D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45C10"/>
    <w:multiLevelType w:val="hybridMultilevel"/>
    <w:tmpl w:val="1CE0FDA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28B850CE"/>
    <w:multiLevelType w:val="hybridMultilevel"/>
    <w:tmpl w:val="6B5062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1F51CB"/>
    <w:multiLevelType w:val="hybridMultilevel"/>
    <w:tmpl w:val="168427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32A6BB9"/>
    <w:multiLevelType w:val="hybridMultilevel"/>
    <w:tmpl w:val="D808569A"/>
    <w:lvl w:ilvl="0" w:tplc="1E1C578C">
      <w:numFmt w:val="bullet"/>
      <w:lvlText w:val="-"/>
      <w:lvlJc w:val="left"/>
      <w:pPr>
        <w:ind w:left="720" w:hanging="360"/>
      </w:pPr>
      <w:rPr>
        <w:rFonts w:ascii="Arial" w:hAnsi="Arial"/>
        <w:color w:val="00000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75F54A2"/>
    <w:multiLevelType w:val="hybridMultilevel"/>
    <w:tmpl w:val="168427A8"/>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4D2421EA"/>
    <w:multiLevelType w:val="hybridMultilevel"/>
    <w:tmpl w:val="978EB37E"/>
    <w:lvl w:ilvl="0" w:tplc="5C269FEA">
      <w:start w:val="1"/>
      <w:numFmt w:val="decimal"/>
      <w:lvlText w:val="%1."/>
      <w:lvlJc w:val="left"/>
      <w:pPr>
        <w:ind w:left="720" w:hanging="360"/>
      </w:pPr>
    </w:lvl>
    <w:lvl w:ilvl="1" w:tplc="80C23A86">
      <w:start w:val="1"/>
      <w:numFmt w:val="lowerLetter"/>
      <w:lvlText w:val="%2."/>
      <w:lvlJc w:val="left"/>
      <w:pPr>
        <w:ind w:left="1440" w:hanging="360"/>
      </w:pPr>
    </w:lvl>
    <w:lvl w:ilvl="2" w:tplc="9510195C">
      <w:start w:val="1"/>
      <w:numFmt w:val="lowerRoman"/>
      <w:lvlText w:val="%3."/>
      <w:lvlJc w:val="right"/>
      <w:pPr>
        <w:ind w:left="2160" w:hanging="180"/>
      </w:pPr>
    </w:lvl>
    <w:lvl w:ilvl="3" w:tplc="41A0251E">
      <w:start w:val="1"/>
      <w:numFmt w:val="decimal"/>
      <w:lvlText w:val="%4."/>
      <w:lvlJc w:val="left"/>
      <w:pPr>
        <w:ind w:left="2880" w:hanging="360"/>
      </w:pPr>
    </w:lvl>
    <w:lvl w:ilvl="4" w:tplc="4010085A">
      <w:start w:val="1"/>
      <w:numFmt w:val="lowerLetter"/>
      <w:lvlText w:val="%5."/>
      <w:lvlJc w:val="left"/>
      <w:pPr>
        <w:ind w:left="3600" w:hanging="360"/>
      </w:pPr>
    </w:lvl>
    <w:lvl w:ilvl="5" w:tplc="B32C3CE4">
      <w:start w:val="1"/>
      <w:numFmt w:val="lowerRoman"/>
      <w:lvlText w:val="%6."/>
      <w:lvlJc w:val="right"/>
      <w:pPr>
        <w:ind w:left="4320" w:hanging="180"/>
      </w:pPr>
    </w:lvl>
    <w:lvl w:ilvl="6" w:tplc="56EAC7BC">
      <w:start w:val="1"/>
      <w:numFmt w:val="decimal"/>
      <w:lvlText w:val="%7."/>
      <w:lvlJc w:val="left"/>
      <w:pPr>
        <w:ind w:left="5040" w:hanging="360"/>
      </w:pPr>
    </w:lvl>
    <w:lvl w:ilvl="7" w:tplc="32E60382">
      <w:start w:val="1"/>
      <w:numFmt w:val="lowerLetter"/>
      <w:lvlText w:val="%8."/>
      <w:lvlJc w:val="left"/>
      <w:pPr>
        <w:ind w:left="5760" w:hanging="360"/>
      </w:pPr>
    </w:lvl>
    <w:lvl w:ilvl="8" w:tplc="FD8452CE">
      <w:start w:val="1"/>
      <w:numFmt w:val="lowerRoman"/>
      <w:lvlText w:val="%9."/>
      <w:lvlJc w:val="right"/>
      <w:pPr>
        <w:ind w:left="6480" w:hanging="180"/>
      </w:pPr>
    </w:lvl>
  </w:abstractNum>
  <w:abstractNum w:abstractNumId="18" w15:restartNumberingAfterBreak="0">
    <w:nsid w:val="55850A70"/>
    <w:multiLevelType w:val="hybridMultilevel"/>
    <w:tmpl w:val="301E5456"/>
    <w:lvl w:ilvl="0" w:tplc="1E1C578C">
      <w:numFmt w:val="bullet"/>
      <w:lvlText w:val="-"/>
      <w:lvlJc w:val="left"/>
      <w:pPr>
        <w:ind w:left="1080" w:hanging="360"/>
      </w:pPr>
      <w:rPr>
        <w:rFonts w:ascii="Arial" w:hAnsi="Arial"/>
        <w:color w:val="00000A"/>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9" w15:restartNumberingAfterBreak="0">
    <w:nsid w:val="55DE6498"/>
    <w:multiLevelType w:val="hybridMultilevel"/>
    <w:tmpl w:val="C3F4FCF0"/>
    <w:lvl w:ilvl="0" w:tplc="24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56D31ADE"/>
    <w:multiLevelType w:val="hybridMultilevel"/>
    <w:tmpl w:val="FBC417EE"/>
    <w:lvl w:ilvl="0" w:tplc="040A000F">
      <w:start w:val="1"/>
      <w:numFmt w:val="decimal"/>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21" w15:restartNumberingAfterBreak="0">
    <w:nsid w:val="5C560A7E"/>
    <w:multiLevelType w:val="hybridMultilevel"/>
    <w:tmpl w:val="84A0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CD61082"/>
    <w:multiLevelType w:val="hybridMultilevel"/>
    <w:tmpl w:val="0872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4" w15:restartNumberingAfterBreak="0">
    <w:nsid w:val="74A076A9"/>
    <w:multiLevelType w:val="hybridMultilevel"/>
    <w:tmpl w:val="7CC64B2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5" w15:restartNumberingAfterBreak="0">
    <w:nsid w:val="7A444F11"/>
    <w:multiLevelType w:val="hybridMultilevel"/>
    <w:tmpl w:val="2966B2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7DEF1CDD"/>
    <w:multiLevelType w:val="hybridMultilevel"/>
    <w:tmpl w:val="C6C6247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518128405">
    <w:abstractNumId w:val="7"/>
  </w:num>
  <w:num w:numId="2" w16cid:durableId="1886602010">
    <w:abstractNumId w:val="17"/>
  </w:num>
  <w:num w:numId="3" w16cid:durableId="1180965746">
    <w:abstractNumId w:val="23"/>
  </w:num>
  <w:num w:numId="4" w16cid:durableId="1347948445">
    <w:abstractNumId w:val="0"/>
  </w:num>
  <w:num w:numId="5" w16cid:durableId="1765764082">
    <w:abstractNumId w:val="13"/>
  </w:num>
  <w:num w:numId="6" w16cid:durableId="65153737">
    <w:abstractNumId w:val="8"/>
  </w:num>
  <w:num w:numId="7" w16cid:durableId="58021213">
    <w:abstractNumId w:val="15"/>
  </w:num>
  <w:num w:numId="8" w16cid:durableId="323775541">
    <w:abstractNumId w:val="24"/>
  </w:num>
  <w:num w:numId="9" w16cid:durableId="1221284723">
    <w:abstractNumId w:val="19"/>
  </w:num>
  <w:num w:numId="10" w16cid:durableId="241919011">
    <w:abstractNumId w:val="3"/>
  </w:num>
  <w:num w:numId="11" w16cid:durableId="755326162">
    <w:abstractNumId w:val="11"/>
  </w:num>
  <w:num w:numId="12" w16cid:durableId="389691110">
    <w:abstractNumId w:val="5"/>
  </w:num>
  <w:num w:numId="13" w16cid:durableId="75443090">
    <w:abstractNumId w:val="1"/>
  </w:num>
  <w:num w:numId="14" w16cid:durableId="2038652969">
    <w:abstractNumId w:val="4"/>
  </w:num>
  <w:num w:numId="15" w16cid:durableId="2051496356">
    <w:abstractNumId w:val="2"/>
  </w:num>
  <w:num w:numId="16" w16cid:durableId="270557057">
    <w:abstractNumId w:val="22"/>
  </w:num>
  <w:num w:numId="17" w16cid:durableId="1434589066">
    <w:abstractNumId w:val="21"/>
  </w:num>
  <w:num w:numId="18" w16cid:durableId="790709909">
    <w:abstractNumId w:val="25"/>
  </w:num>
  <w:num w:numId="19" w16cid:durableId="1964074275">
    <w:abstractNumId w:val="26"/>
  </w:num>
  <w:num w:numId="20" w16cid:durableId="151021235">
    <w:abstractNumId w:val="16"/>
  </w:num>
  <w:num w:numId="21" w16cid:durableId="383451188">
    <w:abstractNumId w:val="20"/>
  </w:num>
  <w:num w:numId="22" w16cid:durableId="358092142">
    <w:abstractNumId w:val="6"/>
  </w:num>
  <w:num w:numId="23" w16cid:durableId="1418744441">
    <w:abstractNumId w:val="9"/>
  </w:num>
  <w:num w:numId="24" w16cid:durableId="1541820976">
    <w:abstractNumId w:val="10"/>
  </w:num>
  <w:num w:numId="25" w16cid:durableId="1826966230">
    <w:abstractNumId w:val="12"/>
  </w:num>
  <w:num w:numId="26" w16cid:durableId="177739433">
    <w:abstractNumId w:val="14"/>
  </w:num>
  <w:num w:numId="27" w16cid:durableId="1122722934">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1B7"/>
    <w:rsid w:val="000104FF"/>
    <w:rsid w:val="00013E17"/>
    <w:rsid w:val="00015DF8"/>
    <w:rsid w:val="00016260"/>
    <w:rsid w:val="0002002F"/>
    <w:rsid w:val="00020BA2"/>
    <w:rsid w:val="00021FBD"/>
    <w:rsid w:val="000220FE"/>
    <w:rsid w:val="00025405"/>
    <w:rsid w:val="00026353"/>
    <w:rsid w:val="00026A0A"/>
    <w:rsid w:val="00036181"/>
    <w:rsid w:val="000409A9"/>
    <w:rsid w:val="00041433"/>
    <w:rsid w:val="000420B6"/>
    <w:rsid w:val="000421BC"/>
    <w:rsid w:val="00043B33"/>
    <w:rsid w:val="00052AA6"/>
    <w:rsid w:val="00053AA1"/>
    <w:rsid w:val="00055C3F"/>
    <w:rsid w:val="000577B3"/>
    <w:rsid w:val="000607FA"/>
    <w:rsid w:val="00060BB7"/>
    <w:rsid w:val="000619A1"/>
    <w:rsid w:val="00061F90"/>
    <w:rsid w:val="000746CE"/>
    <w:rsid w:val="00076362"/>
    <w:rsid w:val="00081AB1"/>
    <w:rsid w:val="00085BC2"/>
    <w:rsid w:val="000901C1"/>
    <w:rsid w:val="000901D1"/>
    <w:rsid w:val="000955EC"/>
    <w:rsid w:val="00096A95"/>
    <w:rsid w:val="000A0608"/>
    <w:rsid w:val="000A0B7E"/>
    <w:rsid w:val="000A1286"/>
    <w:rsid w:val="000A2739"/>
    <w:rsid w:val="000A4C66"/>
    <w:rsid w:val="000A4FF2"/>
    <w:rsid w:val="000A5266"/>
    <w:rsid w:val="000A5FFB"/>
    <w:rsid w:val="000B10BC"/>
    <w:rsid w:val="000B289C"/>
    <w:rsid w:val="000B318F"/>
    <w:rsid w:val="000B6527"/>
    <w:rsid w:val="000B702F"/>
    <w:rsid w:val="000C185D"/>
    <w:rsid w:val="000C5AEB"/>
    <w:rsid w:val="000C5E57"/>
    <w:rsid w:val="000C6635"/>
    <w:rsid w:val="000D3A2C"/>
    <w:rsid w:val="000D474B"/>
    <w:rsid w:val="000E2455"/>
    <w:rsid w:val="000E29A4"/>
    <w:rsid w:val="000E5045"/>
    <w:rsid w:val="000E53E8"/>
    <w:rsid w:val="000E6A28"/>
    <w:rsid w:val="000F153E"/>
    <w:rsid w:val="000F18B3"/>
    <w:rsid w:val="000F1924"/>
    <w:rsid w:val="000F388B"/>
    <w:rsid w:val="000F3B25"/>
    <w:rsid w:val="00101033"/>
    <w:rsid w:val="00102A89"/>
    <w:rsid w:val="0010571B"/>
    <w:rsid w:val="00111635"/>
    <w:rsid w:val="001123F5"/>
    <w:rsid w:val="00112A68"/>
    <w:rsid w:val="001131C0"/>
    <w:rsid w:val="00117624"/>
    <w:rsid w:val="001219BD"/>
    <w:rsid w:val="001228DD"/>
    <w:rsid w:val="001233C3"/>
    <w:rsid w:val="0012675F"/>
    <w:rsid w:val="00127766"/>
    <w:rsid w:val="00131B38"/>
    <w:rsid w:val="001322DA"/>
    <w:rsid w:val="001326B8"/>
    <w:rsid w:val="00132BCD"/>
    <w:rsid w:val="0013434C"/>
    <w:rsid w:val="001348B6"/>
    <w:rsid w:val="00137E33"/>
    <w:rsid w:val="00140750"/>
    <w:rsid w:val="00141344"/>
    <w:rsid w:val="00147A20"/>
    <w:rsid w:val="00151D92"/>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79B7"/>
    <w:rsid w:val="00187EA5"/>
    <w:rsid w:val="00191AE7"/>
    <w:rsid w:val="00191F3E"/>
    <w:rsid w:val="00193599"/>
    <w:rsid w:val="00194639"/>
    <w:rsid w:val="00194A31"/>
    <w:rsid w:val="001963BA"/>
    <w:rsid w:val="001A00D1"/>
    <w:rsid w:val="001A1397"/>
    <w:rsid w:val="001A64AF"/>
    <w:rsid w:val="001B23DE"/>
    <w:rsid w:val="001B3D62"/>
    <w:rsid w:val="001B42D9"/>
    <w:rsid w:val="001B5EAF"/>
    <w:rsid w:val="001C32D2"/>
    <w:rsid w:val="001C3363"/>
    <w:rsid w:val="001C4648"/>
    <w:rsid w:val="001C4E62"/>
    <w:rsid w:val="001C52E9"/>
    <w:rsid w:val="001D41FD"/>
    <w:rsid w:val="001D6729"/>
    <w:rsid w:val="001D6E6B"/>
    <w:rsid w:val="001E114D"/>
    <w:rsid w:val="001E1817"/>
    <w:rsid w:val="001E6B92"/>
    <w:rsid w:val="001F68B2"/>
    <w:rsid w:val="001F79D6"/>
    <w:rsid w:val="001F7DA3"/>
    <w:rsid w:val="00200429"/>
    <w:rsid w:val="002073C0"/>
    <w:rsid w:val="00207B89"/>
    <w:rsid w:val="00214A93"/>
    <w:rsid w:val="00221A02"/>
    <w:rsid w:val="002239EF"/>
    <w:rsid w:val="00225D97"/>
    <w:rsid w:val="002266DA"/>
    <w:rsid w:val="0022749A"/>
    <w:rsid w:val="0023039E"/>
    <w:rsid w:val="00231E3C"/>
    <w:rsid w:val="002349DB"/>
    <w:rsid w:val="00236A80"/>
    <w:rsid w:val="0023708C"/>
    <w:rsid w:val="002426E0"/>
    <w:rsid w:val="00242B9D"/>
    <w:rsid w:val="00242BF4"/>
    <w:rsid w:val="0024702D"/>
    <w:rsid w:val="00250846"/>
    <w:rsid w:val="00252E25"/>
    <w:rsid w:val="00255608"/>
    <w:rsid w:val="002636B3"/>
    <w:rsid w:val="00264E5A"/>
    <w:rsid w:val="00266A5D"/>
    <w:rsid w:val="0027084E"/>
    <w:rsid w:val="00274C9C"/>
    <w:rsid w:val="002754C3"/>
    <w:rsid w:val="00275525"/>
    <w:rsid w:val="0027645B"/>
    <w:rsid w:val="00281079"/>
    <w:rsid w:val="0028240F"/>
    <w:rsid w:val="00282F54"/>
    <w:rsid w:val="00283639"/>
    <w:rsid w:val="00287585"/>
    <w:rsid w:val="00293A99"/>
    <w:rsid w:val="002966E0"/>
    <w:rsid w:val="00296835"/>
    <w:rsid w:val="00296CB1"/>
    <w:rsid w:val="00297C7C"/>
    <w:rsid w:val="002A18DC"/>
    <w:rsid w:val="002A2987"/>
    <w:rsid w:val="002A3DD8"/>
    <w:rsid w:val="002A4B62"/>
    <w:rsid w:val="002A5D37"/>
    <w:rsid w:val="002A6CB0"/>
    <w:rsid w:val="002A6E04"/>
    <w:rsid w:val="002A6E3E"/>
    <w:rsid w:val="002A6FA3"/>
    <w:rsid w:val="002A7320"/>
    <w:rsid w:val="002B1F29"/>
    <w:rsid w:val="002B239F"/>
    <w:rsid w:val="002B4BC6"/>
    <w:rsid w:val="002B56A5"/>
    <w:rsid w:val="002B5FBC"/>
    <w:rsid w:val="002B6D66"/>
    <w:rsid w:val="002B755E"/>
    <w:rsid w:val="002C1C01"/>
    <w:rsid w:val="002C2711"/>
    <w:rsid w:val="002C3E17"/>
    <w:rsid w:val="002C4ACD"/>
    <w:rsid w:val="002D02AA"/>
    <w:rsid w:val="002D0BD5"/>
    <w:rsid w:val="002D0C79"/>
    <w:rsid w:val="002D1450"/>
    <w:rsid w:val="002D21B3"/>
    <w:rsid w:val="002D4584"/>
    <w:rsid w:val="002D5191"/>
    <w:rsid w:val="002D73FF"/>
    <w:rsid w:val="002D7670"/>
    <w:rsid w:val="002E69D5"/>
    <w:rsid w:val="002E72FE"/>
    <w:rsid w:val="002F01F8"/>
    <w:rsid w:val="002F1CF6"/>
    <w:rsid w:val="002F4B96"/>
    <w:rsid w:val="002F6CEF"/>
    <w:rsid w:val="00300D05"/>
    <w:rsid w:val="003020BE"/>
    <w:rsid w:val="00304F9B"/>
    <w:rsid w:val="0030599D"/>
    <w:rsid w:val="00307AA1"/>
    <w:rsid w:val="00307C4D"/>
    <w:rsid w:val="00310E5A"/>
    <w:rsid w:val="00310E7E"/>
    <w:rsid w:val="00310FCC"/>
    <w:rsid w:val="00311DF1"/>
    <w:rsid w:val="00313705"/>
    <w:rsid w:val="00313974"/>
    <w:rsid w:val="00314B0E"/>
    <w:rsid w:val="003151B3"/>
    <w:rsid w:val="00320DD2"/>
    <w:rsid w:val="0032235B"/>
    <w:rsid w:val="0032695F"/>
    <w:rsid w:val="00327819"/>
    <w:rsid w:val="00327DF3"/>
    <w:rsid w:val="00333080"/>
    <w:rsid w:val="00337FDA"/>
    <w:rsid w:val="00342FFC"/>
    <w:rsid w:val="003435E8"/>
    <w:rsid w:val="00344674"/>
    <w:rsid w:val="00345F74"/>
    <w:rsid w:val="00346173"/>
    <w:rsid w:val="00347044"/>
    <w:rsid w:val="00356581"/>
    <w:rsid w:val="003576E9"/>
    <w:rsid w:val="00360617"/>
    <w:rsid w:val="00360704"/>
    <w:rsid w:val="003631B7"/>
    <w:rsid w:val="00363966"/>
    <w:rsid w:val="00370A1C"/>
    <w:rsid w:val="0037273B"/>
    <w:rsid w:val="003744C8"/>
    <w:rsid w:val="0038154C"/>
    <w:rsid w:val="00381DD1"/>
    <w:rsid w:val="00383320"/>
    <w:rsid w:val="003909E5"/>
    <w:rsid w:val="00391664"/>
    <w:rsid w:val="00391DDE"/>
    <w:rsid w:val="00391FB7"/>
    <w:rsid w:val="00394DF0"/>
    <w:rsid w:val="0039520B"/>
    <w:rsid w:val="00397F31"/>
    <w:rsid w:val="003A21BE"/>
    <w:rsid w:val="003A21FD"/>
    <w:rsid w:val="003B4D9C"/>
    <w:rsid w:val="003C214A"/>
    <w:rsid w:val="003C7A2B"/>
    <w:rsid w:val="003D14F6"/>
    <w:rsid w:val="003D185D"/>
    <w:rsid w:val="003D18AD"/>
    <w:rsid w:val="003D2F15"/>
    <w:rsid w:val="003D3E84"/>
    <w:rsid w:val="003D4FA5"/>
    <w:rsid w:val="003D6185"/>
    <w:rsid w:val="003E039E"/>
    <w:rsid w:val="003E065A"/>
    <w:rsid w:val="003E14D0"/>
    <w:rsid w:val="003E2F3A"/>
    <w:rsid w:val="003E696E"/>
    <w:rsid w:val="003E7170"/>
    <w:rsid w:val="003E7BE0"/>
    <w:rsid w:val="003F1E69"/>
    <w:rsid w:val="003F5A4E"/>
    <w:rsid w:val="003F5ADE"/>
    <w:rsid w:val="003F5B6C"/>
    <w:rsid w:val="004048C8"/>
    <w:rsid w:val="00407D7D"/>
    <w:rsid w:val="00412063"/>
    <w:rsid w:val="004123CE"/>
    <w:rsid w:val="0041415F"/>
    <w:rsid w:val="00414AAF"/>
    <w:rsid w:val="00414FD3"/>
    <w:rsid w:val="00415B38"/>
    <w:rsid w:val="00416317"/>
    <w:rsid w:val="00420F6F"/>
    <w:rsid w:val="00421454"/>
    <w:rsid w:val="004221B4"/>
    <w:rsid w:val="00422875"/>
    <w:rsid w:val="00424D9A"/>
    <w:rsid w:val="00426DCF"/>
    <w:rsid w:val="00430602"/>
    <w:rsid w:val="00433F51"/>
    <w:rsid w:val="004366DE"/>
    <w:rsid w:val="00437263"/>
    <w:rsid w:val="00440C25"/>
    <w:rsid w:val="00441E74"/>
    <w:rsid w:val="00445803"/>
    <w:rsid w:val="00446340"/>
    <w:rsid w:val="0044675E"/>
    <w:rsid w:val="004473B4"/>
    <w:rsid w:val="0044749C"/>
    <w:rsid w:val="00451205"/>
    <w:rsid w:val="004517F0"/>
    <w:rsid w:val="00452CC1"/>
    <w:rsid w:val="00454F13"/>
    <w:rsid w:val="004565B8"/>
    <w:rsid w:val="00456ECF"/>
    <w:rsid w:val="00460EBC"/>
    <w:rsid w:val="004651F4"/>
    <w:rsid w:val="00467D00"/>
    <w:rsid w:val="00473720"/>
    <w:rsid w:val="00473B72"/>
    <w:rsid w:val="0048225C"/>
    <w:rsid w:val="00485112"/>
    <w:rsid w:val="00486854"/>
    <w:rsid w:val="0049014E"/>
    <w:rsid w:val="00495765"/>
    <w:rsid w:val="00497D71"/>
    <w:rsid w:val="004A034F"/>
    <w:rsid w:val="004A289C"/>
    <w:rsid w:val="004A29E5"/>
    <w:rsid w:val="004A311A"/>
    <w:rsid w:val="004A43DA"/>
    <w:rsid w:val="004B1537"/>
    <w:rsid w:val="004B4183"/>
    <w:rsid w:val="004B4BB7"/>
    <w:rsid w:val="004B533E"/>
    <w:rsid w:val="004C089A"/>
    <w:rsid w:val="004C389B"/>
    <w:rsid w:val="004C4F55"/>
    <w:rsid w:val="004C5275"/>
    <w:rsid w:val="004C5B71"/>
    <w:rsid w:val="004C65DC"/>
    <w:rsid w:val="004D3E41"/>
    <w:rsid w:val="004D64A0"/>
    <w:rsid w:val="004D77BA"/>
    <w:rsid w:val="004E10B2"/>
    <w:rsid w:val="004E183D"/>
    <w:rsid w:val="004E1B9F"/>
    <w:rsid w:val="004E2B9B"/>
    <w:rsid w:val="004E2CE6"/>
    <w:rsid w:val="004E3148"/>
    <w:rsid w:val="004E750E"/>
    <w:rsid w:val="004F278E"/>
    <w:rsid w:val="004F450C"/>
    <w:rsid w:val="004F4E0A"/>
    <w:rsid w:val="004F74A2"/>
    <w:rsid w:val="005005F1"/>
    <w:rsid w:val="00500A08"/>
    <w:rsid w:val="00501150"/>
    <w:rsid w:val="00504344"/>
    <w:rsid w:val="005047A8"/>
    <w:rsid w:val="00506203"/>
    <w:rsid w:val="0050735D"/>
    <w:rsid w:val="00511D6E"/>
    <w:rsid w:val="00512057"/>
    <w:rsid w:val="00513AFC"/>
    <w:rsid w:val="005221AC"/>
    <w:rsid w:val="005271A9"/>
    <w:rsid w:val="00531E7E"/>
    <w:rsid w:val="00535F0C"/>
    <w:rsid w:val="00536BD3"/>
    <w:rsid w:val="0054520B"/>
    <w:rsid w:val="0055069E"/>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14EC"/>
    <w:rsid w:val="00591B1C"/>
    <w:rsid w:val="0059551A"/>
    <w:rsid w:val="00596786"/>
    <w:rsid w:val="00596FA2"/>
    <w:rsid w:val="0059714E"/>
    <w:rsid w:val="005A08BB"/>
    <w:rsid w:val="005A39EB"/>
    <w:rsid w:val="005A4CFC"/>
    <w:rsid w:val="005A594A"/>
    <w:rsid w:val="005A652C"/>
    <w:rsid w:val="005A6E4F"/>
    <w:rsid w:val="005B3B15"/>
    <w:rsid w:val="005B5DCC"/>
    <w:rsid w:val="005C59AF"/>
    <w:rsid w:val="005C7B35"/>
    <w:rsid w:val="005D68EC"/>
    <w:rsid w:val="005E04A2"/>
    <w:rsid w:val="005E2659"/>
    <w:rsid w:val="005E5543"/>
    <w:rsid w:val="005F0083"/>
    <w:rsid w:val="005F030B"/>
    <w:rsid w:val="005F367D"/>
    <w:rsid w:val="005F4A44"/>
    <w:rsid w:val="005F7A30"/>
    <w:rsid w:val="006010D9"/>
    <w:rsid w:val="006011A4"/>
    <w:rsid w:val="006025B4"/>
    <w:rsid w:val="00606029"/>
    <w:rsid w:val="00606286"/>
    <w:rsid w:val="0061009A"/>
    <w:rsid w:val="00610E52"/>
    <w:rsid w:val="006150EE"/>
    <w:rsid w:val="00620710"/>
    <w:rsid w:val="00620C54"/>
    <w:rsid w:val="00622353"/>
    <w:rsid w:val="006230C1"/>
    <w:rsid w:val="00625635"/>
    <w:rsid w:val="006318B9"/>
    <w:rsid w:val="00637D63"/>
    <w:rsid w:val="00643953"/>
    <w:rsid w:val="00643C0B"/>
    <w:rsid w:val="006451EE"/>
    <w:rsid w:val="00650879"/>
    <w:rsid w:val="006514E6"/>
    <w:rsid w:val="00651951"/>
    <w:rsid w:val="006519B0"/>
    <w:rsid w:val="00653C00"/>
    <w:rsid w:val="006625B9"/>
    <w:rsid w:val="006719AF"/>
    <w:rsid w:val="00671DAF"/>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B5D3F"/>
    <w:rsid w:val="006C5325"/>
    <w:rsid w:val="006C7564"/>
    <w:rsid w:val="006C76E3"/>
    <w:rsid w:val="006D2D75"/>
    <w:rsid w:val="006D581A"/>
    <w:rsid w:val="006D6AF5"/>
    <w:rsid w:val="006D7823"/>
    <w:rsid w:val="006E05DD"/>
    <w:rsid w:val="006E2067"/>
    <w:rsid w:val="006E6106"/>
    <w:rsid w:val="006E7392"/>
    <w:rsid w:val="006F27B8"/>
    <w:rsid w:val="006F4910"/>
    <w:rsid w:val="006F5104"/>
    <w:rsid w:val="006F5AD2"/>
    <w:rsid w:val="006F77F1"/>
    <w:rsid w:val="00702290"/>
    <w:rsid w:val="007043CF"/>
    <w:rsid w:val="00705AAF"/>
    <w:rsid w:val="007060BF"/>
    <w:rsid w:val="007116F7"/>
    <w:rsid w:val="00713DD0"/>
    <w:rsid w:val="0071401D"/>
    <w:rsid w:val="007210AF"/>
    <w:rsid w:val="00722385"/>
    <w:rsid w:val="0072369F"/>
    <w:rsid w:val="00723B8B"/>
    <w:rsid w:val="00723C54"/>
    <w:rsid w:val="00725C77"/>
    <w:rsid w:val="0072689E"/>
    <w:rsid w:val="00731D5A"/>
    <w:rsid w:val="007323F6"/>
    <w:rsid w:val="0073249A"/>
    <w:rsid w:val="00733828"/>
    <w:rsid w:val="00735885"/>
    <w:rsid w:val="0073796B"/>
    <w:rsid w:val="00740A73"/>
    <w:rsid w:val="00744711"/>
    <w:rsid w:val="0074542B"/>
    <w:rsid w:val="00746FF0"/>
    <w:rsid w:val="0075154F"/>
    <w:rsid w:val="00751D1C"/>
    <w:rsid w:val="00752019"/>
    <w:rsid w:val="00752E3A"/>
    <w:rsid w:val="00754F43"/>
    <w:rsid w:val="007559BC"/>
    <w:rsid w:val="007573A1"/>
    <w:rsid w:val="00760B9A"/>
    <w:rsid w:val="00761EBE"/>
    <w:rsid w:val="00771EA7"/>
    <w:rsid w:val="00773698"/>
    <w:rsid w:val="0077409D"/>
    <w:rsid w:val="00775F40"/>
    <w:rsid w:val="00776957"/>
    <w:rsid w:val="00776D8C"/>
    <w:rsid w:val="00776F91"/>
    <w:rsid w:val="0077769C"/>
    <w:rsid w:val="00785F52"/>
    <w:rsid w:val="00786DED"/>
    <w:rsid w:val="00792A2A"/>
    <w:rsid w:val="00795044"/>
    <w:rsid w:val="00797871"/>
    <w:rsid w:val="007A22E5"/>
    <w:rsid w:val="007A3EA6"/>
    <w:rsid w:val="007A49D1"/>
    <w:rsid w:val="007A59C3"/>
    <w:rsid w:val="007B031D"/>
    <w:rsid w:val="007B50A0"/>
    <w:rsid w:val="007B6803"/>
    <w:rsid w:val="007C3669"/>
    <w:rsid w:val="007C5CB6"/>
    <w:rsid w:val="007C7BE7"/>
    <w:rsid w:val="007D000A"/>
    <w:rsid w:val="007D0C6D"/>
    <w:rsid w:val="007D0E36"/>
    <w:rsid w:val="007D3BED"/>
    <w:rsid w:val="007E1D2C"/>
    <w:rsid w:val="007E3B29"/>
    <w:rsid w:val="007E4D9D"/>
    <w:rsid w:val="007E5BEB"/>
    <w:rsid w:val="007E64DB"/>
    <w:rsid w:val="007E684D"/>
    <w:rsid w:val="007F04E1"/>
    <w:rsid w:val="007F6325"/>
    <w:rsid w:val="007F73E6"/>
    <w:rsid w:val="007F7EF6"/>
    <w:rsid w:val="00802A52"/>
    <w:rsid w:val="00805003"/>
    <w:rsid w:val="00805206"/>
    <w:rsid w:val="0080587A"/>
    <w:rsid w:val="00810A5A"/>
    <w:rsid w:val="00816DE1"/>
    <w:rsid w:val="00817038"/>
    <w:rsid w:val="00821359"/>
    <w:rsid w:val="00822BC9"/>
    <w:rsid w:val="0082640C"/>
    <w:rsid w:val="00830718"/>
    <w:rsid w:val="00831518"/>
    <w:rsid w:val="00831A9A"/>
    <w:rsid w:val="00831BBA"/>
    <w:rsid w:val="008339DA"/>
    <w:rsid w:val="00840439"/>
    <w:rsid w:val="008415CA"/>
    <w:rsid w:val="008433B6"/>
    <w:rsid w:val="0085047C"/>
    <w:rsid w:val="0085076D"/>
    <w:rsid w:val="008512B0"/>
    <w:rsid w:val="008535A1"/>
    <w:rsid w:val="00854A6D"/>
    <w:rsid w:val="00856785"/>
    <w:rsid w:val="008615FF"/>
    <w:rsid w:val="00864125"/>
    <w:rsid w:val="008662C0"/>
    <w:rsid w:val="00867812"/>
    <w:rsid w:val="00870B02"/>
    <w:rsid w:val="00871B19"/>
    <w:rsid w:val="008751C6"/>
    <w:rsid w:val="00876D38"/>
    <w:rsid w:val="0087791D"/>
    <w:rsid w:val="00881E89"/>
    <w:rsid w:val="00882C79"/>
    <w:rsid w:val="00883614"/>
    <w:rsid w:val="00883D3A"/>
    <w:rsid w:val="0089004C"/>
    <w:rsid w:val="00891347"/>
    <w:rsid w:val="00892153"/>
    <w:rsid w:val="00892412"/>
    <w:rsid w:val="0089257E"/>
    <w:rsid w:val="008931DA"/>
    <w:rsid w:val="00894AA1"/>
    <w:rsid w:val="00894B14"/>
    <w:rsid w:val="0089623A"/>
    <w:rsid w:val="008A01BA"/>
    <w:rsid w:val="008A4150"/>
    <w:rsid w:val="008A7915"/>
    <w:rsid w:val="008A7B9A"/>
    <w:rsid w:val="008B0CFC"/>
    <w:rsid w:val="008B0E6A"/>
    <w:rsid w:val="008B3431"/>
    <w:rsid w:val="008B3C5E"/>
    <w:rsid w:val="008B51AB"/>
    <w:rsid w:val="008C1567"/>
    <w:rsid w:val="008C5113"/>
    <w:rsid w:val="008C5615"/>
    <w:rsid w:val="008C7F10"/>
    <w:rsid w:val="008D1600"/>
    <w:rsid w:val="008D7123"/>
    <w:rsid w:val="008E1A70"/>
    <w:rsid w:val="008E31CD"/>
    <w:rsid w:val="008E7567"/>
    <w:rsid w:val="008F53D7"/>
    <w:rsid w:val="009000C6"/>
    <w:rsid w:val="00900DCE"/>
    <w:rsid w:val="00902104"/>
    <w:rsid w:val="00902994"/>
    <w:rsid w:val="00905AE7"/>
    <w:rsid w:val="0091105B"/>
    <w:rsid w:val="00916321"/>
    <w:rsid w:val="00916562"/>
    <w:rsid w:val="0091667B"/>
    <w:rsid w:val="00924EE9"/>
    <w:rsid w:val="00927B2B"/>
    <w:rsid w:val="00930E6B"/>
    <w:rsid w:val="00931894"/>
    <w:rsid w:val="00940A8B"/>
    <w:rsid w:val="00941FCB"/>
    <w:rsid w:val="0094386B"/>
    <w:rsid w:val="0094549D"/>
    <w:rsid w:val="00950624"/>
    <w:rsid w:val="00950F57"/>
    <w:rsid w:val="00955253"/>
    <w:rsid w:val="009567E0"/>
    <w:rsid w:val="00957784"/>
    <w:rsid w:val="009607D8"/>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3EF0"/>
    <w:rsid w:val="00994456"/>
    <w:rsid w:val="0099479C"/>
    <w:rsid w:val="009953D7"/>
    <w:rsid w:val="009A06D4"/>
    <w:rsid w:val="009A3CC5"/>
    <w:rsid w:val="009A4D8D"/>
    <w:rsid w:val="009B141D"/>
    <w:rsid w:val="009B19DE"/>
    <w:rsid w:val="009B5BD3"/>
    <w:rsid w:val="009C0445"/>
    <w:rsid w:val="009C06CF"/>
    <w:rsid w:val="009C1634"/>
    <w:rsid w:val="009C1F83"/>
    <w:rsid w:val="009C30F9"/>
    <w:rsid w:val="009C334B"/>
    <w:rsid w:val="009C3A78"/>
    <w:rsid w:val="009D37FF"/>
    <w:rsid w:val="009D7599"/>
    <w:rsid w:val="009E097D"/>
    <w:rsid w:val="009E136E"/>
    <w:rsid w:val="009E3AAE"/>
    <w:rsid w:val="009E698A"/>
    <w:rsid w:val="009F26F1"/>
    <w:rsid w:val="009F2B3E"/>
    <w:rsid w:val="009F3074"/>
    <w:rsid w:val="009F453C"/>
    <w:rsid w:val="009F4769"/>
    <w:rsid w:val="009F4AF0"/>
    <w:rsid w:val="009F532E"/>
    <w:rsid w:val="00A00F6A"/>
    <w:rsid w:val="00A0233E"/>
    <w:rsid w:val="00A0311B"/>
    <w:rsid w:val="00A07E90"/>
    <w:rsid w:val="00A12CE7"/>
    <w:rsid w:val="00A17F9C"/>
    <w:rsid w:val="00A17FA4"/>
    <w:rsid w:val="00A20BF1"/>
    <w:rsid w:val="00A225DF"/>
    <w:rsid w:val="00A26083"/>
    <w:rsid w:val="00A320F6"/>
    <w:rsid w:val="00A33DF8"/>
    <w:rsid w:val="00A3690B"/>
    <w:rsid w:val="00A37181"/>
    <w:rsid w:val="00A415D1"/>
    <w:rsid w:val="00A41799"/>
    <w:rsid w:val="00A441AA"/>
    <w:rsid w:val="00A54FEB"/>
    <w:rsid w:val="00A55BD0"/>
    <w:rsid w:val="00A55DEB"/>
    <w:rsid w:val="00A56062"/>
    <w:rsid w:val="00A578C5"/>
    <w:rsid w:val="00A579AA"/>
    <w:rsid w:val="00A612F2"/>
    <w:rsid w:val="00A65027"/>
    <w:rsid w:val="00A65262"/>
    <w:rsid w:val="00A65BF9"/>
    <w:rsid w:val="00A66325"/>
    <w:rsid w:val="00A70331"/>
    <w:rsid w:val="00A70E14"/>
    <w:rsid w:val="00A72AE9"/>
    <w:rsid w:val="00A72D70"/>
    <w:rsid w:val="00A73FE5"/>
    <w:rsid w:val="00A75025"/>
    <w:rsid w:val="00A75F7C"/>
    <w:rsid w:val="00A81200"/>
    <w:rsid w:val="00A81399"/>
    <w:rsid w:val="00A83123"/>
    <w:rsid w:val="00A83C85"/>
    <w:rsid w:val="00A921A8"/>
    <w:rsid w:val="00A9449F"/>
    <w:rsid w:val="00A950A1"/>
    <w:rsid w:val="00AA0DB4"/>
    <w:rsid w:val="00AA358E"/>
    <w:rsid w:val="00AA3E6D"/>
    <w:rsid w:val="00AA532E"/>
    <w:rsid w:val="00AA7024"/>
    <w:rsid w:val="00AB1F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41AB"/>
    <w:rsid w:val="00B179C6"/>
    <w:rsid w:val="00B20235"/>
    <w:rsid w:val="00B2338A"/>
    <w:rsid w:val="00B23A94"/>
    <w:rsid w:val="00B27AE7"/>
    <w:rsid w:val="00B30BC6"/>
    <w:rsid w:val="00B3479E"/>
    <w:rsid w:val="00B36005"/>
    <w:rsid w:val="00B37312"/>
    <w:rsid w:val="00B4050B"/>
    <w:rsid w:val="00B44873"/>
    <w:rsid w:val="00B45277"/>
    <w:rsid w:val="00B459F4"/>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67EE"/>
    <w:rsid w:val="00B77A6D"/>
    <w:rsid w:val="00B8756C"/>
    <w:rsid w:val="00B912C9"/>
    <w:rsid w:val="00B917E4"/>
    <w:rsid w:val="00B951C0"/>
    <w:rsid w:val="00B9596F"/>
    <w:rsid w:val="00BA5550"/>
    <w:rsid w:val="00BA6434"/>
    <w:rsid w:val="00BB1F3C"/>
    <w:rsid w:val="00BC3F9C"/>
    <w:rsid w:val="00BC69E8"/>
    <w:rsid w:val="00BD12F5"/>
    <w:rsid w:val="00BD5362"/>
    <w:rsid w:val="00BD60B7"/>
    <w:rsid w:val="00BE3834"/>
    <w:rsid w:val="00BE3870"/>
    <w:rsid w:val="00BE62FB"/>
    <w:rsid w:val="00C01E44"/>
    <w:rsid w:val="00C04E3D"/>
    <w:rsid w:val="00C124ED"/>
    <w:rsid w:val="00C14D87"/>
    <w:rsid w:val="00C1506B"/>
    <w:rsid w:val="00C15F0C"/>
    <w:rsid w:val="00C21A03"/>
    <w:rsid w:val="00C21E2D"/>
    <w:rsid w:val="00C2413F"/>
    <w:rsid w:val="00C24F72"/>
    <w:rsid w:val="00C25304"/>
    <w:rsid w:val="00C257A9"/>
    <w:rsid w:val="00C276A7"/>
    <w:rsid w:val="00C332C9"/>
    <w:rsid w:val="00C36D3F"/>
    <w:rsid w:val="00C3783A"/>
    <w:rsid w:val="00C43302"/>
    <w:rsid w:val="00C43EE2"/>
    <w:rsid w:val="00C44728"/>
    <w:rsid w:val="00C47620"/>
    <w:rsid w:val="00C52DE2"/>
    <w:rsid w:val="00C54F4F"/>
    <w:rsid w:val="00C54F62"/>
    <w:rsid w:val="00C61AB9"/>
    <w:rsid w:val="00C64F78"/>
    <w:rsid w:val="00C71CF5"/>
    <w:rsid w:val="00C7284D"/>
    <w:rsid w:val="00C7569F"/>
    <w:rsid w:val="00CA0BD3"/>
    <w:rsid w:val="00CA3A43"/>
    <w:rsid w:val="00CA5BC2"/>
    <w:rsid w:val="00CB001B"/>
    <w:rsid w:val="00CB068C"/>
    <w:rsid w:val="00CB0EC5"/>
    <w:rsid w:val="00CB2558"/>
    <w:rsid w:val="00CB299C"/>
    <w:rsid w:val="00CB5763"/>
    <w:rsid w:val="00CC0D83"/>
    <w:rsid w:val="00CC10EF"/>
    <w:rsid w:val="00CD2C82"/>
    <w:rsid w:val="00CD5503"/>
    <w:rsid w:val="00CD5694"/>
    <w:rsid w:val="00CD5A70"/>
    <w:rsid w:val="00CD675A"/>
    <w:rsid w:val="00CD6C58"/>
    <w:rsid w:val="00CD70AF"/>
    <w:rsid w:val="00CD715D"/>
    <w:rsid w:val="00CD7BA7"/>
    <w:rsid w:val="00CE100A"/>
    <w:rsid w:val="00CE1EB2"/>
    <w:rsid w:val="00CE4E58"/>
    <w:rsid w:val="00CE6D99"/>
    <w:rsid w:val="00CF1220"/>
    <w:rsid w:val="00CF3864"/>
    <w:rsid w:val="00CF4D2B"/>
    <w:rsid w:val="00CF585E"/>
    <w:rsid w:val="00CF7054"/>
    <w:rsid w:val="00D00E05"/>
    <w:rsid w:val="00D00EF7"/>
    <w:rsid w:val="00D02907"/>
    <w:rsid w:val="00D03484"/>
    <w:rsid w:val="00D063B3"/>
    <w:rsid w:val="00D07D1C"/>
    <w:rsid w:val="00D11BF0"/>
    <w:rsid w:val="00D225BC"/>
    <w:rsid w:val="00D228C2"/>
    <w:rsid w:val="00D33A84"/>
    <w:rsid w:val="00D348C1"/>
    <w:rsid w:val="00D3511A"/>
    <w:rsid w:val="00D36583"/>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6EC5"/>
    <w:rsid w:val="00D779D2"/>
    <w:rsid w:val="00D80BD3"/>
    <w:rsid w:val="00D83A51"/>
    <w:rsid w:val="00D8688D"/>
    <w:rsid w:val="00D92048"/>
    <w:rsid w:val="00D92AD7"/>
    <w:rsid w:val="00D9347C"/>
    <w:rsid w:val="00D95970"/>
    <w:rsid w:val="00D96D8D"/>
    <w:rsid w:val="00D9764C"/>
    <w:rsid w:val="00DA1D75"/>
    <w:rsid w:val="00DA381E"/>
    <w:rsid w:val="00DA3CC3"/>
    <w:rsid w:val="00DA6941"/>
    <w:rsid w:val="00DA7B62"/>
    <w:rsid w:val="00DB1B00"/>
    <w:rsid w:val="00DC1687"/>
    <w:rsid w:val="00DC4383"/>
    <w:rsid w:val="00DC5705"/>
    <w:rsid w:val="00DC6F13"/>
    <w:rsid w:val="00DD47EC"/>
    <w:rsid w:val="00DD5E2D"/>
    <w:rsid w:val="00DD6D9F"/>
    <w:rsid w:val="00DE0221"/>
    <w:rsid w:val="00DE27C3"/>
    <w:rsid w:val="00DE328A"/>
    <w:rsid w:val="00DE4279"/>
    <w:rsid w:val="00DE490C"/>
    <w:rsid w:val="00DF0BDA"/>
    <w:rsid w:val="00DF3285"/>
    <w:rsid w:val="00DF4458"/>
    <w:rsid w:val="00DF4E5E"/>
    <w:rsid w:val="00DF6E58"/>
    <w:rsid w:val="00E04626"/>
    <w:rsid w:val="00E055D6"/>
    <w:rsid w:val="00E058E3"/>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50473"/>
    <w:rsid w:val="00E56073"/>
    <w:rsid w:val="00E57D08"/>
    <w:rsid w:val="00E60524"/>
    <w:rsid w:val="00E618B3"/>
    <w:rsid w:val="00E65F22"/>
    <w:rsid w:val="00E6618F"/>
    <w:rsid w:val="00E66670"/>
    <w:rsid w:val="00E71358"/>
    <w:rsid w:val="00E73565"/>
    <w:rsid w:val="00E749DA"/>
    <w:rsid w:val="00E74E96"/>
    <w:rsid w:val="00E75C66"/>
    <w:rsid w:val="00E770A2"/>
    <w:rsid w:val="00E80A28"/>
    <w:rsid w:val="00E84E28"/>
    <w:rsid w:val="00E85AB4"/>
    <w:rsid w:val="00E87AEE"/>
    <w:rsid w:val="00E93F38"/>
    <w:rsid w:val="00E9480C"/>
    <w:rsid w:val="00EA2E19"/>
    <w:rsid w:val="00EA3795"/>
    <w:rsid w:val="00EA3931"/>
    <w:rsid w:val="00EA5A5A"/>
    <w:rsid w:val="00EB1B4A"/>
    <w:rsid w:val="00EB74FE"/>
    <w:rsid w:val="00EC0083"/>
    <w:rsid w:val="00EC09D8"/>
    <w:rsid w:val="00EC55C4"/>
    <w:rsid w:val="00EC631A"/>
    <w:rsid w:val="00ED1E08"/>
    <w:rsid w:val="00ED2740"/>
    <w:rsid w:val="00ED35FB"/>
    <w:rsid w:val="00ED39E5"/>
    <w:rsid w:val="00ED6736"/>
    <w:rsid w:val="00EE05DF"/>
    <w:rsid w:val="00EE2517"/>
    <w:rsid w:val="00EE2D1C"/>
    <w:rsid w:val="00EE6044"/>
    <w:rsid w:val="00EE655A"/>
    <w:rsid w:val="00EF1DD0"/>
    <w:rsid w:val="00EF479F"/>
    <w:rsid w:val="00EF5C12"/>
    <w:rsid w:val="00EF705F"/>
    <w:rsid w:val="00F00AAF"/>
    <w:rsid w:val="00F03446"/>
    <w:rsid w:val="00F03899"/>
    <w:rsid w:val="00F04126"/>
    <w:rsid w:val="00F06709"/>
    <w:rsid w:val="00F06E92"/>
    <w:rsid w:val="00F07098"/>
    <w:rsid w:val="00F075B7"/>
    <w:rsid w:val="00F138DD"/>
    <w:rsid w:val="00F175DE"/>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3149"/>
    <w:rsid w:val="00F8750E"/>
    <w:rsid w:val="00F90E17"/>
    <w:rsid w:val="00F91A7B"/>
    <w:rsid w:val="00F97613"/>
    <w:rsid w:val="00F97F97"/>
    <w:rsid w:val="00FA333F"/>
    <w:rsid w:val="00FA7CCB"/>
    <w:rsid w:val="00FB218D"/>
    <w:rsid w:val="00FB3AEE"/>
    <w:rsid w:val="00FC15E2"/>
    <w:rsid w:val="00FC1A45"/>
    <w:rsid w:val="00FC2386"/>
    <w:rsid w:val="00FC335A"/>
    <w:rsid w:val="00FC424D"/>
    <w:rsid w:val="00FC6388"/>
    <w:rsid w:val="00FD2145"/>
    <w:rsid w:val="00FD364F"/>
    <w:rsid w:val="00FD3D61"/>
    <w:rsid w:val="00FD5EC9"/>
    <w:rsid w:val="00FD5F84"/>
    <w:rsid w:val="00FD6034"/>
    <w:rsid w:val="00FD6309"/>
    <w:rsid w:val="00FD7001"/>
    <w:rsid w:val="00FD773C"/>
    <w:rsid w:val="00FD7D03"/>
    <w:rsid w:val="00FE0AA1"/>
    <w:rsid w:val="00FE42BC"/>
    <w:rsid w:val="00FF34C2"/>
    <w:rsid w:val="00FF563C"/>
    <w:rsid w:val="00FF57DE"/>
    <w:rsid w:val="00FF68E2"/>
    <w:rsid w:val="01128CA1"/>
    <w:rsid w:val="02047AFD"/>
    <w:rsid w:val="02AAD420"/>
    <w:rsid w:val="034BFC74"/>
    <w:rsid w:val="03AB0AD7"/>
    <w:rsid w:val="042DBC29"/>
    <w:rsid w:val="065E122E"/>
    <w:rsid w:val="066322ED"/>
    <w:rsid w:val="073619DA"/>
    <w:rsid w:val="0778F512"/>
    <w:rsid w:val="0911477B"/>
    <w:rsid w:val="0B07E261"/>
    <w:rsid w:val="0BD91D12"/>
    <w:rsid w:val="0C33E25F"/>
    <w:rsid w:val="0CBB3198"/>
    <w:rsid w:val="0D0004A5"/>
    <w:rsid w:val="0D027DC5"/>
    <w:rsid w:val="0DD0C21C"/>
    <w:rsid w:val="0DD86DDB"/>
    <w:rsid w:val="0F857A0E"/>
    <w:rsid w:val="0FC1D5AA"/>
    <w:rsid w:val="10EBDC3D"/>
    <w:rsid w:val="11B111B8"/>
    <w:rsid w:val="121FDA62"/>
    <w:rsid w:val="12B5F793"/>
    <w:rsid w:val="12CE94CF"/>
    <w:rsid w:val="1309939C"/>
    <w:rsid w:val="13AAF5CD"/>
    <w:rsid w:val="13C93ADC"/>
    <w:rsid w:val="1410DDFD"/>
    <w:rsid w:val="14E24209"/>
    <w:rsid w:val="15217887"/>
    <w:rsid w:val="152B9841"/>
    <w:rsid w:val="157A9366"/>
    <w:rsid w:val="16228262"/>
    <w:rsid w:val="163E176F"/>
    <w:rsid w:val="173725C4"/>
    <w:rsid w:val="17C46963"/>
    <w:rsid w:val="18864725"/>
    <w:rsid w:val="19ABBB01"/>
    <w:rsid w:val="19B18A2B"/>
    <w:rsid w:val="1A9F659C"/>
    <w:rsid w:val="1AABFC58"/>
    <w:rsid w:val="1B49BB97"/>
    <w:rsid w:val="1C02417B"/>
    <w:rsid w:val="1C0D2E96"/>
    <w:rsid w:val="1D151BCB"/>
    <w:rsid w:val="1E54D0BE"/>
    <w:rsid w:val="1E7CAEA0"/>
    <w:rsid w:val="1F750A43"/>
    <w:rsid w:val="1F893902"/>
    <w:rsid w:val="1FD18197"/>
    <w:rsid w:val="1FFB5795"/>
    <w:rsid w:val="2052EDDF"/>
    <w:rsid w:val="21319CA1"/>
    <w:rsid w:val="231754EB"/>
    <w:rsid w:val="2391B8AD"/>
    <w:rsid w:val="24668798"/>
    <w:rsid w:val="247F8B71"/>
    <w:rsid w:val="2548DB01"/>
    <w:rsid w:val="262E5BC1"/>
    <w:rsid w:val="2687BB06"/>
    <w:rsid w:val="271D134C"/>
    <w:rsid w:val="29197969"/>
    <w:rsid w:val="2957007B"/>
    <w:rsid w:val="2965FC83"/>
    <w:rsid w:val="2A5E6E7E"/>
    <w:rsid w:val="2A5E808C"/>
    <w:rsid w:val="2A631318"/>
    <w:rsid w:val="2B4203CC"/>
    <w:rsid w:val="2B43E7C8"/>
    <w:rsid w:val="2B557FDD"/>
    <w:rsid w:val="2C37B6DC"/>
    <w:rsid w:val="2D70407B"/>
    <w:rsid w:val="2DA8A24F"/>
    <w:rsid w:val="2E00F67C"/>
    <w:rsid w:val="2E191A0D"/>
    <w:rsid w:val="2E71357F"/>
    <w:rsid w:val="2F3051A6"/>
    <w:rsid w:val="2F717F3A"/>
    <w:rsid w:val="30C8DDDB"/>
    <w:rsid w:val="3247F548"/>
    <w:rsid w:val="326483F5"/>
    <w:rsid w:val="32901A59"/>
    <w:rsid w:val="334D1D32"/>
    <w:rsid w:val="335EF8DF"/>
    <w:rsid w:val="33E01F0A"/>
    <w:rsid w:val="34FEECAE"/>
    <w:rsid w:val="35E3A848"/>
    <w:rsid w:val="36A818C3"/>
    <w:rsid w:val="37E849C9"/>
    <w:rsid w:val="383BAEEA"/>
    <w:rsid w:val="3859BAD2"/>
    <w:rsid w:val="3AB92898"/>
    <w:rsid w:val="3B7E723E"/>
    <w:rsid w:val="3BF748FE"/>
    <w:rsid w:val="3CFBE57D"/>
    <w:rsid w:val="3DAEF591"/>
    <w:rsid w:val="3DAF8C24"/>
    <w:rsid w:val="3EAB7B0C"/>
    <w:rsid w:val="3EC0CC58"/>
    <w:rsid w:val="3EDDA8EC"/>
    <w:rsid w:val="3EFD6155"/>
    <w:rsid w:val="3F1C4745"/>
    <w:rsid w:val="3FC285EF"/>
    <w:rsid w:val="41969147"/>
    <w:rsid w:val="41A84D8E"/>
    <w:rsid w:val="41BE8070"/>
    <w:rsid w:val="41CF56A0"/>
    <w:rsid w:val="4243A7F6"/>
    <w:rsid w:val="428A42E5"/>
    <w:rsid w:val="43816B4E"/>
    <w:rsid w:val="44C0B4DD"/>
    <w:rsid w:val="46BF77FD"/>
    <w:rsid w:val="46D15408"/>
    <w:rsid w:val="4770EBE8"/>
    <w:rsid w:val="47810662"/>
    <w:rsid w:val="47999FD6"/>
    <w:rsid w:val="4855E8BF"/>
    <w:rsid w:val="485877C1"/>
    <w:rsid w:val="4AD66004"/>
    <w:rsid w:val="4B54120C"/>
    <w:rsid w:val="4B7E1B8A"/>
    <w:rsid w:val="4E2D63F3"/>
    <w:rsid w:val="4EE03B00"/>
    <w:rsid w:val="4F77CA8E"/>
    <w:rsid w:val="4FC9217B"/>
    <w:rsid w:val="4FCC9EDB"/>
    <w:rsid w:val="4FD81A8A"/>
    <w:rsid w:val="4FFCB080"/>
    <w:rsid w:val="5035D742"/>
    <w:rsid w:val="505BDBBF"/>
    <w:rsid w:val="51938CB4"/>
    <w:rsid w:val="51D6945C"/>
    <w:rsid w:val="525FE62B"/>
    <w:rsid w:val="529F6A22"/>
    <w:rsid w:val="52BBB5F0"/>
    <w:rsid w:val="52E95D07"/>
    <w:rsid w:val="557C4067"/>
    <w:rsid w:val="5584F803"/>
    <w:rsid w:val="5670A632"/>
    <w:rsid w:val="56EB5BFF"/>
    <w:rsid w:val="56F0B8E4"/>
    <w:rsid w:val="570B16F4"/>
    <w:rsid w:val="579B47D9"/>
    <w:rsid w:val="57D23161"/>
    <w:rsid w:val="58542FE5"/>
    <w:rsid w:val="5866F62D"/>
    <w:rsid w:val="5909A37D"/>
    <w:rsid w:val="5A1E1119"/>
    <w:rsid w:val="5A5BA991"/>
    <w:rsid w:val="5B2B1636"/>
    <w:rsid w:val="5C1D82FB"/>
    <w:rsid w:val="5C66F746"/>
    <w:rsid w:val="5CB95D6D"/>
    <w:rsid w:val="5D1FD49A"/>
    <w:rsid w:val="5DE07602"/>
    <w:rsid w:val="5E02C7A7"/>
    <w:rsid w:val="5EC97072"/>
    <w:rsid w:val="5FA37390"/>
    <w:rsid w:val="5FD1050A"/>
    <w:rsid w:val="6038B290"/>
    <w:rsid w:val="6094BA66"/>
    <w:rsid w:val="626AD95A"/>
    <w:rsid w:val="648B09C5"/>
    <w:rsid w:val="64A3723C"/>
    <w:rsid w:val="67188B6C"/>
    <w:rsid w:val="67716CE2"/>
    <w:rsid w:val="67AF06C2"/>
    <w:rsid w:val="68D7E13D"/>
    <w:rsid w:val="68F94D40"/>
    <w:rsid w:val="6952B3A2"/>
    <w:rsid w:val="697F9AED"/>
    <w:rsid w:val="69F33BD2"/>
    <w:rsid w:val="6A8ECADC"/>
    <w:rsid w:val="6B279151"/>
    <w:rsid w:val="6B9D47AC"/>
    <w:rsid w:val="6CFB576C"/>
    <w:rsid w:val="6D09146D"/>
    <w:rsid w:val="6E95D7BA"/>
    <w:rsid w:val="6EA2FA12"/>
    <w:rsid w:val="6F839EED"/>
    <w:rsid w:val="6FD688DB"/>
    <w:rsid w:val="7008A5E3"/>
    <w:rsid w:val="70BCF7F9"/>
    <w:rsid w:val="70BE307D"/>
    <w:rsid w:val="72465C76"/>
    <w:rsid w:val="7250706F"/>
    <w:rsid w:val="7286838E"/>
    <w:rsid w:val="75314535"/>
    <w:rsid w:val="754C70CC"/>
    <w:rsid w:val="75B9F8C5"/>
    <w:rsid w:val="75BFB7E7"/>
    <w:rsid w:val="76786DF6"/>
    <w:rsid w:val="7A2F38A7"/>
    <w:rsid w:val="7A760A56"/>
    <w:rsid w:val="7B1CB03E"/>
    <w:rsid w:val="7B5D039B"/>
    <w:rsid w:val="7BD487B2"/>
    <w:rsid w:val="7C369655"/>
    <w:rsid w:val="7C696DC8"/>
    <w:rsid w:val="7C841234"/>
    <w:rsid w:val="7D6808E7"/>
    <w:rsid w:val="7D75B4E8"/>
    <w:rsid w:val="7DB60ACE"/>
    <w:rsid w:val="7DBFEEEA"/>
    <w:rsid w:val="7E270522"/>
    <w:rsid w:val="7E7DC3B5"/>
    <w:rsid w:val="7F1C234B"/>
    <w:rsid w:val="7F4E5B5F"/>
    <w:rsid w:val="7F6C1B8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DE7C73"/>
  <w15:chartTrackingRefBased/>
  <w15:docId w15:val="{6CDAA8B7-3698-4D19-92D4-A02798BE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erencia nota al pie,Texto de nota al pie,BVI fnr,Ref. de nota al pie2,Nota de pie,Ref,de nota al pie,Footnote symbol,Footnote,Pie de pagina,Footnotes refss,Appel note de bas de page,Footnote number,f,4_G,FC,Ref. de nota al pie."/>
    <w:qFormat/>
    <w:rsid w:val="00596FA2"/>
    <w:rPr>
      <w:vertAlign w:val="superscript"/>
    </w:rPr>
  </w:style>
  <w:style w:type="paragraph" w:styleId="Textonotapie">
    <w:name w:val="footnote text"/>
    <w:aliases w:val="ft,Texto nota pie Car Car Car,FA Fu,Nota al pie,Footnote Text Char Char Char Char Char,Footnote Text Char Char Char Char,Footnote reference,FA Fu Car Car Car Car Car Car Car Car,FA Fu Car Car Car Car Car, Car,Footnote Text Cha"/>
    <w:basedOn w:val="Normal"/>
    <w:link w:val="TextonotapieCar"/>
    <w:qFormat/>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Nota al pie Car,Footnote Text Char Char Char Char Char Car,Footnote Text Char Char Char Char Car,Footnote reference Car,FA Fu Car Car Car Car Car Car Car Car Car, Car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link w:val="AsuntodelcomentarioCar"/>
    <w:uiPriority w:val="99"/>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uiPriority w:val="39"/>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3"/>
      </w:numPr>
      <w:jc w:val="left"/>
    </w:pPr>
    <w:rPr>
      <w:rFonts w:ascii="Tahoma" w:hAnsi="Tahoma"/>
      <w:b/>
      <w:bCs/>
      <w:color w:val="000000"/>
      <w:sz w:val="28"/>
      <w:szCs w:val="28"/>
    </w:rPr>
  </w:style>
  <w:style w:type="paragraph" w:customStyle="1" w:styleId="ListParagraph0">
    <w:name w:val="List Paragraph0"/>
    <w:aliases w:val="List,LISTA,Párrafo de lista1,Párrafo de lista2,Ha,Resume Title,Bullet List,FooterText,numbered,List Paragraph1,Paragraphe de liste1,lp1,HOJA,Colorful List Accent 1,Colorful List - Accent 11,titulo 3,parrafo,Bolita,Guión,Viñeta 2,BOLA"/>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aliases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4"/>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customStyle="1" w:styleId="Caracteresdenotaalpie">
    <w:name w:val="Caracteres de nota al pie"/>
    <w:rsid w:val="00FD773C"/>
    <w:rPr>
      <w:vertAlign w:val="superscript"/>
    </w:rPr>
  </w:style>
  <w:style w:type="character" w:customStyle="1" w:styleId="Refdenotaalpie1">
    <w:name w:val="Ref. de nota al pie1"/>
    <w:rsid w:val="00FD773C"/>
    <w:rPr>
      <w:vertAlign w:val="superscript"/>
    </w:rPr>
  </w:style>
  <w:style w:type="paragraph" w:customStyle="1" w:styleId="Epgrafe1">
    <w:name w:val="Epígrafe1"/>
    <w:basedOn w:val="Normal"/>
    <w:rsid w:val="00FD773C"/>
    <w:pPr>
      <w:suppressLineNumbers/>
      <w:suppressAutoHyphens/>
      <w:spacing w:before="120" w:after="120"/>
    </w:pPr>
    <w:rPr>
      <w:rFonts w:cs="Lohit Hindi"/>
      <w:i/>
      <w:iCs/>
      <w:szCs w:val="24"/>
      <w:lang w:eastAsia="zh-CN"/>
    </w:rPr>
  </w:style>
  <w:style w:type="paragraph" w:customStyle="1" w:styleId="WW-Estilopredeterminado">
    <w:name w:val="WW-Estilo predeterminado"/>
    <w:rsid w:val="00FD773C"/>
    <w:pPr>
      <w:suppressAutoHyphens/>
      <w:spacing w:after="200" w:line="276" w:lineRule="auto"/>
    </w:pPr>
    <w:rPr>
      <w:rFonts w:ascii="Calibri" w:eastAsia="Droid Sans Fallback" w:hAnsi="Calibri" w:cs="Calibri"/>
      <w:sz w:val="22"/>
      <w:szCs w:val="22"/>
      <w:lang w:val="es-CO" w:eastAsia="zh-CN"/>
    </w:rPr>
  </w:style>
  <w:style w:type="table" w:customStyle="1" w:styleId="NormalTable0">
    <w:name w:val="Normal Table0"/>
    <w:uiPriority w:val="2"/>
    <w:semiHidden/>
    <w:unhideWhenUsed/>
    <w:qFormat/>
    <w:rsid w:val="00FD77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773C"/>
    <w:pPr>
      <w:widowControl w:val="0"/>
      <w:autoSpaceDE w:val="0"/>
      <w:autoSpaceDN w:val="0"/>
      <w:jc w:val="left"/>
    </w:pPr>
    <w:rPr>
      <w:rFonts w:eastAsia="Arial" w:cs="Arial"/>
      <w:sz w:val="22"/>
      <w:szCs w:val="22"/>
      <w:lang w:val="es-ES" w:eastAsia="en-US"/>
    </w:rPr>
  </w:style>
  <w:style w:type="paragraph" w:customStyle="1" w:styleId="paragraph">
    <w:name w:val="paragraph"/>
    <w:basedOn w:val="Normal"/>
    <w:rsid w:val="00FD773C"/>
    <w:pPr>
      <w:spacing w:before="100" w:beforeAutospacing="1" w:after="100" w:afterAutospacing="1"/>
      <w:jc w:val="left"/>
    </w:pPr>
    <w:rPr>
      <w:rFonts w:ascii="Times New Roman" w:hAnsi="Times New Roman"/>
      <w:szCs w:val="24"/>
      <w:lang w:val="es-ES"/>
    </w:rPr>
  </w:style>
  <w:style w:type="character" w:customStyle="1" w:styleId="normaltextrun">
    <w:name w:val="normaltextrun"/>
    <w:basedOn w:val="Fuentedeprrafopredeter"/>
    <w:rsid w:val="00FD773C"/>
  </w:style>
  <w:style w:type="character" w:customStyle="1" w:styleId="eop">
    <w:name w:val="eop"/>
    <w:basedOn w:val="Fuentedeprrafopredeter"/>
    <w:rsid w:val="00FD773C"/>
  </w:style>
  <w:style w:type="character" w:customStyle="1" w:styleId="PrrafodelistaCar">
    <w:name w:val="Párrafo de lista Car"/>
    <w:aliases w:val="List Car,LISTA Car,Párrafo de lista1 Car,Párrafo de lista2 Car,Ha Car,Resume Title Car,Bullet List Car,FooterText Car,numbered Car,List Paragraph1 Car,Paragraphe de liste1 Car,lp1 Car,HOJA Car,Colorful List Accent 1 Car,titulo 3 Car"/>
    <w:link w:val="ListParagraph0"/>
    <w:uiPriority w:val="34"/>
    <w:locked/>
    <w:rsid w:val="00916321"/>
    <w:rPr>
      <w:sz w:val="24"/>
      <w:szCs w:val="24"/>
      <w:lang w:eastAsia="es-ES"/>
    </w:rPr>
  </w:style>
  <w:style w:type="character" w:customStyle="1" w:styleId="AsuntodelcomentarioCar">
    <w:name w:val="Asunto del comentario Car"/>
    <w:link w:val="Asuntodelcomentario"/>
    <w:uiPriority w:val="99"/>
    <w:semiHidden/>
    <w:rsid w:val="00916321"/>
    <w:rPr>
      <w:rFonts w:ascii="Arial" w:hAnsi="Arial"/>
      <w:b/>
      <w:bCs/>
      <w:lang w:eastAsia="es-ES"/>
    </w:rPr>
  </w:style>
  <w:style w:type="paragraph" w:styleId="Listaconvietas2">
    <w:name w:val="List Bullet 2"/>
    <w:basedOn w:val="Normal"/>
    <w:rsid w:val="00916321"/>
    <w:pPr>
      <w:numPr>
        <w:numId w:val="13"/>
      </w:numPr>
      <w:contextualSpacing/>
    </w:pPr>
  </w:style>
  <w:style w:type="paragraph" w:styleId="Sinespaciado">
    <w:name w:val="No Spacing"/>
    <w:uiPriority w:val="1"/>
    <w:qFormat/>
    <w:rsid w:val="00916321"/>
    <w:pPr>
      <w:jc w:val="both"/>
    </w:pPr>
    <w:rPr>
      <w:rFonts w:ascii="Arial" w:hAnsi="Arial"/>
      <w:sz w:val="24"/>
      <w:lang w:val="es-CO" w:eastAsia="es-ES"/>
    </w:rPr>
  </w:style>
  <w:style w:type="paragraph" w:styleId="Revisin">
    <w:name w:val="Revision"/>
    <w:hidden/>
    <w:uiPriority w:val="99"/>
    <w:semiHidden/>
    <w:rsid w:val="006B5D3F"/>
    <w:rPr>
      <w:rFonts w:ascii="Arial" w:hAnsi="Arial"/>
      <w:sz w:val="24"/>
      <w:lang w:val="es-CO" w:eastAsia="es-ES"/>
    </w:rPr>
  </w:style>
  <w:style w:type="character" w:styleId="Mencinsinresolver">
    <w:name w:val="Unresolved Mention"/>
    <w:basedOn w:val="Fuentedeprrafopredeter"/>
    <w:uiPriority w:val="99"/>
    <w:semiHidden/>
    <w:unhideWhenUsed/>
    <w:rsid w:val="0094549D"/>
    <w:rPr>
      <w:color w:val="605E5C"/>
      <w:shd w:val="clear" w:color="auto" w:fill="E1DFDD"/>
    </w:rPr>
  </w:style>
  <w:style w:type="paragraph" w:styleId="Prrafodelista">
    <w:name w:val="List Paragraph"/>
    <w:basedOn w:val="Normal"/>
    <w:uiPriority w:val="34"/>
    <w:qFormat/>
    <w:rsid w:val="002A29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8894">
      <w:bodyDiv w:val="1"/>
      <w:marLeft w:val="0"/>
      <w:marRight w:val="0"/>
      <w:marTop w:val="0"/>
      <w:marBottom w:val="0"/>
      <w:divBdr>
        <w:top w:val="none" w:sz="0" w:space="0" w:color="auto"/>
        <w:left w:val="none" w:sz="0" w:space="0" w:color="auto"/>
        <w:bottom w:val="none" w:sz="0" w:space="0" w:color="auto"/>
        <w:right w:val="none" w:sz="0" w:space="0" w:color="auto"/>
      </w:divBdr>
    </w:div>
    <w:div w:id="447623405">
      <w:bodyDiv w:val="1"/>
      <w:marLeft w:val="0"/>
      <w:marRight w:val="0"/>
      <w:marTop w:val="0"/>
      <w:marBottom w:val="0"/>
      <w:divBdr>
        <w:top w:val="none" w:sz="0" w:space="0" w:color="auto"/>
        <w:left w:val="none" w:sz="0" w:space="0" w:color="auto"/>
        <w:bottom w:val="none" w:sz="0" w:space="0" w:color="auto"/>
        <w:right w:val="none" w:sz="0" w:space="0" w:color="auto"/>
      </w:divBdr>
      <w:divsChild>
        <w:div w:id="889416982">
          <w:marLeft w:val="0"/>
          <w:marRight w:val="0"/>
          <w:marTop w:val="0"/>
          <w:marBottom w:val="0"/>
          <w:divBdr>
            <w:top w:val="none" w:sz="0" w:space="0" w:color="auto"/>
            <w:left w:val="none" w:sz="0" w:space="0" w:color="auto"/>
            <w:bottom w:val="none" w:sz="0" w:space="0" w:color="auto"/>
            <w:right w:val="none" w:sz="0" w:space="0" w:color="auto"/>
          </w:divBdr>
          <w:divsChild>
            <w:div w:id="574630169">
              <w:marLeft w:val="0"/>
              <w:marRight w:val="0"/>
              <w:marTop w:val="0"/>
              <w:marBottom w:val="0"/>
              <w:divBdr>
                <w:top w:val="none" w:sz="0" w:space="0" w:color="auto"/>
                <w:left w:val="none" w:sz="0" w:space="0" w:color="auto"/>
                <w:bottom w:val="none" w:sz="0" w:space="0" w:color="auto"/>
                <w:right w:val="none" w:sz="0" w:space="0" w:color="auto"/>
              </w:divBdr>
              <w:divsChild>
                <w:div w:id="997265540">
                  <w:marLeft w:val="0"/>
                  <w:marRight w:val="0"/>
                  <w:marTop w:val="0"/>
                  <w:marBottom w:val="0"/>
                  <w:divBdr>
                    <w:top w:val="none" w:sz="0" w:space="0" w:color="auto"/>
                    <w:left w:val="none" w:sz="0" w:space="0" w:color="auto"/>
                    <w:bottom w:val="none" w:sz="0" w:space="0" w:color="auto"/>
                    <w:right w:val="none" w:sz="0" w:space="0" w:color="auto"/>
                  </w:divBdr>
                  <w:divsChild>
                    <w:div w:id="185876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9143518">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956">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580591">
      <w:bodyDiv w:val="1"/>
      <w:marLeft w:val="0"/>
      <w:marRight w:val="0"/>
      <w:marTop w:val="0"/>
      <w:marBottom w:val="0"/>
      <w:divBdr>
        <w:top w:val="none" w:sz="0" w:space="0" w:color="auto"/>
        <w:left w:val="none" w:sz="0" w:space="0" w:color="auto"/>
        <w:bottom w:val="none" w:sz="0" w:space="0" w:color="auto"/>
        <w:right w:val="none" w:sz="0" w:space="0" w:color="auto"/>
      </w:divBdr>
    </w:div>
    <w:div w:id="959843325">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79796926">
      <w:bodyDiv w:val="1"/>
      <w:marLeft w:val="0"/>
      <w:marRight w:val="0"/>
      <w:marTop w:val="0"/>
      <w:marBottom w:val="0"/>
      <w:divBdr>
        <w:top w:val="none" w:sz="0" w:space="0" w:color="auto"/>
        <w:left w:val="none" w:sz="0" w:space="0" w:color="auto"/>
        <w:bottom w:val="none" w:sz="0" w:space="0" w:color="auto"/>
        <w:right w:val="none" w:sz="0" w:space="0" w:color="auto"/>
      </w:divBdr>
      <w:divsChild>
        <w:div w:id="2078162815">
          <w:marLeft w:val="0"/>
          <w:marRight w:val="0"/>
          <w:marTop w:val="0"/>
          <w:marBottom w:val="0"/>
          <w:divBdr>
            <w:top w:val="none" w:sz="0" w:space="0" w:color="auto"/>
            <w:left w:val="none" w:sz="0" w:space="0" w:color="auto"/>
            <w:bottom w:val="none" w:sz="0" w:space="0" w:color="auto"/>
            <w:right w:val="none" w:sz="0" w:space="0" w:color="auto"/>
          </w:divBdr>
          <w:divsChild>
            <w:div w:id="29961142">
              <w:marLeft w:val="0"/>
              <w:marRight w:val="0"/>
              <w:marTop w:val="0"/>
              <w:marBottom w:val="0"/>
              <w:divBdr>
                <w:top w:val="none" w:sz="0" w:space="0" w:color="auto"/>
                <w:left w:val="none" w:sz="0" w:space="0" w:color="auto"/>
                <w:bottom w:val="none" w:sz="0" w:space="0" w:color="auto"/>
                <w:right w:val="none" w:sz="0" w:space="0" w:color="auto"/>
              </w:divBdr>
              <w:divsChild>
                <w:div w:id="1545561208">
                  <w:marLeft w:val="0"/>
                  <w:marRight w:val="0"/>
                  <w:marTop w:val="0"/>
                  <w:marBottom w:val="0"/>
                  <w:divBdr>
                    <w:top w:val="none" w:sz="0" w:space="0" w:color="auto"/>
                    <w:left w:val="none" w:sz="0" w:space="0" w:color="auto"/>
                    <w:bottom w:val="none" w:sz="0" w:space="0" w:color="auto"/>
                    <w:right w:val="none" w:sz="0" w:space="0" w:color="auto"/>
                  </w:divBdr>
                  <w:divsChild>
                    <w:div w:id="12116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scj.gov.co/sites/default/files/documentos_oaiee/Reporte_bosa_2023_01.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scj.gov.co/sites/default/files/documentos_oaiee/Reporte_bosa_2023_01.pdf"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cj.gov.co/sites/default/files/documentos_oaiee/Reporte_bosa_2023_01.pdf" TargetMode="External"/><Relationship Id="rId20" Type="http://schemas.openxmlformats.org/officeDocument/2006/relationships/hyperlink" Target="https://scj.gov.co/sites/default/files/documentos_oaiee/Reporte_bosa_2023_01.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j.gov.co/sites/default/files/documentos_oaiee/Reporte_bosa_2023_01.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84DE50-60D1-4600-81F9-81238B03E0ED}">
  <ds:schemaRefs>
    <ds:schemaRef ds:uri="http://schemas.openxmlformats.org/officeDocument/2006/bibliography"/>
  </ds:schemaRefs>
</ds:datastoreItem>
</file>

<file path=customXml/itemProps2.xml><?xml version="1.0" encoding="utf-8"?>
<ds:datastoreItem xmlns:ds="http://schemas.openxmlformats.org/officeDocument/2006/customXml" ds:itemID="{DD732D79-15F4-4FFF-8E5E-3A1DB5F83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0DFCF-B8CC-442E-ABEE-E628B662E1BD}">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4.xml><?xml version="1.0" encoding="utf-8"?>
<ds:datastoreItem xmlns:ds="http://schemas.openxmlformats.org/officeDocument/2006/customXml" ds:itemID="{A868B2AF-A677-4963-A668-C533391A29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6014</Words>
  <Characters>34225</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SECRETARÍA DISTRITAL DE PLANEACIÓN</vt:lpstr>
    </vt:vector>
  </TitlesOfParts>
  <Company>Hewlett-Packard</Company>
  <LinksUpToDate>false</LinksUpToDate>
  <CharactersWithSpaces>40159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dc:description/>
  <cp:lastModifiedBy>Angie Carolina Gutierrez Delgado</cp:lastModifiedBy>
  <cp:revision>2</cp:revision>
  <cp:lastPrinted>2010-04-12T22:59:00Z</cp:lastPrinted>
  <dcterms:created xsi:type="dcterms:W3CDTF">2024-02-26T17:04:00Z</dcterms:created>
  <dcterms:modified xsi:type="dcterms:W3CDTF">2024-02-26T17:04:00Z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ies>
</file>